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7F" w:rsidRDefault="000F657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0F657F" w:rsidRPr="00837DEB" w:rsidRDefault="000F657F" w:rsidP="000F657F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Uchwała </w:t>
      </w:r>
      <w:bookmarkStart w:id="0" w:name="_Hlk49517058"/>
      <w:r w:rsidRPr="00837DEB">
        <w:rPr>
          <w:rFonts w:ascii="Arial Narrow" w:hAnsi="Arial Narrow"/>
          <w:b/>
        </w:rPr>
        <w:t xml:space="preserve">nr </w:t>
      </w:r>
      <w:r w:rsidR="00AD43B9">
        <w:rPr>
          <w:rFonts w:ascii="Arial Narrow" w:hAnsi="Arial Narrow"/>
          <w:b/>
        </w:rPr>
        <w:t>2</w:t>
      </w:r>
      <w:r w:rsidR="00693066">
        <w:rPr>
          <w:rFonts w:ascii="Arial Narrow" w:hAnsi="Arial Narrow"/>
          <w:b/>
        </w:rPr>
        <w:t>/IX</w:t>
      </w:r>
      <w:r w:rsidRPr="00C922FE">
        <w:rPr>
          <w:rFonts w:ascii="Arial Narrow" w:hAnsi="Arial Narrow"/>
          <w:b/>
        </w:rPr>
        <w:t>/202</w:t>
      </w:r>
      <w:r w:rsidR="00AD43B9">
        <w:rPr>
          <w:rFonts w:ascii="Arial Narrow" w:hAnsi="Arial Narrow"/>
          <w:b/>
        </w:rPr>
        <w:t>5</w:t>
      </w:r>
    </w:p>
    <w:p w:rsidR="000F657F" w:rsidRPr="00837DEB" w:rsidRDefault="00693066" w:rsidP="000F657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Zarządu </w:t>
      </w:r>
      <w:r w:rsidR="000F657F" w:rsidRPr="00837DEB">
        <w:rPr>
          <w:rFonts w:ascii="Arial Narrow" w:hAnsi="Arial Narrow"/>
          <w:b/>
        </w:rPr>
        <w:t xml:space="preserve"> LGD „WARMIŃSKI ZAKĄTEK”</w:t>
      </w:r>
    </w:p>
    <w:p w:rsidR="000F657F" w:rsidRPr="00837DEB" w:rsidRDefault="000F657F" w:rsidP="000F657F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z dnia  </w:t>
      </w:r>
      <w:r w:rsidR="00AD43B9">
        <w:rPr>
          <w:rFonts w:ascii="Arial Narrow" w:hAnsi="Arial Narrow"/>
          <w:b/>
        </w:rPr>
        <w:t>27 marca 2025</w:t>
      </w:r>
      <w:r w:rsidR="0069306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roku</w:t>
      </w:r>
      <w:r w:rsidRPr="00837DEB">
        <w:rPr>
          <w:rFonts w:ascii="Arial Narrow" w:hAnsi="Arial Narrow"/>
          <w:b/>
        </w:rPr>
        <w:t xml:space="preserve"> </w:t>
      </w:r>
    </w:p>
    <w:bookmarkEnd w:id="0"/>
    <w:p w:rsidR="000F657F" w:rsidRDefault="000F657F" w:rsidP="000F657F">
      <w:pPr>
        <w:spacing w:after="0"/>
        <w:jc w:val="center"/>
        <w:rPr>
          <w:rFonts w:ascii="Arial Narrow" w:hAnsi="Arial Narrow"/>
          <w:b/>
        </w:rPr>
      </w:pPr>
    </w:p>
    <w:p w:rsidR="000F657F" w:rsidRDefault="000F657F" w:rsidP="000F657F">
      <w:pPr>
        <w:pStyle w:val="Akapitzlist1"/>
        <w:spacing w:line="240" w:lineRule="auto"/>
        <w:ind w:firstLine="0"/>
        <w:jc w:val="left"/>
        <w:rPr>
          <w:rFonts w:ascii="Arial Narrow" w:hAnsi="Arial Narrow"/>
          <w:b/>
          <w:bCs/>
        </w:rPr>
      </w:pPr>
    </w:p>
    <w:p w:rsidR="00693066" w:rsidRDefault="000F657F" w:rsidP="00693066">
      <w:pPr>
        <w:pStyle w:val="Default"/>
        <w:spacing w:line="276" w:lineRule="auto"/>
        <w:rPr>
          <w:rFonts w:ascii="Arial Narrow" w:hAnsi="Arial Narrow"/>
          <w:b/>
          <w:bCs/>
        </w:rPr>
      </w:pPr>
      <w:r w:rsidRPr="00837DEB">
        <w:rPr>
          <w:rFonts w:ascii="Arial Narrow" w:hAnsi="Arial Narrow"/>
          <w:b/>
          <w:bCs/>
        </w:rPr>
        <w:t>w sprawie</w:t>
      </w:r>
      <w:r>
        <w:rPr>
          <w:rFonts w:ascii="Arial Narrow" w:hAnsi="Arial Narrow"/>
          <w:b/>
          <w:bCs/>
        </w:rPr>
        <w:t xml:space="preserve"> przyjęcia </w:t>
      </w:r>
      <w:r w:rsidR="00693066">
        <w:rPr>
          <w:rFonts w:ascii="Arial Narrow" w:hAnsi="Arial Narrow"/>
          <w:b/>
          <w:bCs/>
        </w:rPr>
        <w:t xml:space="preserve">REGULAMINU NABORU WNIOSKÓW O PRZYZNANIE POMOCY W RAMACH LSR NA LATA 2023 – 2027 LGD „WARMIŃSKI ZAKĄTEK” DLA DZIAŁANIA </w:t>
      </w:r>
      <w:r w:rsidR="00693066">
        <w:rPr>
          <w:rFonts w:ascii="Arial Narrow" w:hAnsi="Arial Narrow"/>
          <w:b/>
          <w:bCs/>
          <w:color w:val="auto"/>
        </w:rPr>
        <w:t>P.II.</w:t>
      </w:r>
      <w:r w:rsidR="00AD43B9">
        <w:rPr>
          <w:rFonts w:ascii="Arial Narrow" w:hAnsi="Arial Narrow"/>
          <w:b/>
          <w:bCs/>
          <w:color w:val="auto"/>
        </w:rPr>
        <w:t>1</w:t>
      </w:r>
      <w:r w:rsidR="00A94DCF">
        <w:rPr>
          <w:rFonts w:ascii="Arial Narrow" w:hAnsi="Arial Narrow"/>
          <w:b/>
          <w:bCs/>
          <w:color w:val="auto"/>
        </w:rPr>
        <w:t xml:space="preserve"> </w:t>
      </w:r>
      <w:r w:rsidR="00AD43B9" w:rsidRPr="0098402A">
        <w:rPr>
          <w:rFonts w:ascii="Arial Narrow" w:hAnsi="Arial Narrow" w:cstheme="minorHAnsi"/>
          <w:b/>
        </w:rPr>
        <w:t>POPRAWA DOSTĘPU DO USŁUG DLA LOKALNEJ</w:t>
      </w:r>
      <w:r w:rsidR="00AD43B9">
        <w:rPr>
          <w:rFonts w:ascii="Arial Narrow" w:hAnsi="Arial Narrow" w:cstheme="minorHAnsi"/>
          <w:b/>
        </w:rPr>
        <w:t xml:space="preserve"> SPOŁĘCZNOŚCI</w:t>
      </w:r>
    </w:p>
    <w:p w:rsidR="009701E2" w:rsidRPr="009701E2" w:rsidRDefault="009701E2" w:rsidP="00A94DCF">
      <w:pPr>
        <w:spacing w:after="0"/>
        <w:rPr>
          <w:rFonts w:ascii="Arial Narrow" w:hAnsi="Arial Narrow"/>
        </w:rPr>
      </w:pPr>
      <w:r w:rsidRPr="009701E2">
        <w:rPr>
          <w:rFonts w:ascii="Arial Narrow" w:hAnsi="Arial Narrow"/>
        </w:rPr>
        <w:t xml:space="preserve">na podstawie § 21 ustęp 5 i 13 Statutu Lokalnej Grupy Działania „Warmiński Zakątek” </w:t>
      </w:r>
      <w:r w:rsidRPr="009701E2">
        <w:rPr>
          <w:rFonts w:ascii="Arial Narrow" w:hAnsi="Arial Narrow"/>
          <w:sz w:val="24"/>
          <w:szCs w:val="24"/>
        </w:rPr>
        <w:t xml:space="preserve"> oraz </w:t>
      </w:r>
      <w:r w:rsidRPr="009701E2">
        <w:rPr>
          <w:rFonts w:ascii="Arial Narrow" w:hAnsi="Arial Narrow"/>
        </w:rPr>
        <w:t>§ 5 punkt 1 Uchwały nr 3/2024 Walnego Zebrania Członków  LGD „WARMIŃSKI ZAKĄTEK” z dnia  24.04 2024</w:t>
      </w:r>
      <w:r w:rsidR="00AD43B9">
        <w:rPr>
          <w:rFonts w:ascii="Arial Narrow" w:hAnsi="Arial Narrow"/>
        </w:rPr>
        <w:t xml:space="preserve"> </w:t>
      </w:r>
      <w:r w:rsidRPr="009701E2">
        <w:rPr>
          <w:rFonts w:ascii="Arial Narrow" w:hAnsi="Arial Narrow"/>
        </w:rPr>
        <w:t xml:space="preserve">roku </w:t>
      </w:r>
      <w:r w:rsidRPr="009701E2">
        <w:rPr>
          <w:rFonts w:ascii="Arial Narrow" w:hAnsi="Arial Narrow"/>
          <w:bCs/>
        </w:rPr>
        <w:t>w sprawie przyjęcia PROCEDUR OCENY I WYBORU OPERACJI W RAMACH LOKALNEJ  STRATEGII ROZWOJU NA LATA 2023-2027 LOKALNEJ GRUPY DZIAŁANIA „WARMIŃSKI ZAKĄTEK”</w:t>
      </w:r>
      <w:r w:rsidR="00AD43B9">
        <w:rPr>
          <w:rFonts w:ascii="Arial Narrow" w:hAnsi="Arial Narrow"/>
          <w:bCs/>
        </w:rPr>
        <w:t xml:space="preserve"> zmienionej uchwałą nr 1/IX/2025 z dnia </w:t>
      </w:r>
      <w:r>
        <w:rPr>
          <w:rFonts w:ascii="Arial Narrow" w:hAnsi="Arial Narrow"/>
          <w:bCs/>
        </w:rPr>
        <w:t xml:space="preserve">, Zarząd LGD „Warmiński Zakątek” </w:t>
      </w:r>
    </w:p>
    <w:p w:rsidR="009701E2" w:rsidRPr="00DD39BC" w:rsidRDefault="009701E2" w:rsidP="00A94DCF">
      <w:pPr>
        <w:pStyle w:val="Akapitzlist"/>
        <w:spacing w:after="0"/>
        <w:ind w:left="0"/>
        <w:rPr>
          <w:rFonts w:ascii="Arial Narrow" w:hAnsi="Arial Narrow"/>
        </w:rPr>
      </w:pPr>
      <w:r w:rsidRPr="00DD39BC">
        <w:rPr>
          <w:rFonts w:ascii="Arial Narrow" w:hAnsi="Arial Narrow"/>
        </w:rPr>
        <w:t xml:space="preserve">uchwala, co następuje:  </w:t>
      </w:r>
    </w:p>
    <w:p w:rsidR="009701E2" w:rsidRDefault="009701E2" w:rsidP="009701E2">
      <w:pPr>
        <w:jc w:val="center"/>
        <w:rPr>
          <w:rFonts w:ascii="Arial Narrow" w:hAnsi="Arial Narrow"/>
        </w:rPr>
      </w:pPr>
    </w:p>
    <w:p w:rsidR="009701E2" w:rsidRPr="00F835ED" w:rsidRDefault="009701E2" w:rsidP="009701E2">
      <w:pPr>
        <w:jc w:val="center"/>
        <w:rPr>
          <w:rFonts w:ascii="Arial Narrow" w:hAnsi="Arial Narrow"/>
        </w:rPr>
      </w:pPr>
      <w:r w:rsidRPr="00F835ED">
        <w:rPr>
          <w:rFonts w:ascii="Arial Narrow" w:hAnsi="Arial Narrow"/>
        </w:rPr>
        <w:t>§ 1</w:t>
      </w:r>
    </w:p>
    <w:p w:rsidR="00A94DCF" w:rsidRDefault="009701E2" w:rsidP="009701E2">
      <w:pPr>
        <w:pStyle w:val="Default"/>
        <w:spacing w:line="276" w:lineRule="auto"/>
        <w:rPr>
          <w:rFonts w:ascii="Arial Narrow" w:hAnsi="Arial Narrow"/>
          <w:bCs/>
        </w:rPr>
      </w:pPr>
      <w:r w:rsidRPr="00A94DCF">
        <w:rPr>
          <w:rFonts w:ascii="Arial Narrow" w:hAnsi="Arial Narrow"/>
        </w:rPr>
        <w:t xml:space="preserve">1. Przyjmuje się </w:t>
      </w:r>
      <w:r w:rsidR="00A94DCF" w:rsidRPr="00A94DCF">
        <w:rPr>
          <w:rFonts w:ascii="Arial Narrow" w:hAnsi="Arial Narrow"/>
        </w:rPr>
        <w:t xml:space="preserve">REGULAMIN </w:t>
      </w:r>
      <w:r w:rsidR="00A94DCF" w:rsidRPr="00A94DCF">
        <w:rPr>
          <w:rFonts w:ascii="Arial Narrow" w:hAnsi="Arial Narrow"/>
          <w:bCs/>
        </w:rPr>
        <w:t xml:space="preserve">NABORU WNIOSKÓW O PRZYZNANIE POMOCY W RAMACH LSR NA </w:t>
      </w:r>
    </w:p>
    <w:p w:rsidR="00AD43B9" w:rsidRDefault="00A94DCF" w:rsidP="00AD43B9">
      <w:pPr>
        <w:pStyle w:val="Default"/>
        <w:spacing w:line="276" w:lineRule="auto"/>
        <w:rPr>
          <w:rFonts w:ascii="Arial Narrow" w:hAnsi="Arial Narrow" w:cstheme="minorHAnsi"/>
          <w:b/>
        </w:rPr>
      </w:pPr>
      <w:r>
        <w:rPr>
          <w:rFonts w:ascii="Arial Narrow" w:hAnsi="Arial Narrow"/>
          <w:bCs/>
        </w:rPr>
        <w:t xml:space="preserve">    </w:t>
      </w:r>
      <w:r w:rsidRPr="00A94DCF">
        <w:rPr>
          <w:rFonts w:ascii="Arial Narrow" w:hAnsi="Arial Narrow"/>
          <w:bCs/>
        </w:rPr>
        <w:t xml:space="preserve">LATA 2023 – 2027 LGD „WARMIŃSKI ZAKĄTEK” DLA DZIAŁANIA </w:t>
      </w:r>
      <w:r w:rsidR="00AD43B9">
        <w:rPr>
          <w:rFonts w:ascii="Arial Narrow" w:hAnsi="Arial Narrow"/>
          <w:b/>
          <w:bCs/>
          <w:color w:val="auto"/>
        </w:rPr>
        <w:t xml:space="preserve">P.II.1 </w:t>
      </w:r>
      <w:r w:rsidR="00AD43B9" w:rsidRPr="0098402A">
        <w:rPr>
          <w:rFonts w:ascii="Arial Narrow" w:hAnsi="Arial Narrow" w:cstheme="minorHAnsi"/>
          <w:b/>
        </w:rPr>
        <w:t xml:space="preserve">POPRAWA DOSTĘPU DO </w:t>
      </w:r>
    </w:p>
    <w:p w:rsidR="00A94DCF" w:rsidRDefault="00AD43B9" w:rsidP="00AD43B9">
      <w:pPr>
        <w:pStyle w:val="Default"/>
        <w:spacing w:line="276" w:lineRule="auto"/>
        <w:rPr>
          <w:rFonts w:ascii="Arial Narrow" w:hAnsi="Arial Narrow"/>
          <w:bCs/>
          <w:color w:val="auto"/>
        </w:rPr>
      </w:pPr>
      <w:r>
        <w:rPr>
          <w:rFonts w:ascii="Arial Narrow" w:hAnsi="Arial Narrow" w:cstheme="minorHAnsi"/>
          <w:b/>
        </w:rPr>
        <w:t xml:space="preserve">    </w:t>
      </w:r>
      <w:r w:rsidRPr="0098402A">
        <w:rPr>
          <w:rFonts w:ascii="Arial Narrow" w:hAnsi="Arial Narrow" w:cstheme="minorHAnsi"/>
          <w:b/>
        </w:rPr>
        <w:t>USŁUG DLA LOKALNEJ</w:t>
      </w:r>
      <w:r>
        <w:rPr>
          <w:rFonts w:ascii="Arial Narrow" w:hAnsi="Arial Narrow" w:cstheme="minorHAnsi"/>
          <w:b/>
        </w:rPr>
        <w:t xml:space="preserve"> SPOŁECZNOŚCI </w:t>
      </w:r>
      <w:r w:rsidR="009701E2" w:rsidRPr="00A94DCF">
        <w:rPr>
          <w:rFonts w:ascii="Arial Narrow" w:hAnsi="Arial Narrow"/>
          <w:bCs/>
          <w:color w:val="auto"/>
        </w:rPr>
        <w:t xml:space="preserve">W RAMACH LOKALNEJ STRATEGII ROZWOJU NA </w:t>
      </w:r>
    </w:p>
    <w:p w:rsidR="00A94DCF" w:rsidRDefault="00A94DCF" w:rsidP="009701E2">
      <w:pPr>
        <w:pStyle w:val="Default"/>
        <w:spacing w:line="276" w:lineRule="auto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    </w:t>
      </w:r>
      <w:r w:rsidR="009701E2" w:rsidRPr="00A94DCF">
        <w:rPr>
          <w:rFonts w:ascii="Arial Narrow" w:hAnsi="Arial Narrow"/>
          <w:bCs/>
          <w:color w:val="auto"/>
        </w:rPr>
        <w:t>LATA 2023-2027  LOKALNEJ GRUPY DZIAŁANIA „WARMIŃSKI ZAKĄTEK”</w:t>
      </w:r>
      <w:r>
        <w:rPr>
          <w:rFonts w:ascii="Arial Narrow" w:hAnsi="Arial Narrow"/>
          <w:bCs/>
          <w:color w:val="auto"/>
        </w:rPr>
        <w:t xml:space="preserve"> w brzmieniu </w:t>
      </w:r>
    </w:p>
    <w:p w:rsidR="009701E2" w:rsidRPr="00A94DCF" w:rsidRDefault="00A94DCF" w:rsidP="009701E2">
      <w:pPr>
        <w:pStyle w:val="Default"/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bCs/>
          <w:color w:val="auto"/>
        </w:rPr>
        <w:t xml:space="preserve">    stanowiącym załącznik nr 1 do niniejszej uchwały.</w:t>
      </w:r>
    </w:p>
    <w:p w:rsidR="009701E2" w:rsidRPr="00EB3112" w:rsidRDefault="009701E2" w:rsidP="009701E2">
      <w:pPr>
        <w:pStyle w:val="Akapitzlist1"/>
        <w:spacing w:line="240" w:lineRule="auto"/>
        <w:ind w:firstLine="0"/>
        <w:jc w:val="left"/>
        <w:rPr>
          <w:rFonts w:ascii="Arial Narrow" w:hAnsi="Arial Narrow"/>
          <w:b/>
          <w:bCs/>
        </w:rPr>
      </w:pPr>
    </w:p>
    <w:p w:rsidR="009701E2" w:rsidRPr="00EB3112" w:rsidRDefault="009701E2" w:rsidP="009701E2">
      <w:pPr>
        <w:pStyle w:val="Tekstpodstawowy"/>
        <w:spacing w:after="0" w:line="276" w:lineRule="auto"/>
        <w:outlineLvl w:val="0"/>
        <w:rPr>
          <w:rFonts w:ascii="Arial Narrow" w:hAnsi="Arial Narrow"/>
        </w:rPr>
      </w:pPr>
    </w:p>
    <w:p w:rsidR="009701E2" w:rsidRDefault="009701E2" w:rsidP="00A94DCF">
      <w:pPr>
        <w:spacing w:after="0"/>
        <w:jc w:val="center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§ </w:t>
      </w:r>
      <w:r>
        <w:rPr>
          <w:rFonts w:ascii="Arial Narrow" w:hAnsi="Arial Narrow"/>
        </w:rPr>
        <w:t>2</w:t>
      </w:r>
    </w:p>
    <w:p w:rsidR="009701E2" w:rsidRPr="00837DEB" w:rsidRDefault="009701E2" w:rsidP="00A94DCF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>Uchwała wchodzi w życie z dniem podjęcia.</w:t>
      </w:r>
    </w:p>
    <w:p w:rsidR="009701E2" w:rsidRPr="00837DEB" w:rsidRDefault="009701E2" w:rsidP="009701E2">
      <w:pPr>
        <w:rPr>
          <w:rFonts w:ascii="Arial Narrow" w:hAnsi="Arial Narrow"/>
        </w:rPr>
      </w:pP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za: </w:t>
      </w:r>
      <w:r w:rsidR="00AD43B9">
        <w:rPr>
          <w:rFonts w:ascii="Arial Narrow" w:hAnsi="Arial Narrow"/>
        </w:rPr>
        <w:t>………</w:t>
      </w: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>Głosów przeciw:</w:t>
      </w:r>
      <w:r>
        <w:rPr>
          <w:rFonts w:ascii="Arial Narrow" w:hAnsi="Arial Narrow"/>
        </w:rPr>
        <w:t xml:space="preserve"> 0</w:t>
      </w: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wstrzymujących się: </w:t>
      </w:r>
      <w:r>
        <w:rPr>
          <w:rFonts w:ascii="Arial Narrow" w:hAnsi="Arial Narrow"/>
        </w:rPr>
        <w:t>0</w:t>
      </w:r>
    </w:p>
    <w:p w:rsidR="009701E2" w:rsidRPr="00837DEB" w:rsidRDefault="009701E2" w:rsidP="009701E2">
      <w:pPr>
        <w:rPr>
          <w:rFonts w:ascii="Arial Narrow" w:hAnsi="Arial Narrow"/>
        </w:rPr>
      </w:pPr>
    </w:p>
    <w:p w:rsidR="009701E2" w:rsidRPr="00837DEB" w:rsidRDefault="009701E2" w:rsidP="009701E2">
      <w:pPr>
        <w:rPr>
          <w:rFonts w:ascii="Arial Narrow" w:hAnsi="Arial Narrow"/>
        </w:rPr>
      </w:pP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</w:t>
      </w:r>
      <w:r>
        <w:rPr>
          <w:rFonts w:ascii="Arial Narrow" w:hAnsi="Arial Narrow"/>
        </w:rPr>
        <w:t xml:space="preserve">     </w:t>
      </w:r>
      <w:r w:rsidRPr="00837DEB">
        <w:rPr>
          <w:rFonts w:ascii="Arial Narrow" w:hAnsi="Arial Narrow"/>
        </w:rPr>
        <w:t xml:space="preserve">     Prezes   </w:t>
      </w: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LGD „Warmiński Zakątek”</w:t>
      </w:r>
    </w:p>
    <w:p w:rsidR="009701E2" w:rsidRPr="00837DEB" w:rsidRDefault="009701E2" w:rsidP="009701E2">
      <w:pPr>
        <w:rPr>
          <w:rFonts w:ascii="Arial Narrow" w:hAnsi="Arial Narrow"/>
        </w:rPr>
      </w:pPr>
    </w:p>
    <w:p w:rsidR="009701E2" w:rsidRPr="00837DEB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Małgorzata Ofierska</w:t>
      </w:r>
    </w:p>
    <w:p w:rsidR="009701E2" w:rsidRPr="00837DEB" w:rsidRDefault="009701E2" w:rsidP="009701E2">
      <w:pPr>
        <w:rPr>
          <w:rFonts w:ascii="Arial Narrow" w:hAnsi="Arial Narrow"/>
        </w:rPr>
      </w:pPr>
    </w:p>
    <w:p w:rsidR="009701E2" w:rsidRDefault="009701E2" w:rsidP="009701E2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Protokolant: </w:t>
      </w:r>
    </w:p>
    <w:p w:rsidR="00693066" w:rsidRDefault="00693066" w:rsidP="00693066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0F657F" w:rsidRDefault="000F657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0165A9" w:rsidRDefault="00A94DCF" w:rsidP="00A94DCF">
      <w:pPr>
        <w:spacing w:after="0" w:line="276" w:lineRule="auto"/>
        <w:jc w:val="right"/>
        <w:rPr>
          <w:rFonts w:ascii="Arial Narrow" w:hAnsi="Arial Narrow"/>
        </w:rPr>
      </w:pPr>
      <w:r w:rsidRPr="004E75C8">
        <w:rPr>
          <w:rFonts w:ascii="Arial Narrow" w:hAnsi="Arial Narrow"/>
        </w:rPr>
        <w:t xml:space="preserve">    </w:t>
      </w: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0165A9" w:rsidRDefault="000165A9" w:rsidP="00A94DCF">
      <w:pPr>
        <w:spacing w:after="0" w:line="276" w:lineRule="auto"/>
        <w:jc w:val="right"/>
        <w:rPr>
          <w:rFonts w:ascii="Arial Narrow" w:hAnsi="Arial Narrow"/>
        </w:rPr>
      </w:pPr>
    </w:p>
    <w:p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4E75C8">
        <w:rPr>
          <w:rFonts w:ascii="Arial Narrow" w:hAnsi="Arial Narrow"/>
        </w:rPr>
        <w:lastRenderedPageBreak/>
        <w:t xml:space="preserve">               </w:t>
      </w:r>
      <w:bookmarkStart w:id="1" w:name="page1"/>
      <w:bookmarkEnd w:id="1"/>
      <w:r w:rsidRPr="006000DA">
        <w:rPr>
          <w:rFonts w:ascii="Arial Narrow" w:hAnsi="Arial Narrow"/>
          <w:b/>
          <w:i/>
        </w:rPr>
        <w:t xml:space="preserve">Załącznik nr 1 do uchwały nr </w:t>
      </w:r>
      <w:r w:rsidR="00AD43B9">
        <w:rPr>
          <w:rFonts w:ascii="Arial Narrow" w:hAnsi="Arial Narrow"/>
          <w:b/>
          <w:i/>
        </w:rPr>
        <w:t>2</w:t>
      </w:r>
      <w:r>
        <w:rPr>
          <w:rFonts w:ascii="Arial Narrow" w:hAnsi="Arial Narrow"/>
          <w:b/>
          <w:i/>
        </w:rPr>
        <w:t>/IX/202</w:t>
      </w:r>
      <w:r w:rsidR="00AD43B9">
        <w:rPr>
          <w:rFonts w:ascii="Arial Narrow" w:hAnsi="Arial Narrow"/>
          <w:b/>
          <w:i/>
        </w:rPr>
        <w:t>5</w:t>
      </w:r>
      <w:r w:rsidRPr="006000DA">
        <w:rPr>
          <w:rFonts w:ascii="Arial Narrow" w:hAnsi="Arial Narrow"/>
          <w:b/>
          <w:i/>
        </w:rPr>
        <w:t xml:space="preserve"> </w:t>
      </w:r>
    </w:p>
    <w:p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Zarządu</w:t>
      </w:r>
      <w:r w:rsidRPr="006000DA">
        <w:rPr>
          <w:rFonts w:ascii="Arial Narrow" w:hAnsi="Arial Narrow"/>
          <w:b/>
          <w:i/>
        </w:rPr>
        <w:t xml:space="preserve"> LGD „WARMIŃSKI ZAKĄTEK”</w:t>
      </w:r>
    </w:p>
    <w:p w:rsidR="00A94DCF" w:rsidRPr="006000DA" w:rsidRDefault="00A94DCF" w:rsidP="00A94DCF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6000DA">
        <w:rPr>
          <w:rFonts w:ascii="Arial Narrow" w:hAnsi="Arial Narrow"/>
          <w:b/>
          <w:i/>
        </w:rPr>
        <w:t xml:space="preserve">z dnia </w:t>
      </w:r>
      <w:r w:rsidR="00AD43B9">
        <w:rPr>
          <w:rFonts w:ascii="Arial Narrow" w:hAnsi="Arial Narrow"/>
          <w:b/>
          <w:i/>
        </w:rPr>
        <w:t>27 marca 2025</w:t>
      </w:r>
      <w:r w:rsidRPr="006000DA">
        <w:rPr>
          <w:rFonts w:ascii="Arial Narrow" w:hAnsi="Arial Narrow"/>
          <w:b/>
          <w:i/>
        </w:rPr>
        <w:t xml:space="preserve">  roku</w:t>
      </w:r>
    </w:p>
    <w:p w:rsidR="00A94DCF" w:rsidRDefault="00A94DC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A94DCF" w:rsidRDefault="00A94DCF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C011A7" w:rsidRPr="00C011A7" w:rsidRDefault="00C011A7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REGULAMIN NABORU WNIOSKÓW O PRZYZNANIE POMOCY Z ZAKRESU POPRAWA DOSTĘPU DO MAŁEJ INFRASTRUKTURY PUBLICZNEJ</w:t>
      </w:r>
    </w:p>
    <w:p w:rsidR="00C011A7" w:rsidRPr="00C011A7" w:rsidRDefault="00C011A7" w:rsidP="00C011A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C011A7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wdrażania Lokalnej Strategii Rozwoju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="00A94DC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Lokalnej Grupy Działania „Warmiński Zakątek” na lata 2023 - 2027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:rsidR="00A94DCF" w:rsidRDefault="00A94DCF" w:rsidP="00C011A7">
      <w:pPr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C011A7" w:rsidRPr="00C011A7" w:rsidRDefault="00C011A7" w:rsidP="00C011A7">
      <w:p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Spis treści</w:t>
      </w:r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8" w:anchor="heading=h.3dy6vkm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1. Słownik pojęć i wykaz skrótów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ab/>
        </w:r>
        <w:r w:rsid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…………………………………………………………………..</w:t>
        </w:r>
        <w:r w:rsidR="0073269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  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3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9" w:anchor="heading=h.1t3h5sf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2. Postanowienia ogólne dotyczące naboru wniosków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ab/>
        </w:r>
        <w:r w:rsid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……………………………………………….</w:t>
        </w:r>
        <w:r w:rsidR="0073269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 </w:t>
        </w:r>
        <w:r w:rsid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.</w:t>
        </w:r>
        <w:r w:rsidR="0073269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5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0" w:anchor="heading=h.3o7alnk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3. Zakres pomocy, którego dotyczy nabór wniosków</w:t>
        </w:r>
      </w:hyperlink>
      <w:r w:rsidR="00C64FA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…………………………………………………</w:t>
      </w:r>
      <w:r w:rsidR="007326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</w:t>
      </w:r>
      <w:r w:rsidR="00C64FA3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1" w:anchor="heading=h.23ckvvd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4. Limit środków przeznaczonych na przyznanie pomocy w ramach naboru wniosków</w:t>
        </w:r>
        <w:r w:rsid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….</w:t>
        </w:r>
      </w:hyperlink>
      <w:r w:rsidR="00C64FA3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</w:t>
      </w:r>
      <w:r w:rsidR="007326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C64FA3"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2" w:anchor="heading=h.ihv636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5. Forma pomocy, maksymalny dopuszczalny poziom pomocy oraz minimalna i maksymalna kwota pomocy</w:t>
        </w:r>
        <w:r w:rsidR="00C863D7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……………………………………………………………………………………………………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7</w:t>
        </w:r>
      </w:hyperlink>
    </w:p>
    <w:p w:rsidR="00C863D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hyperlink r:id="rId13" w:anchor="heading=h.1hmsyys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6. Warunki przyznania pomocy</w:t>
        </w:r>
        <w:r w:rsidR="00C863D7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………………………………….</w:t>
        </w:r>
      </w:hyperlink>
      <w:r w:rsidR="00C863D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………………………………………..8</w:t>
      </w:r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4" w:anchor="heading=h.3fwokq0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7. Kryteria wyboru operacji</w:t>
        </w:r>
        <w:r w:rsidR="00C863D7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……………………………………………………………………………….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10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5" w:anchor="heading=h.4f1mdlm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§ 8. Opis procedury przyznania pomocy, w tym wskazanie i opis etapów postępowania z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przez LGD oraz SW, a także czynności jakie muszą zostać dokonane przed przyznaniem pomocy oraz termin ich dokonania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…………………………………………………………………………………..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10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6" w:anchor="heading=h.2u6wntf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§ 9. Termin składania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w ramach niniejszego naboru wniosków</w:t>
        </w:r>
        <w:r w:rsidR="00C863D7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……………………………….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14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7" w:anchor="heading=h.19c6y18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§ 10. Sposób i forma składania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i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oraz informacja o dokumentach niezbędnych do przyznania i wypłaty pomocy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14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8" w:anchor="heading=h.3tbugp1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§ 11. Zakres, w jakim jest możliwe uzupełnianie lub poprawianie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oraz sposób, forma i termin złożenia uzupełnień i poprawek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……………………………………………………………………...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14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19" w:anchor="heading=h.nmf14n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12. Sposób wymiany korespondencji między wnioskodawcą a LGD i SW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16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20" w:anchor="heading=h.37m2jsg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§ 13. Informacja o miejscu udostępnienia LSR, formularza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WoPP</w:t>
        </w:r>
        <w:proofErr w:type="spellEnd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 xml:space="preserve"> oraz formularza </w:t>
        </w:r>
        <w:proofErr w:type="spellStart"/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UoPP</w:t>
        </w:r>
        <w:proofErr w:type="spellEnd"/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18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21" w:anchor="heading=h.1mrcu09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14. Informacja o środkach zaskarżenia przysługujących wnioskodawcy oraz podmiot właściwy do ich rozpatrzenia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…………………………………………………………………………………………….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19</w:t>
        </w:r>
      </w:hyperlink>
    </w:p>
    <w:p w:rsidR="00C011A7" w:rsidRPr="00C011A7" w:rsidRDefault="00207217" w:rsidP="00C64FA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22" w:anchor="heading=h.2lwamvv" w:history="1">
        <w:r w:rsidR="00C011A7" w:rsidRPr="00C64FA3">
          <w:rPr>
            <w:rFonts w:ascii="Arial Narrow" w:eastAsia="Times New Roman" w:hAnsi="Arial Narrow" w:cs="Times New Roman"/>
            <w:bCs/>
            <w:color w:val="000000"/>
            <w:sz w:val="24"/>
            <w:szCs w:val="24"/>
            <w:lang w:eastAsia="pl-PL"/>
          </w:rPr>
          <w:t>§ 15. Postanowienia końcowe</w:t>
        </w:r>
        <w:r w:rsidR="00C863D7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 xml:space="preserve"> …………………………………………………………………………….. </w:t>
        </w:r>
        <w:r w:rsidR="00C011A7" w:rsidRPr="00C64FA3">
          <w:rPr>
            <w:rFonts w:ascii="Arial Narrow" w:eastAsia="Times New Roman" w:hAnsi="Arial Narrow" w:cs="Calibri"/>
            <w:color w:val="000000"/>
            <w:sz w:val="24"/>
            <w:szCs w:val="24"/>
            <w:lang w:eastAsia="pl-PL"/>
          </w:rPr>
          <w:t>19</w:t>
        </w:r>
      </w:hyperlink>
    </w:p>
    <w:p w:rsidR="00C011A7" w:rsidRDefault="00C011A7" w:rsidP="00C011A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863D7" w:rsidRDefault="00C863D7" w:rsidP="00C011A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863D7" w:rsidRDefault="00C863D7" w:rsidP="00C011A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863D7" w:rsidRPr="00C011A7" w:rsidRDefault="00C863D7" w:rsidP="00C011A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863D7" w:rsidRDefault="00C863D7" w:rsidP="00C011A7">
      <w:pPr>
        <w:spacing w:after="120" w:line="240" w:lineRule="auto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015401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lastRenderedPageBreak/>
        <w:t xml:space="preserve">§ 1. </w:t>
      </w:r>
    </w:p>
    <w:p w:rsidR="00C011A7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Słownik pojęć i wykaz skrótów</w:t>
      </w:r>
    </w:p>
    <w:p w:rsidR="00015401" w:rsidRPr="00C011A7" w:rsidRDefault="00015401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863D7" w:rsidRPr="00C863D7" w:rsidRDefault="00C863D7" w:rsidP="00015401">
      <w:pPr>
        <w:numPr>
          <w:ilvl w:val="0"/>
          <w:numId w:val="1"/>
        </w:numPr>
        <w:spacing w:after="0" w:line="240" w:lineRule="auto"/>
        <w:ind w:right="452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C011A7" w:rsidRPr="00C863D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Słownik pojęć</w:t>
      </w:r>
    </w:p>
    <w:p w:rsidR="00C011A7" w:rsidRPr="00C863D7" w:rsidRDefault="00C011A7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8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Poniższe terminy użyte w niniejszym Regulaminie oznaczają: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beneficjent –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podmiot, któremu na podstawie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zawartej z SW przyznano pomoc na realizację operacji objętej wnioskiem o przyznaniem pomocy, wybranej uprzednio do realizacji przez LGD;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inwestycja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nabór wniosków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nabór wniosków o przyznanie pomocy, przeprowadzany przez LGD w ramach realizacji LSR na podstawie przepisów ustawy RLKS i Regulaminu;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numer EP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obszar wiejski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obszar całego kraju z wyłączeniem miast powyżej 20 tys. mieszkańców;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operacja realizowana w partnerstwie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operacja realizowana przez co najmniej dwa podmioty z obszaru objętego daną LSR;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organizacja pozarządowa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organizacja, o której mowa w art. 3 ust. 2 ustawy o działalności pożytku publicznego i o wolontariacie;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projekt partnerski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co najmniej dwie operacje niezbędne do osiągnięcia wspólnego w celu realizowane przez co najmniej 2 podmioty, z co najmniej dwóch obszarów objętych odmiennymi LSR;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Rada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organ decyzyjny LGD, tj. organ, o którym mowa w art. 4 ust. 3 pkt 4 ustawy RLKS;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Regulamin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niniejszy regulamin naboru wniosków;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umowa partnerstwa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dokument potwierdzający wolę współpracy co najmniej 2 podmiotów w celu realizacji operacji w partnerstwie lub projektu partnerskiego;</w:t>
      </w:r>
    </w:p>
    <w:p w:rsidR="00C011A7" w:rsidRP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umowa ramowa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umowa o warunkach i sposobie realizacji strategii rozwoju lokalnego kierowanego przez społeczność, zawarta między SW i LGD;</w:t>
      </w:r>
    </w:p>
    <w:p w:rsidR="00C011A7" w:rsidRDefault="00C011A7" w:rsidP="0001540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wnioskodawca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podmiot ubiegający się o przyznanie pomocy, który złożył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wniosków.</w:t>
      </w:r>
    </w:p>
    <w:p w:rsidR="001F32D3" w:rsidRPr="00C011A7" w:rsidRDefault="001F32D3" w:rsidP="00015401">
      <w:p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C011A7" w:rsidRPr="00C011A7" w:rsidRDefault="00C011A7" w:rsidP="00015401">
      <w:pPr>
        <w:numPr>
          <w:ilvl w:val="0"/>
          <w:numId w:val="3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skrótów</w:t>
      </w:r>
    </w:p>
    <w:p w:rsidR="00C011A7" w:rsidRPr="00C011A7" w:rsidRDefault="00C011A7" w:rsidP="0001540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Poniższe skróty użyte w niniejszym Regulaminie oznaczają: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ARiMR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Agencja Restrukturyzacji i Modernizacji Rolnictwa;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EFRROW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Europejski Fundusz Rolny na rzecz Rozwoju Obszarów Wiejskich;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LGD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</w:t>
      </w:r>
      <w:r w:rsidR="005355F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Lokalna Grupa Działania „WAR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siedzibą w 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Dobrym Mieście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LSR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strategia rozwoju lokalnego kierowanego przez społeczność, o której mowa w ustawie RLKS, realizowana przez LGD;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I.13.1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interwencja I.13.1 LEADER/Rozwój Lokalny Kierowany przez Społeczność (RLKS);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JSFP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jednostka sektora finansów publicznych, tj. jednostka wymieniona w art. 8 ustawy FP;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23 kwietnia 1964 r. – Kodeks cywilny;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Kpa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14 czerwca 1960 r. – Kodeks postępowania administracyjnego;</w:t>
      </w:r>
    </w:p>
    <w:p w:rsid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Minister Rolnictwa i Rozwoju Wsi;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PS WPR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Plan Strategiczny dla Wspólnej Polityki Rolnej na lata 2023-2027;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PUE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system teleinformatyczny ARiMR, o którym mowa w art. 10c ustawy o ARiMR;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rozporządzenie 2021/1060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rozporządzenie Parlamentu Europejskiego i Rady (UE) 2021/1060 z dnia 24 czerwca 2021 r. ustanawiające wspólne przepisy dotyczące Europejskiego Funduszu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rozporządzenie 2021/2115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rozporządzenie GBER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rozporządzenie Komisji (UE) 651/2014 z dnia 17 czerwca 2014 r. uznające niektóre rodzaje pomocy za zgodne z rynkiem wewnętrznym w zastosowaniu art. 107 i 108 Traktatu.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rozporządzenie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w sprawie loginu i kodu dostępu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rozporządzenie Ministra Rolnictwa i Rozwoju Wsi z dnia 10 marca 2023 r. w sprawie szczegółowych wymagań dotyczących loginu i kodu dostępu do systemu teleinformatycznego Agencji Restrukturyzacji i Modernizacji Rolnictwa;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Samorząd Województwa 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– Mazurskiego;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umowa o przyznaniu pomocy, o której mowa w ustawie PS WPR;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o ARiMR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9 maja 2008 r. o Agencji Restrukturyzacji i Modernizacji Rolnictwa;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o działalności pożytku publicznego i o wolontariacie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24 kwietnia 2003 r. o działalności pożytku publicznego i o wolontariacie;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o FP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27 sierpnia 2009 r. o finansach publicznych;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o informatyzacji działalności podmiotów realizujących zadania publiczne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17 lutego 2005 r. o informatyzacji działalności podmiotów realizujących zadania publiczne;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PPSA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30 sierpnia 2002 r. Prawo o postępowaniu przed sądami administracyjnymi;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PS WPR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8 lutego 2023 r. o Planie Strategicznym dla Wspólnej Polityki Rolnej na lata 2023-2027;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ustawa RLKS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ustawa z dnia 20 lutego 2015 r. o rozwoju lokalnym z udziałem lokalnej społeczności;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wniosek o płatność transzy pomocy, o którym mowa w ustawie PS WPR;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wniosek o przyznanie pomocy, o którym mowa w ustawie PS WPR;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Wytyczne podstawowe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Wytyczne podstawowe w zakresie pomocy finansowej w ramach Planu Strategicznego dla Wspólnej Polityki Rolnej na lata 2023–2027 z dnia 12 września 2024 r., wydane przez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 podstawie art. 6 ust. 2 pkt 3 ustawy o PS WPR;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Wytyczne szczegółowe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Wytyczne szczegółowe w zakresie przyznawania i wypłaty pomocy finansowej w ramach Planu Strategicznego dla Wspólnej Polityki Rolnej na lata 2023–2027 dla interwencji I.13.1 LEADER/Rozwój Lokalny Kierowany przez Społeczność (RLKS) – komponent Wdrażanie LSR z dnia 28 marca 2024 r., wydane przez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 podstawie art. ust. 2 pkt 3 ustawy o PS WPR;</w:t>
      </w:r>
    </w:p>
    <w:p w:rsidR="00C011A7" w:rsidRPr="00C011A7" w:rsidRDefault="00C011A7" w:rsidP="00015401">
      <w:pPr>
        <w:numPr>
          <w:ilvl w:val="0"/>
          <w:numId w:val="4"/>
        </w:num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Zarząd Województwa 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- Mazurskiego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będący organem wykonawczym SW.</w:t>
      </w:r>
    </w:p>
    <w:p w:rsidR="00681CC3" w:rsidRDefault="00681CC3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1F32D3" w:rsidRDefault="001F32D3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1F32D3" w:rsidRDefault="001F32D3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015401" w:rsidRDefault="00015401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015401" w:rsidRDefault="00015401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53495C" w:rsidRDefault="0053495C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015401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lastRenderedPageBreak/>
        <w:t xml:space="preserve">§ 2. </w:t>
      </w:r>
    </w:p>
    <w:p w:rsidR="00C011A7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Postanowienia ogólne dotyczące naboru wniosków</w:t>
      </w:r>
    </w:p>
    <w:p w:rsidR="00015401" w:rsidRPr="00C011A7" w:rsidRDefault="00015401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określa zasady dotyczące przeprowadzenia przez LGD </w:t>
      </w:r>
      <w:r w:rsid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„WARMIŃSKI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naboru wniosków, oceny i wyboru operacji i ustalenia kwoty pomocy oraz warunki, które musi spełniać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 przeprowadzonego na podstawie niniejszego Regulaminu.</w:t>
      </w: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 został opracowany na podstawie art. 19a ust. 3 ustawy RLKS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Wytycznych podstawowych</w:t>
      </w:r>
      <w:r w:rsidR="00681CC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</w:t>
      </w:r>
      <w:r w:rsidR="00681CC3">
        <w:rPr>
          <w:rFonts w:ascii="Arial Narrow" w:hAnsi="Arial Narrow"/>
          <w:bCs/>
        </w:rPr>
        <w:t>P</w:t>
      </w:r>
      <w:r w:rsidR="00681CC3" w:rsidRPr="009701E2">
        <w:rPr>
          <w:rFonts w:ascii="Arial Narrow" w:hAnsi="Arial Narrow"/>
          <w:bCs/>
        </w:rPr>
        <w:t xml:space="preserve">rocedur oceny i wyboru operacji w ramach </w:t>
      </w:r>
      <w:r w:rsidR="00681CC3">
        <w:rPr>
          <w:rFonts w:ascii="Arial Narrow" w:hAnsi="Arial Narrow"/>
          <w:bCs/>
        </w:rPr>
        <w:t>L</w:t>
      </w:r>
      <w:r w:rsidR="00681CC3" w:rsidRPr="009701E2">
        <w:rPr>
          <w:rFonts w:ascii="Arial Narrow" w:hAnsi="Arial Narrow"/>
          <w:bCs/>
        </w:rPr>
        <w:t xml:space="preserve">okalnej  </w:t>
      </w:r>
      <w:r w:rsidR="00681CC3">
        <w:rPr>
          <w:rFonts w:ascii="Arial Narrow" w:hAnsi="Arial Narrow"/>
          <w:bCs/>
        </w:rPr>
        <w:t>S</w:t>
      </w:r>
      <w:r w:rsidR="00681CC3" w:rsidRPr="009701E2">
        <w:rPr>
          <w:rFonts w:ascii="Arial Narrow" w:hAnsi="Arial Narrow"/>
          <w:bCs/>
        </w:rPr>
        <w:t xml:space="preserve">trategii </w:t>
      </w:r>
      <w:r w:rsidR="00681CC3">
        <w:rPr>
          <w:rFonts w:ascii="Arial Narrow" w:hAnsi="Arial Narrow"/>
          <w:bCs/>
        </w:rPr>
        <w:t>R</w:t>
      </w:r>
      <w:r w:rsidR="00681CC3" w:rsidRPr="009701E2">
        <w:rPr>
          <w:rFonts w:ascii="Arial Narrow" w:hAnsi="Arial Narrow"/>
          <w:bCs/>
        </w:rPr>
        <w:t xml:space="preserve">ozwoju na lata 2023-2027 </w:t>
      </w:r>
      <w:r w:rsidR="00681CC3">
        <w:rPr>
          <w:rFonts w:ascii="Arial Narrow" w:hAnsi="Arial Narrow"/>
          <w:bCs/>
        </w:rPr>
        <w:t>LGD</w:t>
      </w:r>
      <w:r w:rsidR="00681CC3" w:rsidRPr="009701E2">
        <w:rPr>
          <w:rFonts w:ascii="Arial Narrow" w:hAnsi="Arial Narrow"/>
          <w:bCs/>
        </w:rPr>
        <w:t xml:space="preserve"> „</w:t>
      </w:r>
      <w:r w:rsidR="00681CC3">
        <w:rPr>
          <w:rFonts w:ascii="Arial Narrow" w:hAnsi="Arial Narrow"/>
          <w:bCs/>
        </w:rPr>
        <w:t>W</w:t>
      </w:r>
      <w:r w:rsidR="00681CC3" w:rsidRPr="009701E2">
        <w:rPr>
          <w:rFonts w:ascii="Arial Narrow" w:hAnsi="Arial Narrow"/>
          <w:bCs/>
        </w:rPr>
        <w:t xml:space="preserve">armiński </w:t>
      </w:r>
      <w:r w:rsidR="00681CC3">
        <w:rPr>
          <w:rFonts w:ascii="Arial Narrow" w:hAnsi="Arial Narrow"/>
          <w:bCs/>
        </w:rPr>
        <w:t>Z</w:t>
      </w:r>
      <w:r w:rsidR="00681CC3" w:rsidRPr="009701E2">
        <w:rPr>
          <w:rFonts w:ascii="Arial Narrow" w:hAnsi="Arial Narrow"/>
          <w:bCs/>
        </w:rPr>
        <w:t>akątek”</w:t>
      </w:r>
      <w:r w:rsidR="00681CC3">
        <w:rPr>
          <w:rFonts w:ascii="Arial Narrow" w:hAnsi="Arial Narrow"/>
          <w:bCs/>
        </w:rPr>
        <w:t>.</w:t>
      </w: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Regulamin, zgodnie z art. 19a ust. 4 ustawy o RLKS, został uzgodniony z ZW i został opublikowany w miejscu udostępnienia ogłoszenia o naborze wniosków.</w:t>
      </w: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 może zmienić niniejszy Regulamin. Zmiana Regulaminu musi być zgodna z przepisami prawa powszechnie obowiązującego, w tym ustawą PS WPR oraz wytycznymi Ministra Rolnictwa i Rozwoju Wsi, o których mowa w art. 6 ust. 2 pkt 3 ustawy PS WPR.</w:t>
      </w: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może być zmieniony wyłącznie w sytuacji, w której w ramach danego naboru wniosku nie złożono jeszcze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; zmiana ta skutkuje wydłużeniem terminu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 czas niezbędny do przygotowania i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01540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Postanowień ust. 5 nie stosuje się, jeżeli:</w:t>
      </w:r>
    </w:p>
    <w:p w:rsidR="001F32D3" w:rsidRDefault="001F32D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konieczność dokonania zmiany regulaminu naboru wniosków wynika z odrębnych przepisów lub </w:t>
      </w:r>
    </w:p>
    <w:p w:rsidR="001F32D3" w:rsidRDefault="001F32D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ze zmiany warunków określonych w przepisach regulujących zasady przyznania pomocy z </w:t>
      </w:r>
    </w:p>
    <w:p w:rsidR="00C011A7" w:rsidRPr="00C011A7" w:rsidRDefault="001F32D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udziałem EFRROW lub na podstawie tych przepisów;</w:t>
      </w:r>
    </w:p>
    <w:p w:rsidR="001F32D3" w:rsidRDefault="001F32D3" w:rsidP="00015401">
      <w:pPr>
        <w:spacing w:after="0" w:line="240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zmiana dotyczy zwiększenia kwoty przeznaczonej na przyznanie pomocy na operacje w ramach </w:t>
      </w:r>
    </w:p>
    <w:p w:rsidR="00C011A7" w:rsidRPr="00C011A7" w:rsidRDefault="001F32D3" w:rsidP="00015401">
      <w:pPr>
        <w:spacing w:after="0" w:line="240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danego naboru wniosków o przyznanie pomocy.</w:t>
      </w:r>
    </w:p>
    <w:p w:rsidR="00C011A7" w:rsidRPr="00C011A7" w:rsidRDefault="00681CC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Zmiana Regulaminu wymaga uzgodnienia z ZW.</w:t>
      </w:r>
    </w:p>
    <w:p w:rsidR="00681CC3" w:rsidRDefault="00681CC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zmiany Regulaminu LGD udostępnia zmiany tego dokumentu wraz z ich uzasadnieniem </w:t>
      </w:r>
    </w:p>
    <w:p w:rsidR="00681CC3" w:rsidRDefault="00681CC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terminem, od którego są stosowane, dokonując aktualizacji ogłoszenia o naborze wniosków na </w:t>
      </w:r>
    </w:p>
    <w:p w:rsidR="00C011A7" w:rsidRPr="00C011A7" w:rsidRDefault="00681CC3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stronie internetowej, w miejscu, w którym udostępniła to ogłoszenie.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LGD, po akceptacji ZW, unieważnia nabór wniosków, jeżeli:</w:t>
      </w:r>
    </w:p>
    <w:p w:rsidR="00C011A7" w:rsidRPr="00C011A7" w:rsidRDefault="00015401" w:rsidP="000154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składania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 którym mowa w § 9 ust. 1, nie złożono żadnego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</w:t>
      </w:r>
    </w:p>
    <w:p w:rsidR="00015401" w:rsidRDefault="00015401" w:rsidP="000154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wystąpiła istotna zmiana okoliczności powodująca, że wybór operacji nie leży w interesie </w:t>
      </w:r>
    </w:p>
    <w:p w:rsidR="00C011A7" w:rsidRPr="00C011A7" w:rsidRDefault="00015401" w:rsidP="000154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publicznym, czego nie można było wcześniej przewidzieć, lub</w:t>
      </w:r>
    </w:p>
    <w:p w:rsidR="00C011A7" w:rsidRPr="00C011A7" w:rsidRDefault="00015401" w:rsidP="000154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postępowanie jest obarczone niemożliwą do usunięcia wadą prawną.</w:t>
      </w:r>
    </w:p>
    <w:p w:rsidR="00015401" w:rsidRDefault="00015401" w:rsidP="0001540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LGD podaje na swojej stronie internetowej </w:t>
      </w:r>
    </w:p>
    <w:p w:rsidR="00015401" w:rsidRDefault="00015401" w:rsidP="0001540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publicznej wiadomości informację o unieważnieniu naboru oraz jego przyczynach. Informacja ta </w:t>
      </w:r>
    </w:p>
    <w:p w:rsidR="00C011A7" w:rsidRPr="00C011A7" w:rsidRDefault="00015401" w:rsidP="0001540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stanowi podstawy do wniesienia protestu, o którym mowa w § 14 ust. 1.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wnioskodawcom, którzy złożyli wnioski w ramach tego 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naboru, nie zostanie przyznana pomoc.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oraz inne osoby uczestniczące w postępowaniu w sprawie o przyznanie pomocy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są zobowiązane przedstawiać dowody oraz dawać wyjaśnienia co do okoliczności sprawy zgodnie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 prawdą i bez zatajania czegokolwiek; ciężar udowodnienia faktu spoczywa na osobie, która z tego 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faktu wywodzi skutki prawne.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ustawy RLKS i ustawy 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 WPR.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wypłatę pomocy stosuje się postanowienia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a w zakresie 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nieuregulowanym tą umową – przepisy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15.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postępowania w sprawie oceny i wyboru operacji i ustalenia kwoty pomocy przez LGD, a także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postępowania w sprawie o przyznanie pomocy prowadzonego przez SW nie stosuje się przepisów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Kpa, z wyjątkiem sytuacji i przepisów wyraźnie wskazanych w Regulaminie, które wynikają z ustawy </w:t>
      </w:r>
    </w:p>
    <w:p w:rsidR="00C011A7" w:rsidRPr="00C011A7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RLKS i ustawy PS WPR.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16.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Obliczania i oznaczania terminów związanych z wykonywaniem czynności w toku postępowania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sprawie oceny i wyboru operacji i ustalenia kwoty pomocy przez LGD oraz w prowadzonych przez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postępowaniach w sprawie o przyznanie pomocy i w sprawie o wypłatę pomocy dokonuje się </w:t>
      </w:r>
    </w:p>
    <w:p w:rsid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przepisami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dotyczącymi terminu.</w:t>
      </w:r>
    </w:p>
    <w:p w:rsidR="00015401" w:rsidRP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17. </w:t>
      </w:r>
      <w:r w:rsidR="00C011A7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jednym naborze wniosków ten sam 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</w:t>
      </w:r>
      <w:r w:rsidR="00C011A7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nioskodawca może złożyć wyłącznie jeden </w:t>
      </w:r>
      <w:proofErr w:type="spellStart"/>
      <w:r w:rsidR="00C011A7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="00C011A7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  <w:r w:rsidR="00C011A7"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PUE</w:t>
      </w:r>
    </w:p>
    <w:p w:rsidR="00015401" w:rsidRP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blokuje możliwość złożenia w jednym naborze wniosków więcej niż jednego </w:t>
      </w:r>
      <w:proofErr w:type="spellStart"/>
      <w:r w:rsidR="00C011A7"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tego </w:t>
      </w:r>
    </w:p>
    <w:p w:rsidR="00C011A7" w:rsidRPr="00015401" w:rsidRDefault="00015401" w:rsidP="0001540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samego wnioskodawcę.</w:t>
      </w:r>
    </w:p>
    <w:p w:rsidR="00015401" w:rsidRDefault="00015401" w:rsidP="00015401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015401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3. </w:t>
      </w:r>
    </w:p>
    <w:p w:rsidR="00C011A7" w:rsidRPr="00C011A7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Zakres pomocy, którego dotyczy nabór wniosków</w:t>
      </w:r>
    </w:p>
    <w:p w:rsidR="00015401" w:rsidRDefault="00015401" w:rsidP="00015401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</w:p>
    <w:p w:rsidR="00AD43B9" w:rsidRPr="00AD43B9" w:rsidRDefault="00C011A7" w:rsidP="00AD43B9">
      <w:pPr>
        <w:pStyle w:val="Default"/>
        <w:spacing w:line="276" w:lineRule="auto"/>
        <w:rPr>
          <w:rFonts w:ascii="Arial Narrow" w:hAnsi="Arial Narrow"/>
          <w:b/>
          <w:bCs/>
          <w:sz w:val="28"/>
          <w:szCs w:val="28"/>
        </w:rPr>
      </w:pPr>
      <w:r w:rsidRPr="00AD43B9">
        <w:rPr>
          <w:rFonts w:ascii="Arial Narrow" w:hAnsi="Arial Narrow"/>
          <w:b/>
          <w:sz w:val="28"/>
          <w:szCs w:val="28"/>
        </w:rPr>
        <w:t xml:space="preserve">Nabór wniosków przeprowadzany jest na operacje z zakresu </w:t>
      </w:r>
      <w:r w:rsidR="00AD43B9" w:rsidRPr="00AD43B9">
        <w:rPr>
          <w:rFonts w:ascii="Arial Narrow" w:hAnsi="Arial Narrow"/>
          <w:b/>
          <w:bCs/>
          <w:color w:val="auto"/>
          <w:sz w:val="28"/>
          <w:szCs w:val="28"/>
        </w:rPr>
        <w:t xml:space="preserve">P.II.1 </w:t>
      </w:r>
      <w:r w:rsidR="00AD43B9" w:rsidRPr="00AD43B9">
        <w:rPr>
          <w:rFonts w:ascii="Arial Narrow" w:hAnsi="Arial Narrow" w:cstheme="minorHAnsi"/>
          <w:b/>
          <w:sz w:val="28"/>
          <w:szCs w:val="28"/>
        </w:rPr>
        <w:t>POPRAWA DOSTĘPU DO USŁUG DLA LOKALNEJ SPOŁECZNOŚCI</w:t>
      </w:r>
    </w:p>
    <w:p w:rsidR="00C011A7" w:rsidRPr="00C011A7" w:rsidRDefault="00C011A7" w:rsidP="00AD4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15401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4. </w:t>
      </w:r>
    </w:p>
    <w:p w:rsidR="00C011A7" w:rsidRPr="00C011A7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Limit środków przeznaczonych na przyznanie pomocy w ramach naboru wniosków</w:t>
      </w:r>
    </w:p>
    <w:p w:rsidR="00015401" w:rsidRDefault="00015401" w:rsidP="000154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5401" w:rsidRPr="00015401" w:rsidRDefault="00C011A7" w:rsidP="0001540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Limit środków w naborze wniosków wynosi</w:t>
      </w:r>
      <w:r w:rsidR="00015401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AD43B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250</w:t>
      </w:r>
      <w:r w:rsidR="00015401"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000</w:t>
      </w:r>
      <w:r w:rsidRPr="000154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euro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C011A7" w:rsidRPr="00C011A7" w:rsidRDefault="00C011A7" w:rsidP="0001540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Oznacza to, że łączna kwota pomocy przyznanej na operacje wybrane przez LGD w ramach naboru wniosków nie może przekroczyć tej wartości.</w:t>
      </w:r>
    </w:p>
    <w:p w:rsidR="00C011A7" w:rsidRPr="00C011A7" w:rsidRDefault="00C011A7" w:rsidP="0001540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15401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5. </w:t>
      </w:r>
    </w:p>
    <w:p w:rsidR="00C011A7" w:rsidRDefault="00C011A7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Forma pomocy, maksymalny dopuszczalny poziom pomocy oraz minimalna i maksymalna kwota pomocy</w:t>
      </w:r>
    </w:p>
    <w:p w:rsidR="00D85B6D" w:rsidRPr="00C011A7" w:rsidRDefault="00D85B6D" w:rsidP="0001540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:rsidR="00C011A7" w:rsidRPr="00C011A7" w:rsidRDefault="00C011A7" w:rsidP="00DA7D2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Maksymalny dopuszczalny poziom pomocy na operację, tj. stosunek wysokości przyznanej pomocy do kosztów kwalifikowalnych, wynosi:</w:t>
      </w:r>
    </w:p>
    <w:p w:rsidR="000166F1" w:rsidRPr="00A71E50" w:rsidRDefault="00D85B6D" w:rsidP="00D85B6D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1)  </w:t>
      </w:r>
      <w:r w:rsidR="000166F1"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75 </w:t>
      </w:r>
      <w:r w:rsidR="00C011A7"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% – w przypadku operacji realizowanych przez JSFP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, z czego pomoc finansowana </w:t>
      </w:r>
    </w:p>
    <w:p w:rsidR="000166F1" w:rsidRPr="00A71E50" w:rsidRDefault="000166F1" w:rsidP="00D85B6D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    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z EFRROW wynosi maksymalnie 55% kosztów kwalifikowalnych, a pozostałe </w:t>
      </w:r>
      <w:r w:rsidR="00D85B6D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20 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% kosztów </w:t>
      </w:r>
    </w:p>
    <w:p w:rsidR="00C011A7" w:rsidRPr="00A71E50" w:rsidRDefault="000166F1" w:rsidP="00D85B6D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    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kwalifikowalnych </w:t>
      </w:r>
      <w:r w:rsidR="00D85B6D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ze środków budżetu państwa;</w:t>
      </w:r>
    </w:p>
    <w:p w:rsidR="00A71E50" w:rsidRPr="00A71E50" w:rsidRDefault="00D85B6D" w:rsidP="00D85B6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      2) </w:t>
      </w:r>
      <w:r w:rsidR="000166F1"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100%</w:t>
      </w: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="00C011A7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– w przypadku operacji </w:t>
      </w:r>
      <w:r w:rsidR="00A71E50"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obejmujących inwestycje nieprodukcyjne realizowanych przez </w:t>
      </w:r>
    </w:p>
    <w:p w:rsidR="00C011A7" w:rsidRPr="00A71E50" w:rsidRDefault="00A71E50" w:rsidP="00D85B6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           beneficjentów innych niż </w:t>
      </w:r>
      <w:proofErr w:type="spellStart"/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jsfp</w:t>
      </w:r>
      <w:proofErr w:type="spellEnd"/>
      <w:r w:rsidRPr="00A71E5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 tj.</w:t>
      </w:r>
      <w:r w:rsidRPr="00A71E5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 organizacje pozarządowe </w:t>
      </w:r>
    </w:p>
    <w:p w:rsidR="00C011A7" w:rsidRPr="00C011A7" w:rsidRDefault="00C011A7" w:rsidP="0001540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Zasady kwalifikowalności kosztów określają Wytyczne podstawowe, w szczególności rozdział VIII.1 i VIII.2 tych Wytycznych.</w:t>
      </w:r>
    </w:p>
    <w:p w:rsidR="00C011A7" w:rsidRPr="00C011A7" w:rsidRDefault="00D85B6D" w:rsidP="00D85B6D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</w:t>
      </w:r>
      <w:r w:rsidR="00C011A7"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Kwota przyznanej pomocy </w:t>
      </w:r>
      <w:r w:rsidR="00AD43B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 ramach jednego projektu – 50 000</w:t>
      </w:r>
      <w:r w:rsidR="000166F1"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  <w:r w:rsidR="00C011A7"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zł.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Kwota pomocy zostanie ustalona przez Radę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informacji zawartych w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jego załącznikach, zgodnie z zasadami określonymi w Wytycznych podstawowych, Wytycznych 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szczegółowych oraz w procedurze opisanej przez LGD w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ACH </w:t>
      </w:r>
      <w:r w:rsidRPr="009701E2">
        <w:rPr>
          <w:rFonts w:ascii="Arial Narrow" w:hAnsi="Arial Narrow"/>
          <w:bCs/>
        </w:rPr>
        <w:t xml:space="preserve"> OCENY I WYBORU 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>.</w:t>
      </w:r>
    </w:p>
    <w:p w:rsidR="00A71E50" w:rsidRDefault="00A71E50" w:rsidP="00A71E5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Ustalona przez Radę kwota zostanie następnie zweryfikowana przez SW zgodnie z procedurą </w:t>
      </w:r>
    </w:p>
    <w:p w:rsidR="00C011A7" w:rsidRPr="00C011A7" w:rsidRDefault="00A71E50" w:rsidP="00A71E50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opisaną w § 8 tytuł II.</w:t>
      </w:r>
    </w:p>
    <w:p w:rsid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Suma pomocy dla jednego beneficjenta oraz wypłaconych mu grantów nie może przekroczyć 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500 tys. zł w okresie realizacji PS WPR. Limit nie ma zastosowania do JSFP.</w:t>
      </w:r>
    </w:p>
    <w:p w:rsid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Suma pomocy na operacje realizowane przez JSFP, inne niż operacje realizujące koncepcje </w:t>
      </w:r>
    </w:p>
    <w:p w:rsid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inteligentnych wsi, nie może przekroczyć 40% środków LSR</w:t>
      </w:r>
      <w:r w:rsidR="00D85B6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D85B6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operacji, które są objęte </w:t>
      </w:r>
    </w:p>
    <w:p w:rsid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złożonymi przez JSFP, w związku z przekroczeniem tego limitu wnioskodawcy może zostać 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odmówiona pomoc.</w:t>
      </w:r>
    </w:p>
    <w:p w:rsidR="00C011A7" w:rsidRPr="00C011A7" w:rsidRDefault="00C011A7" w:rsidP="0001540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166F1" w:rsidRDefault="00C011A7" w:rsidP="000166F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6. </w:t>
      </w:r>
    </w:p>
    <w:p w:rsidR="00C011A7" w:rsidRDefault="00C011A7" w:rsidP="000166F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Warunki przyznania pomocy</w:t>
      </w:r>
    </w:p>
    <w:p w:rsidR="000166F1" w:rsidRPr="00C011A7" w:rsidRDefault="000166F1" w:rsidP="000166F1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F2DE7" w:rsidRDefault="000166F1" w:rsidP="00DA7D28">
      <w:pPr>
        <w:numPr>
          <w:ilvl w:val="0"/>
          <w:numId w:val="7"/>
        </w:numPr>
        <w:spacing w:after="0" w:line="240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F2DE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Ogólne zasady</w:t>
      </w:r>
    </w:p>
    <w:p w:rsidR="009F2DE7" w:rsidRP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</w:t>
      </w:r>
      <w:r w:rsidR="00C011A7" w:rsidRPr="009F2D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Spełnianie warunków przyznania pomocy przez operację zostanie ustalone na podstawie </w:t>
      </w:r>
    </w:p>
    <w:p w:rsidR="009F2DE7" w:rsidRDefault="009F2DE7" w:rsidP="003E1AC2">
      <w:pPr>
        <w:spacing w:after="0" w:line="240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informacji zawartych w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w jego załącznikach, przy czym w przypadku wątpliwości</w:t>
      </w:r>
    </w:p>
    <w:p w:rsidR="009F2DE7" w:rsidRDefault="009F2DE7" w:rsidP="003E1AC2">
      <w:pPr>
        <w:spacing w:after="0" w:line="240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pełniania warunków przyznania pomocy, LGD lub SW wezwie wnioskodawcę do </w:t>
      </w:r>
    </w:p>
    <w:p w:rsidR="00C011A7" w:rsidRPr="00C011A7" w:rsidRDefault="009F2DE7" w:rsidP="003E1AC2">
      <w:pPr>
        <w:spacing w:after="0" w:line="240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stosownych wyjaśnień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dokumentów, na zasadach określonych w § 11.</w:t>
      </w:r>
    </w:p>
    <w:p w:rsidR="009F2DE7" w:rsidRDefault="009F2DE7" w:rsidP="003E1AC2">
      <w:pPr>
        <w:spacing w:after="0" w:line="240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2.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jest przyznawana, jeżeli są spełnione warunki przyznania tej pomocy określone </w:t>
      </w:r>
    </w:p>
    <w:p w:rsidR="009F2DE7" w:rsidRDefault="009F2DE7" w:rsidP="003E1AC2">
      <w:pPr>
        <w:spacing w:after="0" w:line="240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przepisach prawa powszechnie obowiązującego, wytycznych Ministra Rolnictwa i Rozwoju Wsi, </w:t>
      </w:r>
    </w:p>
    <w:p w:rsidR="00C011A7" w:rsidRPr="00C011A7" w:rsidRDefault="009F2DE7" w:rsidP="003E1AC2">
      <w:pPr>
        <w:spacing w:after="0" w:line="240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których mowa w art. 6 ust. 2 pkt 3 ustawy PS WPR oraz niniejszym Regulaminie.</w:t>
      </w:r>
    </w:p>
    <w:p w:rsidR="00C011A7" w:rsidRPr="00C011A7" w:rsidRDefault="00C011A7" w:rsidP="00DA7D28">
      <w:pPr>
        <w:numPr>
          <w:ilvl w:val="0"/>
          <w:numId w:val="8"/>
        </w:numPr>
        <w:spacing w:after="0" w:line="240" w:lineRule="auto"/>
        <w:ind w:left="360"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podmiotowe</w:t>
      </w:r>
    </w:p>
    <w:p w:rsidR="00C011A7" w:rsidRPr="009F2DE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1.   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Pomoc przyznaje się JSFP albo organizacji pozarządowej. </w:t>
      </w:r>
    </w:p>
    <w:p w:rsidR="00C011A7" w:rsidRPr="009F2DE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2.   </w:t>
      </w:r>
      <w:r w:rsid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pomoc może ubiegać się wyłącznie podmiot posiadający numer EP.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3.   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Pomoc przyznaje się, jeżeli wnioskodawca co najmniej od roku poprzedzającego dzień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złożenia </w:t>
      </w:r>
      <w:proofErr w:type="spellStart"/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posiada siedzibę lub oddział, które znajdują się na obszarze wiejskim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objęt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ym </w:t>
      </w:r>
    </w:p>
    <w:p w:rsidR="00C011A7" w:rsidRPr="009F2DE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     </w:t>
      </w:r>
      <w:r w:rsidR="00C011A7" w:rsidRPr="009F2DE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LSR.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Warunek określony w ust. 3 nie ma zastosowania do</w:t>
      </w:r>
      <w:r w:rsidR="00C011A7" w:rsidRPr="00C011A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: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LGD;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gminy, której obszar jest obszarem wiejskim objętym LSR;</w:t>
      </w:r>
    </w:p>
    <w:p w:rsidR="009F2DE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powiatu, jeżeli przynajmniej jedna z gmin której obszar jest obszarem wiejskim objętym LSR 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objęta jest obszarem tego powiatu;</w:t>
      </w:r>
    </w:p>
    <w:p w:rsidR="00C011A7" w:rsidRPr="00C011A7" w:rsidRDefault="009F2DE7" w:rsidP="009F2DE7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3E1AC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gminnych lub powiatowych jednostek organizacyjnych.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 nie przyznaje się województwom.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 podmiotowi, który podlega zakazowi dostępu do środków, o których mowa w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art. 5 ust. 3 pkt 4 ustawy FP, na podstawie prawomocnego orzeczenia sądu, a także podmiotowi,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 podlega wykluczeniu z dostępu do otrzymania pomocy.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przysługuje, jeżeli wnioskodawca stworzył sztuczne warunki, w sprzeczności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prawodawstwem rolnym, mające na celu obejście przepisów i otrzymanie pomocy finansowej.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Beneficjenta wyklucza się z możliwości otrzymania pomocy, jeżeli: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otrzymał pomoc na podstawie przedstawionych jako autentyczne dokumentów podrobionych lub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przerobionych lub dokumentów potwierdzających nieprawdę;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 zwrócił kwoty pomocy podlegającej zwrotowi na podstawie ustawy ARiMR wraz z należnymi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odsetkami w terminie 60 dni od dnia doręczenia decyzji ustalającej kwotę nienależnie lub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nadmiernie pobranych środków publicznych, a w przypadku wniesienia odwołania od tej decyzji –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14 dni od dnia doręczenia decyzji organu wyższego stopnia, o ile termin ten upływa nie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wcześniej niż po upływie 60 dni od dnia doręczenia decyzji, od której wniesiono odwołanie (w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potrącenia, o którym mowa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art. 31 ustawy ARiMR, w całości kwoty podlegającej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zwrotowi, dokonanego przed upływem wskazanego terminu, regulacji tej nie stosuje się);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obowiązek zwrotu kwoty pomocy podlegającej zwrotowi na podstawie ustawy ARiMR wystąpił na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skutek popełnienia przestępstwa przez beneficjenta albo podmiot upoważniony do dokonywania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wydatków, a w przypadku gdy te podmioty nie są osobami fizycznymi – osobę uprawnioną do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wykonywania w ramach operacji czynności w imieniu beneficjenta, przy czym fakt popełnienia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przestępstwa przez te podmioty został potwierdzony prawomocnym wyrokiem sądowym.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przypadkach wymienionych w ust. 9 beneficjenta wyklucza się z możliwości otrzymania pomocy w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ramach takiej samej interwencji lub takiego samego rodzaju operacji w roku kalendarzowym, w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którym stwierdzono co najmniej jeden z tych przypadków, oraz w kolejnym roku kalendarzowym.</w:t>
      </w:r>
    </w:p>
    <w:p w:rsidR="00C011A7" w:rsidRPr="00C011A7" w:rsidRDefault="00C011A7" w:rsidP="00DA7D28">
      <w:pPr>
        <w:numPr>
          <w:ilvl w:val="0"/>
          <w:numId w:val="9"/>
        </w:numPr>
        <w:spacing w:after="0" w:line="240" w:lineRule="auto"/>
        <w:ind w:left="360"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przedmiotowe</w:t>
      </w:r>
    </w:p>
    <w:p w:rsidR="00C011A7" w:rsidRPr="00C011A7" w:rsidRDefault="00C011A7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musi zostać zrealizowana w </w:t>
      </w:r>
      <w:r w:rsidR="00AD43B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jednym etapie.</w:t>
      </w:r>
    </w:p>
    <w:p w:rsidR="00C011A7" w:rsidRPr="00C011A7" w:rsidRDefault="00C011A7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musi zostać zrealizowana w terminie nie dłuższym niż 2 lata od dnia zawarcia przez wnioskodawcę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jednocześnie nie dłuższym niż do 30 czerwca 2029 r.</w:t>
      </w:r>
    </w:p>
    <w:p w:rsidR="00C011A7" w:rsidRPr="003E1AC2" w:rsidRDefault="00C011A7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3E1AC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 przypadku gdy operacja jest inwestycją trwale związaną z nieruchomością, operacja powinna być realizowana na obszarze objętym LSR i jednocześnie na nieruchomości będącej własnością wnioskodawcy lub do której wnioskodawca posiada tytuł prawny do dysponowania na cele określone w </w:t>
      </w:r>
      <w:proofErr w:type="spellStart"/>
      <w:r w:rsidRPr="003E1AC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Pr="003E1AC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przez: okres ubiegania się o przyznanie pomocy na operację, okres realizacji operacji oraz okres związania celem.</w:t>
      </w:r>
    </w:p>
    <w:p w:rsidR="00C011A7" w:rsidRPr="00C011A7" w:rsidRDefault="00C011A7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operacji, która obejmuje koszty zakupu i instalacji odnawialnych źródeł energii, suma planowanych do poniesienia kosztów dotyczących odnawialnych źródeł energii nie może przekraczać połowy wszystkich kosztów kwalifikowalnych.</w:t>
      </w:r>
    </w:p>
    <w:p w:rsidR="00C011A7" w:rsidRPr="00C011A7" w:rsidRDefault="00C011A7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Operacja nie może obejmować budowy lub modernizacji: dróg w rozumieniu art. 4 ustawy z dnia 21 marca 1985 r. o drogach publicznych, targowisk, sieci wodno-kanalizacyjnych, przydomowych oczyszczalni ścieków, ani nie może być operacją dotyczącą świadczenia usług rolniczych.</w:t>
      </w:r>
    </w:p>
    <w:p w:rsidR="00C011A7" w:rsidRDefault="000A58A5" w:rsidP="00DA7D28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Operacja:</w:t>
      </w:r>
    </w:p>
    <w:p w:rsidR="000A58A5" w:rsidRPr="000A58A5" w:rsidRDefault="000A58A5" w:rsidP="000A58A5">
      <w:pPr>
        <w:pStyle w:val="NormalnyWeb"/>
        <w:spacing w:before="0" w:beforeAutospacing="0" w:after="0" w:afterAutospacing="0"/>
        <w:ind w:left="360"/>
        <w:jc w:val="both"/>
        <w:textAlignment w:val="baseline"/>
        <w:rPr>
          <w:rFonts w:ascii="Arial Narrow" w:hAnsi="Arial Narrow"/>
          <w:iCs/>
          <w:color w:val="000000"/>
        </w:rPr>
      </w:pPr>
      <w:r>
        <w:rPr>
          <w:rFonts w:ascii="Arial Narrow" w:hAnsi="Arial Narrow"/>
          <w:color w:val="000000"/>
        </w:rPr>
        <w:t xml:space="preserve">1) </w:t>
      </w:r>
      <w:r w:rsidRPr="000A58A5">
        <w:rPr>
          <w:rFonts w:ascii="Arial Narrow" w:hAnsi="Arial Narrow"/>
          <w:color w:val="000000"/>
        </w:rPr>
        <w:t xml:space="preserve">nie może obejmować inwestycji infrastrukturalnych ani operacji w zakresach: </w:t>
      </w:r>
      <w:r w:rsidRPr="000A58A5">
        <w:rPr>
          <w:rFonts w:ascii="Arial Narrow" w:hAnsi="Arial Narrow"/>
          <w:i/>
          <w:iCs/>
          <w:color w:val="000000"/>
        </w:rPr>
        <w:t xml:space="preserve">Rozwój </w:t>
      </w:r>
      <w:r w:rsidRPr="000A58A5">
        <w:rPr>
          <w:rFonts w:ascii="Arial Narrow" w:hAnsi="Arial Narrow"/>
          <w:iCs/>
          <w:color w:val="000000"/>
        </w:rPr>
        <w:t>przedsiębiorczości poprzez podejmowanie pozarolniczej działalności gospodarczej</w:t>
      </w:r>
      <w:r w:rsidRPr="000A58A5">
        <w:rPr>
          <w:rFonts w:ascii="Arial Narrow" w:hAnsi="Arial Narrow"/>
          <w:color w:val="000000"/>
        </w:rPr>
        <w:t xml:space="preserve"> (start DG),</w:t>
      </w:r>
      <w:r w:rsidRPr="000A58A5">
        <w:rPr>
          <w:rFonts w:ascii="Arial Narrow" w:hAnsi="Arial Narrow" w:cs="Calibri"/>
          <w:color w:val="000000"/>
        </w:rPr>
        <w:t xml:space="preserve"> </w:t>
      </w:r>
      <w:r w:rsidRPr="000A58A5">
        <w:rPr>
          <w:rFonts w:ascii="Arial Narrow" w:hAnsi="Arial Narrow"/>
          <w:iCs/>
          <w:color w:val="000000"/>
        </w:rPr>
        <w:t xml:space="preserve">Rozwój przedsiębiorczości poprzez rozwijanie pozarolniczej działalności gospodarczej </w:t>
      </w:r>
      <w:r w:rsidRPr="000A58A5">
        <w:rPr>
          <w:rFonts w:ascii="Arial Narrow" w:hAnsi="Arial Narrow"/>
          <w:color w:val="000000"/>
        </w:rPr>
        <w:t xml:space="preserve">(rozwój DG), </w:t>
      </w:r>
      <w:r w:rsidRPr="000A58A5">
        <w:rPr>
          <w:rFonts w:ascii="Arial Narrow" w:hAnsi="Arial Narrow"/>
          <w:iCs/>
          <w:color w:val="000000"/>
        </w:rPr>
        <w:t xml:space="preserve">Rozwój pozarolniczych funkcji małych gospodarstw rolnych poprzez tworzenie gospodarstw agroturystycznych </w:t>
      </w:r>
      <w:r w:rsidRPr="000A58A5">
        <w:rPr>
          <w:rFonts w:ascii="Arial Narrow" w:hAnsi="Arial Narrow"/>
          <w:color w:val="000000"/>
        </w:rPr>
        <w:t>(start GA)</w:t>
      </w:r>
      <w:r w:rsidRPr="000A58A5">
        <w:rPr>
          <w:rFonts w:ascii="Arial Narrow" w:hAnsi="Arial Narrow"/>
          <w:iCs/>
          <w:color w:val="000000"/>
        </w:rPr>
        <w:t>,</w:t>
      </w:r>
      <w:r w:rsidRPr="000A58A5">
        <w:rPr>
          <w:rFonts w:ascii="Arial Narrow" w:hAnsi="Arial Narrow"/>
          <w:color w:val="000000"/>
        </w:rPr>
        <w:t xml:space="preserve"> </w:t>
      </w:r>
      <w:r w:rsidRPr="000A58A5">
        <w:rPr>
          <w:rFonts w:ascii="Arial Narrow" w:hAnsi="Arial Narrow"/>
          <w:iCs/>
          <w:color w:val="000000"/>
        </w:rPr>
        <w:t>Rozwój pozarolniczych funkcji małych gospodarstw rolnych</w:t>
      </w:r>
      <w:r w:rsidRPr="000A58A5">
        <w:rPr>
          <w:rFonts w:ascii="Arial Narrow" w:hAnsi="Arial Narrow"/>
          <w:color w:val="000000"/>
        </w:rPr>
        <w:t xml:space="preserve"> </w:t>
      </w:r>
      <w:r w:rsidRPr="000A58A5">
        <w:rPr>
          <w:rFonts w:ascii="Arial Narrow" w:hAnsi="Arial Narrow"/>
          <w:iCs/>
          <w:color w:val="000000"/>
        </w:rPr>
        <w:t xml:space="preserve">poprzez tworzenie zagród edukacyjnych </w:t>
      </w:r>
      <w:r w:rsidRPr="000A58A5">
        <w:rPr>
          <w:rFonts w:ascii="Arial Narrow" w:hAnsi="Arial Narrow"/>
          <w:color w:val="000000"/>
        </w:rPr>
        <w:t>(start ZE)</w:t>
      </w:r>
      <w:r w:rsidRPr="000A58A5">
        <w:rPr>
          <w:rFonts w:ascii="Arial Narrow" w:hAnsi="Arial Narrow"/>
          <w:iCs/>
          <w:color w:val="000000"/>
        </w:rPr>
        <w:t xml:space="preserve">, Rozwój pozarolniczych funkcji małych gospodarstw rolnych poprzez tworzenie gospodarstw opiekuńczych </w:t>
      </w:r>
      <w:r w:rsidRPr="000A58A5">
        <w:rPr>
          <w:rFonts w:ascii="Arial Narrow" w:hAnsi="Arial Narrow"/>
          <w:color w:val="000000"/>
        </w:rPr>
        <w:t>(start GO)</w:t>
      </w:r>
      <w:r w:rsidRPr="000A58A5">
        <w:rPr>
          <w:rFonts w:ascii="Arial Narrow" w:hAnsi="Arial Narrow"/>
          <w:iCs/>
          <w:color w:val="000000"/>
        </w:rPr>
        <w:t xml:space="preserve">, Rozwój współpracy poprzez tworzenie krótkich łańcuchów dostaw żywności </w:t>
      </w:r>
      <w:r w:rsidRPr="000A58A5">
        <w:rPr>
          <w:rFonts w:ascii="Arial Narrow" w:hAnsi="Arial Narrow"/>
          <w:color w:val="000000"/>
        </w:rPr>
        <w:t xml:space="preserve">(start KŁŻ), </w:t>
      </w:r>
      <w:r w:rsidRPr="000A58A5">
        <w:rPr>
          <w:rFonts w:ascii="Arial Narrow" w:hAnsi="Arial Narrow"/>
          <w:iCs/>
          <w:color w:val="000000"/>
        </w:rPr>
        <w:t xml:space="preserve">Rozwój pozarolniczych funkcji małych gospodarstw rolnych </w:t>
      </w:r>
      <w:r w:rsidRPr="000A58A5">
        <w:rPr>
          <w:rFonts w:ascii="Arial Narrow" w:hAnsi="Arial Narrow"/>
          <w:color w:val="000000"/>
        </w:rPr>
        <w:t>poprzez</w:t>
      </w:r>
      <w:r w:rsidRPr="000A58A5">
        <w:rPr>
          <w:rFonts w:ascii="Arial Narrow" w:hAnsi="Arial Narrow"/>
          <w:iCs/>
          <w:color w:val="000000"/>
        </w:rPr>
        <w:t xml:space="preserve"> rozwijanie gospodarstw agroturystycznych </w:t>
      </w:r>
      <w:r w:rsidRPr="000A58A5">
        <w:rPr>
          <w:rFonts w:ascii="Arial Narrow" w:hAnsi="Arial Narrow"/>
          <w:color w:val="000000"/>
        </w:rPr>
        <w:t>(rozwój GA)</w:t>
      </w:r>
      <w:r w:rsidRPr="000A58A5">
        <w:rPr>
          <w:rFonts w:ascii="Arial Narrow" w:hAnsi="Arial Narrow"/>
          <w:iCs/>
          <w:color w:val="000000"/>
        </w:rPr>
        <w:t xml:space="preserve">, Rozwój pozarolniczych funkcji małych gospodarstw rolnych poprzez rozwijanie zagród edukacyjnych </w:t>
      </w:r>
      <w:r w:rsidRPr="000A58A5">
        <w:rPr>
          <w:rFonts w:ascii="Arial Narrow" w:hAnsi="Arial Narrow"/>
          <w:color w:val="000000"/>
        </w:rPr>
        <w:t>(rozwój ZE)</w:t>
      </w:r>
      <w:r w:rsidRPr="000A58A5">
        <w:rPr>
          <w:rFonts w:ascii="Arial Narrow" w:hAnsi="Arial Narrow"/>
          <w:iCs/>
          <w:color w:val="000000"/>
        </w:rPr>
        <w:t xml:space="preserve">, Rozwój pozarolniczych funkcji małych gospodarstw rolnych poprzez rozwijanie gospodarstw opiekuńczych </w:t>
      </w:r>
      <w:r w:rsidRPr="000A58A5">
        <w:rPr>
          <w:rFonts w:ascii="Arial Narrow" w:hAnsi="Arial Narrow"/>
          <w:color w:val="000000"/>
        </w:rPr>
        <w:t>(rozwój ZE)</w:t>
      </w:r>
      <w:r w:rsidRPr="000A58A5">
        <w:rPr>
          <w:rFonts w:ascii="Arial Narrow" w:hAnsi="Arial Narrow"/>
          <w:iCs/>
          <w:color w:val="000000"/>
        </w:rPr>
        <w:t xml:space="preserve">, Rozwój współpracy rozwijanie krótkich łańcuchów dostaw żywności </w:t>
      </w:r>
      <w:r w:rsidRPr="000A58A5">
        <w:rPr>
          <w:rFonts w:ascii="Arial Narrow" w:hAnsi="Arial Narrow"/>
          <w:color w:val="000000"/>
        </w:rPr>
        <w:t>(rozwój KŁŻ)</w:t>
      </w:r>
      <w:r w:rsidRPr="000A58A5">
        <w:rPr>
          <w:rFonts w:ascii="Arial Narrow" w:hAnsi="Arial Narrow"/>
          <w:iCs/>
          <w:color w:val="000000"/>
        </w:rPr>
        <w:t>;</w:t>
      </w:r>
    </w:p>
    <w:p w:rsidR="000A58A5" w:rsidRPr="000A58A5" w:rsidRDefault="000A58A5" w:rsidP="000A58A5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color w:val="000000"/>
        </w:rPr>
      </w:pPr>
      <w:r w:rsidRPr="000A58A5">
        <w:rPr>
          <w:rFonts w:ascii="Arial Narrow" w:hAnsi="Arial Narrow"/>
          <w:b/>
          <w:color w:val="000000"/>
        </w:rPr>
        <w:t xml:space="preserve">      2) powinna zakładać, że efekty operacji będą służyły zaspokajaniu potrzeb społeczności </w:t>
      </w:r>
    </w:p>
    <w:p w:rsidR="000A58A5" w:rsidRPr="000A58A5" w:rsidRDefault="000A58A5" w:rsidP="000A58A5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color w:val="000000"/>
        </w:rPr>
      </w:pPr>
      <w:r w:rsidRPr="000A58A5">
        <w:rPr>
          <w:rFonts w:ascii="Arial Narrow" w:hAnsi="Arial Narrow"/>
          <w:b/>
          <w:color w:val="000000"/>
        </w:rPr>
        <w:t xml:space="preserve">      lokalnej, a ewentualne obiekty infrastruktury powstające w ramach tych operacji będą </w:t>
      </w:r>
    </w:p>
    <w:p w:rsidR="000A58A5" w:rsidRPr="000A58A5" w:rsidRDefault="000A58A5" w:rsidP="000A58A5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color w:val="000000"/>
        </w:rPr>
      </w:pPr>
      <w:r w:rsidRPr="000A58A5">
        <w:rPr>
          <w:rFonts w:ascii="Arial Narrow" w:hAnsi="Arial Narrow"/>
          <w:b/>
          <w:color w:val="000000"/>
        </w:rPr>
        <w:t xml:space="preserve">      ogólnodostępne,</w:t>
      </w:r>
    </w:p>
    <w:p w:rsidR="000A58A5" w:rsidRDefault="000A58A5" w:rsidP="000A58A5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color w:val="000000"/>
        </w:rPr>
      </w:pPr>
      <w:r w:rsidRPr="000A58A5">
        <w:rPr>
          <w:rFonts w:ascii="Arial Narrow" w:hAnsi="Arial Narrow"/>
          <w:b/>
          <w:color w:val="000000"/>
        </w:rPr>
        <w:t xml:space="preserve">      3) obejmuje wyposażenie, odnowienie, doposażenie, rewitalizację funkcjonujących obiektów </w:t>
      </w:r>
    </w:p>
    <w:p w:rsidR="000A58A5" w:rsidRDefault="000A58A5" w:rsidP="000A58A5">
      <w:pPr>
        <w:pStyle w:val="NormalnyWeb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</w:t>
      </w:r>
      <w:r w:rsidRPr="000A58A5">
        <w:rPr>
          <w:rFonts w:ascii="Arial Narrow" w:hAnsi="Arial Narrow"/>
          <w:b/>
          <w:color w:val="000000"/>
        </w:rPr>
        <w:t>infrastruktury, w których świadczone są usługi dla lokalnej społeczności:</w:t>
      </w:r>
    </w:p>
    <w:p w:rsidR="005A0941" w:rsidRDefault="000A58A5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0000"/>
        </w:rPr>
        <w:t xml:space="preserve">     </w:t>
      </w:r>
      <w:r w:rsidR="005A0941" w:rsidRPr="005A0941">
        <w:rPr>
          <w:rFonts w:ascii="Arial Narrow" w:hAnsi="Arial Narrow"/>
          <w:sz w:val="24"/>
          <w:szCs w:val="24"/>
        </w:rPr>
        <w:t xml:space="preserve">- służące poprawie bezpieczeństwa – takie jak oświetlenie, chodniki, ścieżki, przejścia dla  pieszych, </w:t>
      </w:r>
    </w:p>
    <w:p w:rsidR="005A0941" w:rsidRP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5A0941">
        <w:rPr>
          <w:rFonts w:ascii="Arial Narrow" w:hAnsi="Arial Narrow"/>
          <w:sz w:val="24"/>
          <w:szCs w:val="24"/>
        </w:rPr>
        <w:t>monitoring  wizyjny, barierki, uzupełnienie oznakowania,</w:t>
      </w:r>
    </w:p>
    <w:p w:rsid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5A0941">
        <w:rPr>
          <w:rFonts w:ascii="Arial Narrow" w:hAnsi="Arial Narrow"/>
          <w:sz w:val="24"/>
          <w:szCs w:val="24"/>
        </w:rPr>
        <w:t xml:space="preserve">- służące poprawie atrakcyjności życia na obszarach wiejskich dla osób młodych </w:t>
      </w:r>
      <w:r>
        <w:rPr>
          <w:rFonts w:ascii="Arial Narrow" w:hAnsi="Arial Narrow"/>
          <w:sz w:val="24"/>
          <w:szCs w:val="24"/>
        </w:rPr>
        <w:t xml:space="preserve"> </w:t>
      </w:r>
      <w:r w:rsidRPr="005A0941">
        <w:rPr>
          <w:rFonts w:ascii="Arial Narrow" w:hAnsi="Arial Narrow"/>
          <w:sz w:val="24"/>
          <w:szCs w:val="24"/>
        </w:rPr>
        <w:t>(przeciwdziałanie</w:t>
      </w:r>
    </w:p>
    <w:p w:rsid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5A0941">
        <w:rPr>
          <w:rFonts w:ascii="Arial Narrow" w:hAnsi="Arial Narrow"/>
          <w:sz w:val="24"/>
          <w:szCs w:val="24"/>
        </w:rPr>
        <w:t xml:space="preserve"> migracji do  ośrodków miejskich i depopulacji obszaru) – takie jak boiska,</w:t>
      </w:r>
      <w:r>
        <w:rPr>
          <w:rFonts w:ascii="Arial Narrow" w:hAnsi="Arial Narrow"/>
          <w:sz w:val="24"/>
          <w:szCs w:val="24"/>
        </w:rPr>
        <w:t xml:space="preserve"> </w:t>
      </w:r>
      <w:r w:rsidRPr="005A0941">
        <w:rPr>
          <w:rFonts w:ascii="Arial Narrow" w:hAnsi="Arial Narrow"/>
          <w:sz w:val="24"/>
          <w:szCs w:val="24"/>
        </w:rPr>
        <w:t xml:space="preserve">place  zabaw, przestrzenie </w:t>
      </w:r>
    </w:p>
    <w:p w:rsid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5A0941">
        <w:rPr>
          <w:rFonts w:ascii="Arial Narrow" w:hAnsi="Arial Narrow"/>
          <w:sz w:val="24"/>
          <w:szCs w:val="24"/>
        </w:rPr>
        <w:t xml:space="preserve">zielone, świetlice, lokalne centra aktywności, wyposażenie placówek edukacyjnych i opiekuńczych </w:t>
      </w:r>
    </w:p>
    <w:p w:rsidR="005A0941" w:rsidRP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5A0941">
        <w:rPr>
          <w:rFonts w:ascii="Arial Narrow" w:hAnsi="Arial Narrow"/>
          <w:sz w:val="24"/>
          <w:szCs w:val="24"/>
        </w:rPr>
        <w:t>dla dzieci i młodzieży,</w:t>
      </w:r>
    </w:p>
    <w:p w:rsidR="005A0941" w:rsidRDefault="005A0941" w:rsidP="005A094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5A0941">
        <w:rPr>
          <w:rFonts w:ascii="Arial Narrow" w:hAnsi="Arial Narrow"/>
          <w:sz w:val="24"/>
          <w:szCs w:val="24"/>
        </w:rPr>
        <w:t xml:space="preserve">- służące dostępności dla osób niepełnosprawnych, osób starszych – takie jak pochwyty, podjazdy, </w:t>
      </w:r>
    </w:p>
    <w:p w:rsidR="000A58A5" w:rsidRPr="005A0941" w:rsidRDefault="005A0941" w:rsidP="005A0941">
      <w:pPr>
        <w:spacing w:after="0"/>
        <w:rPr>
          <w:b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5A0941">
        <w:rPr>
          <w:rFonts w:ascii="Arial Narrow" w:hAnsi="Arial Narrow"/>
          <w:sz w:val="24"/>
          <w:szCs w:val="24"/>
        </w:rPr>
        <w:t>rozwiązania  komunikacyjne</w:t>
      </w:r>
    </w:p>
    <w:p w:rsidR="003E1AC2" w:rsidRDefault="003E1AC2" w:rsidP="000A58A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może być operacją partnerską lub operacją realizowaną w ramach projektu partnerskiego, 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ile spełnione zostaną wszystkie warunki realizacji takich operacji określone w Wytycznych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szczegółowych, w szczególności, jeżeli: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przedłożył umowę partnerstwa zawierającą wszystkie elementy wskazane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Wytycznych szczegółowych;</w:t>
      </w:r>
    </w:p>
    <w:p w:rsidR="003E1AC2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wykazał pozytywną różnicę w efektach realizacji operacji samodzielnie oraz </w:t>
      </w:r>
    </w:p>
    <w:p w:rsidR="00C011A7" w:rsidRPr="00C011A7" w:rsidRDefault="003E1AC2" w:rsidP="003E1AC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efektach realizacji operacji z partnerem/partnerami.</w:t>
      </w:r>
    </w:p>
    <w:p w:rsidR="00802C22" w:rsidRDefault="00802C22" w:rsidP="00802C2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przyznaje się na operację uzasadnioną pod względem racjonalności jej kosztów </w:t>
      </w:r>
    </w:p>
    <w:p w:rsidR="00802C22" w:rsidRDefault="00802C22" w:rsidP="00802C2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kwalifikowalnych/inwestycji zaplanowanych do zrealizowania. Operacja musi być możliwa </w:t>
      </w:r>
    </w:p>
    <w:p w:rsidR="00802C22" w:rsidRDefault="00802C22" w:rsidP="00802C2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wykonania, uzasadniona oraz dostosowana z punktu widzenia celu, zakresu i zakładanych jej </w:t>
      </w:r>
    </w:p>
    <w:p w:rsidR="00802C22" w:rsidRDefault="00802C22" w:rsidP="00802C2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rezultatów. Ocena racjonalności zostanie dokonana w zgodnie z zasadami określonymi </w:t>
      </w:r>
    </w:p>
    <w:p w:rsidR="00C011A7" w:rsidRDefault="00802C22" w:rsidP="00802C22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pkt. VIII.3 Wytycznych podstawowych.</w:t>
      </w:r>
    </w:p>
    <w:p w:rsidR="000A58A5" w:rsidRDefault="000A58A5" w:rsidP="00802C2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802C22" w:rsidRDefault="00C011A7" w:rsidP="00802C2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7. </w:t>
      </w:r>
    </w:p>
    <w:p w:rsidR="00C011A7" w:rsidRDefault="00C011A7" w:rsidP="00802C2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Kryteria wyboru operacji</w:t>
      </w:r>
    </w:p>
    <w:p w:rsidR="00802C22" w:rsidRPr="00C011A7" w:rsidRDefault="00802C22" w:rsidP="00802C2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ramach naboru wniosków obowiązują kryteria wyboru operacji, które opisano w załączniku nr 1 do Regulaminu. </w:t>
      </w:r>
    </w:p>
    <w:p w:rsidR="00C011A7" w:rsidRPr="00802C22" w:rsidRDefault="00C011A7" w:rsidP="00DA7D28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Warunkiem wyboru operacji jest – poza spełnieniem pozostałych warunków wynikających z Regulaminu 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– uzyskanie w wyniku oceny operacji na podstawie tych kryteriów w sumie minimum </w:t>
      </w:r>
      <w:r w:rsidR="00802C22"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27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pkt.</w:t>
      </w:r>
    </w:p>
    <w:p w:rsidR="00C011A7" w:rsidRPr="00C011A7" w:rsidRDefault="00C011A7" w:rsidP="00DA7D28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uzyskania w sumie takiej samej liczby punktów o kolejności na liście ocenionych operacji zdecyduj</w:t>
      </w:r>
      <w:r w:rsidR="00802C2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data złożenia wniosku w systemie elektronicznym.</w:t>
      </w:r>
    </w:p>
    <w:p w:rsidR="00C011A7" w:rsidRPr="00C011A7" w:rsidRDefault="00C011A7" w:rsidP="00DA7D28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operacja powinna spełniać następujące warunki (kryteria dostępowe):</w:t>
      </w:r>
    </w:p>
    <w:p w:rsidR="005A0941" w:rsidRPr="005A0941" w:rsidRDefault="00802C22" w:rsidP="00802C22">
      <w:pPr>
        <w:spacing w:after="0" w:line="240" w:lineRule="auto"/>
        <w:ind w:left="360"/>
        <w:textAlignment w:val="baseline"/>
        <w:rPr>
          <w:rFonts w:ascii="Arial Narrow" w:hAnsi="Arial Narrow" w:cstheme="minorHAnsi"/>
          <w:b/>
          <w:sz w:val="24"/>
          <w:szCs w:val="24"/>
        </w:rPr>
      </w:pPr>
      <w:r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="00C011A7"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Operacja powinna realizować wskaźnik</w:t>
      </w:r>
      <w:r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produktu: </w:t>
      </w:r>
      <w:r w:rsidR="005A0941" w:rsidRPr="005A0941">
        <w:rPr>
          <w:rFonts w:ascii="Arial Narrow" w:hAnsi="Arial Narrow" w:cstheme="minorHAnsi"/>
          <w:sz w:val="24"/>
          <w:szCs w:val="24"/>
        </w:rPr>
        <w:t>W</w:t>
      </w:r>
      <w:r w:rsidR="005A0941" w:rsidRPr="005A0941">
        <w:rPr>
          <w:rFonts w:ascii="Arial Narrow" w:hAnsi="Arial Narrow" w:cstheme="minorHAnsi"/>
          <w:b/>
          <w:sz w:val="24"/>
          <w:szCs w:val="24"/>
        </w:rPr>
        <w:t xml:space="preserve">.II.1.1 Liczba wyposażonych miejsc, w </w:t>
      </w:r>
    </w:p>
    <w:p w:rsidR="00C011A7" w:rsidRPr="005A0941" w:rsidRDefault="005A0941" w:rsidP="00802C22">
      <w:p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5A0941">
        <w:rPr>
          <w:rFonts w:ascii="Arial Narrow" w:hAnsi="Arial Narrow" w:cstheme="minorHAnsi"/>
          <w:b/>
          <w:sz w:val="24"/>
          <w:szCs w:val="24"/>
        </w:rPr>
        <w:t xml:space="preserve">     których świadczone są usługi społeczne</w:t>
      </w:r>
    </w:p>
    <w:p w:rsidR="00C011A7" w:rsidRPr="005A0941" w:rsidRDefault="00802C22" w:rsidP="00802C22">
      <w:pPr>
        <w:spacing w:after="0" w:line="240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2) </w:t>
      </w:r>
      <w:r w:rsidR="00C011A7"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realizować </w:t>
      </w:r>
      <w:r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co najmniej 1 </w:t>
      </w:r>
      <w:r w:rsidR="00C011A7"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wskaźnik </w:t>
      </w:r>
      <w:r w:rsidRPr="005A094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rezultatu spośród poniższych:</w:t>
      </w:r>
    </w:p>
    <w:p w:rsidR="005A0941" w:rsidRPr="005A0941" w:rsidRDefault="00802C22" w:rsidP="005A0941">
      <w:pPr>
        <w:pStyle w:val="Zawartotabeli"/>
        <w:ind w:left="-283"/>
        <w:rPr>
          <w:rFonts w:ascii="Arial Narrow" w:hAnsi="Arial Narrow" w:cstheme="minorHAnsi"/>
        </w:rPr>
      </w:pPr>
      <w:r w:rsidRPr="005A0941">
        <w:rPr>
          <w:rFonts w:ascii="Arial Narrow" w:eastAsia="Times New Roman" w:hAnsi="Arial Narrow" w:cs="Times New Roman"/>
          <w:color w:val="000000"/>
          <w:lang w:eastAsia="pl-PL"/>
        </w:rPr>
        <w:t xml:space="preserve">                 </w:t>
      </w:r>
      <w:r w:rsidR="005A0941" w:rsidRPr="005A0941">
        <w:rPr>
          <w:rFonts w:ascii="Arial Narrow" w:eastAsia="Times New Roman" w:hAnsi="Arial Narrow" w:cs="Times New Roman"/>
          <w:color w:val="000000"/>
          <w:lang w:eastAsia="pl-PL"/>
        </w:rPr>
        <w:t xml:space="preserve">a)  </w:t>
      </w:r>
      <w:r w:rsidR="005A0941" w:rsidRPr="005A0941">
        <w:rPr>
          <w:rFonts w:ascii="Arial Narrow" w:hAnsi="Arial Narrow" w:cstheme="minorHAnsi"/>
        </w:rPr>
        <w:t>C.II.1 Liczba wspieranych strategii inteligentnych wsi</w:t>
      </w:r>
    </w:p>
    <w:p w:rsidR="005A0941" w:rsidRPr="005A0941" w:rsidRDefault="005A0941" w:rsidP="005A0941">
      <w:pPr>
        <w:pStyle w:val="Zawartotabeli"/>
        <w:ind w:left="-283"/>
        <w:rPr>
          <w:rFonts w:ascii="Arial Narrow" w:hAnsi="Arial Narrow" w:cstheme="minorHAnsi"/>
        </w:rPr>
      </w:pPr>
      <w:r w:rsidRPr="005A0941">
        <w:rPr>
          <w:rFonts w:ascii="Arial Narrow" w:eastAsia="Times New Roman" w:hAnsi="Arial Narrow" w:cs="Times New Roman"/>
          <w:color w:val="000000"/>
          <w:lang w:eastAsia="pl-PL"/>
        </w:rPr>
        <w:t xml:space="preserve">                 b)  </w:t>
      </w:r>
      <w:r w:rsidRPr="005A0941">
        <w:rPr>
          <w:rFonts w:ascii="Arial Narrow" w:hAnsi="Arial Narrow" w:cstheme="minorHAnsi"/>
        </w:rPr>
        <w:t xml:space="preserve">C.II.2 Odsetek ludności wiejskiej korzystającej z lepszego dostępu do usług i infrastruktury </w:t>
      </w:r>
    </w:p>
    <w:p w:rsidR="005A0941" w:rsidRPr="005A0941" w:rsidRDefault="005A0941" w:rsidP="005A0941">
      <w:pPr>
        <w:pStyle w:val="Zawartotabeli"/>
        <w:ind w:left="-283"/>
        <w:rPr>
          <w:rFonts w:ascii="Arial Narrow" w:hAnsi="Arial Narrow" w:cstheme="minorHAnsi"/>
        </w:rPr>
      </w:pPr>
      <w:r w:rsidRPr="005A0941">
        <w:rPr>
          <w:rFonts w:ascii="Arial Narrow" w:eastAsia="Times New Roman" w:hAnsi="Arial Narrow" w:cs="Times New Roman"/>
          <w:color w:val="000000"/>
          <w:lang w:eastAsia="pl-PL"/>
        </w:rPr>
        <w:t xml:space="preserve">                      </w:t>
      </w:r>
      <w:r w:rsidRPr="005A0941">
        <w:rPr>
          <w:rFonts w:ascii="Arial Narrow" w:hAnsi="Arial Narrow" w:cstheme="minorHAnsi"/>
        </w:rPr>
        <w:t>dzięki wsparciu WPR</w:t>
      </w:r>
    </w:p>
    <w:p w:rsidR="00C011A7" w:rsidRPr="005A0941" w:rsidRDefault="005A0941" w:rsidP="005A0941">
      <w:pPr>
        <w:pStyle w:val="Zawartotabeli"/>
        <w:ind w:left="-283"/>
        <w:rPr>
          <w:rFonts w:ascii="Arial Narrow" w:hAnsi="Arial Narrow" w:cstheme="minorHAnsi"/>
        </w:rPr>
      </w:pPr>
      <w:r w:rsidRPr="005A0941">
        <w:rPr>
          <w:rFonts w:ascii="Arial Narrow" w:hAnsi="Arial Narrow" w:cstheme="minorHAnsi"/>
        </w:rPr>
        <w:t xml:space="preserve">                 c) C.II.3 Liczba osób objętych wspieranymi projektami włączenia społecznego,</w:t>
      </w:r>
    </w:p>
    <w:p w:rsidR="005A0941" w:rsidRDefault="005A0941" w:rsidP="005A0941">
      <w:pPr>
        <w:pStyle w:val="Zawartotabeli"/>
        <w:rPr>
          <w:rFonts w:ascii="Arial Narrow" w:hAnsi="Arial Narrow" w:cstheme="minorHAnsi"/>
          <w:b/>
        </w:rPr>
      </w:pPr>
      <w:r w:rsidRPr="005A0941">
        <w:rPr>
          <w:rFonts w:ascii="Arial Narrow" w:eastAsia="Times New Roman" w:hAnsi="Arial Narrow" w:cs="Times New Roman"/>
          <w:lang w:eastAsia="pl-PL"/>
        </w:rPr>
        <w:t xml:space="preserve">        3) realizować cel: </w:t>
      </w:r>
      <w:r w:rsidRPr="005A0941">
        <w:rPr>
          <w:rFonts w:ascii="Arial Narrow" w:hAnsi="Arial Narrow" w:cstheme="minorHAnsi"/>
          <w:b/>
        </w:rPr>
        <w:t xml:space="preserve">Cel II AKTYWNE SPOŁECZEŃSTWO, WSPÓŁPRACA  I TOŻSAMOŚĆ </w:t>
      </w:r>
    </w:p>
    <w:p w:rsidR="005A0941" w:rsidRPr="002778B0" w:rsidRDefault="005A0941" w:rsidP="005A0941">
      <w:pPr>
        <w:pStyle w:val="Zawartotabeli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</w:rPr>
        <w:t xml:space="preserve">            </w:t>
      </w:r>
      <w:r w:rsidRPr="005A0941">
        <w:rPr>
          <w:rFonts w:ascii="Arial Narrow" w:hAnsi="Arial Narrow" w:cstheme="minorHAnsi"/>
          <w:b/>
        </w:rPr>
        <w:t>LOKALNA</w:t>
      </w:r>
    </w:p>
    <w:p w:rsidR="005A0941" w:rsidRPr="005A0941" w:rsidRDefault="005A0941" w:rsidP="005A0941">
      <w:pPr>
        <w:pStyle w:val="Zawartotabeli"/>
        <w:ind w:left="-283"/>
        <w:rPr>
          <w:rFonts w:ascii="Arial Narrow" w:eastAsia="Times New Roman" w:hAnsi="Arial Narrow" w:cs="Times New Roman"/>
          <w:lang w:eastAsia="pl-PL"/>
        </w:rPr>
      </w:pPr>
    </w:p>
    <w:p w:rsidR="005A0941" w:rsidRDefault="005A0941" w:rsidP="00802C2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802C22" w:rsidRDefault="00C011A7" w:rsidP="00802C2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8.</w:t>
      </w:r>
    </w:p>
    <w:p w:rsidR="00C011A7" w:rsidRDefault="00C011A7" w:rsidP="00802C2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Opis procedury przyznania pomocy, w tym wskazanie i opis etapów postępowania z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przez LGD oraz SW, a także czynności jakie muszą zostać dokonane przed przyznaniem pomocy oraz termin ich dokonania</w:t>
      </w:r>
    </w:p>
    <w:p w:rsidR="00802C22" w:rsidRPr="00C011A7" w:rsidRDefault="00802C22" w:rsidP="00802C2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0A1D25">
      <w:pPr>
        <w:spacing w:after="0" w:line="240" w:lineRule="auto"/>
        <w:ind w:left="-17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:rsidR="00C011A7" w:rsidRPr="00C011A7" w:rsidRDefault="000A1D25" w:rsidP="00DA7D28">
      <w:pPr>
        <w:numPr>
          <w:ilvl w:val="0"/>
          <w:numId w:val="12"/>
        </w:num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="00C011A7"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LGD</w:t>
      </w:r>
    </w:p>
    <w:p w:rsidR="00C011A7" w:rsidRPr="00C011A7" w:rsidRDefault="00C011A7" w:rsidP="00DA7D28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terminie określonym w § 9 ust. 1, w sposób i w formie wskazanych w § 10.</w:t>
      </w:r>
    </w:p>
    <w:p w:rsidR="00C011A7" w:rsidRPr="00C011A7" w:rsidRDefault="00C011A7" w:rsidP="00DA7D28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wpłynięciu LGD kolejno:</w:t>
      </w:r>
    </w:p>
    <w:p w:rsidR="00A052C3" w:rsidRDefault="00A052C3" w:rsidP="00A052C3">
      <w:p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wstępnej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wniosków, polegającej </w:t>
      </w:r>
    </w:p>
    <w:p w:rsidR="00A052C3" w:rsidRDefault="00A052C3" w:rsidP="00A052C3">
      <w:p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 weryfikacji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formalnej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ich kompletności, tj. sprawdzeniu czy każdy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wszystkie </w:t>
      </w:r>
    </w:p>
    <w:p w:rsidR="00C011A7" w:rsidRPr="00C011A7" w:rsidRDefault="00A052C3" w:rsidP="00A052C3">
      <w:p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załączniki oraz czy został wypełniony we wszystkich wymaganych polach,</w:t>
      </w:r>
    </w:p>
    <w:p w:rsidR="00A052C3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wstępnej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merytorycznej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zakresie spełniania warunków przyznania pomocy, które wskazano w Regulaminie,</w:t>
      </w:r>
    </w:p>
    <w:p w:rsidR="00A052C3" w:rsidRDefault="00A052C3" w:rsidP="00A052C3">
      <w:p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merytorycznej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zakresie </w:t>
      </w:r>
    </w:p>
    <w:p w:rsidR="00A052C3" w:rsidRDefault="00A052C3" w:rsidP="00A052C3">
      <w:p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spełniania kryteriów wyboru operacji, w tym spełniania kryteriów dostępowych i uzyskania </w:t>
      </w:r>
    </w:p>
    <w:p w:rsidR="00C011A7" w:rsidRPr="00C011A7" w:rsidRDefault="00A052C3" w:rsidP="00A052C3">
      <w:p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minimalnej liczby punktów umożliwiającej przyznanie pomocy;</w:t>
      </w:r>
    </w:p>
    <w:p w:rsidR="00A052C3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4)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kolejność przysługiwania pomocy na podstawie wyników oceny w zakresie spełniania 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kryteriów wyboru operacji;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przysługującą danemu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kwotę pomocy;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6)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dokonuje ustalenia, czy dana operacja mieści się w limicie środków wskazanym w § 4.</w:t>
      </w:r>
    </w:p>
    <w:p w:rsidR="00A052C3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przeprowadzanej oceny, o której mowa w ust. 2 pkt 1-3, oraz ustalania kwoty pomocy LGD </w:t>
      </w:r>
    </w:p>
    <w:p w:rsidR="00A052C3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wezwać wnioskodawcę do złożenia wyjaśnień lub dokumentów, w trybie i na zasadach 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opisanych w § 11.</w:t>
      </w:r>
    </w:p>
    <w:p w:rsidR="00C011A7" w:rsidRPr="00C011A7" w:rsidRDefault="00A052C3" w:rsidP="00A052C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przeprowadzeniu czynności, o których mowa w ust. 2, LGD:</w:t>
      </w:r>
    </w:p>
    <w:p w:rsidR="009463B1" w:rsidRDefault="009463B1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przekazuje wnioskodawcy informację o wyniku oceny spełnienia warunków przyznania pomocy </w:t>
      </w:r>
    </w:p>
    <w:p w:rsidR="009463B1" w:rsidRDefault="009463B1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wdrażanie LSR lub wyniku oceny i wyboru operacji wraz z uzasadnieniem oceny i podaniem </w:t>
      </w:r>
    </w:p>
    <w:p w:rsidR="009463B1" w:rsidRDefault="009463B1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liczby punktów otrzymanych przez operację oraz wskazaniem ustalonej przez LGD kwoty </w:t>
      </w:r>
    </w:p>
    <w:p w:rsidR="00C011A7" w:rsidRPr="00C011A7" w:rsidRDefault="009463B1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 a w przypadku:</w:t>
      </w:r>
    </w:p>
    <w:p w:rsidR="00005354" w:rsidRDefault="009463B1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wyniku wyboru operacji – zawierającą dodatkowo wskazanie, czy w dniu </w:t>
      </w:r>
    </w:p>
    <w:p w:rsidR="00C011A7" w:rsidRDefault="00005354" w:rsidP="009463B1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przekazania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SW operacja mieści się w limicie środków, o którym mowa w § 4 , </w:t>
      </w:r>
    </w:p>
    <w:p w:rsidR="00005354" w:rsidRDefault="00005354" w:rsidP="00005354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b)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ustalenia przez LGD kwoty pomocy na wdrażanie LSR niższej niż wnioskowana – zawierającą </w:t>
      </w:r>
    </w:p>
    <w:p w:rsidR="00005354" w:rsidRDefault="00005354" w:rsidP="00005354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uzasadnienie tej wysokości;</w:t>
      </w:r>
    </w:p>
    <w:p w:rsidR="00695213" w:rsidRDefault="00695213" w:rsidP="00005354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zamieszcza na swojej stronie internetowej listę operacji spełniających warunki przyznania </w:t>
      </w:r>
    </w:p>
    <w:p w:rsidR="00695213" w:rsidRDefault="00695213" w:rsidP="00005354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oraz listę operacji wybranych, ze wskazaniem, które z operacji mieszczą się w limicie </w:t>
      </w:r>
    </w:p>
    <w:p w:rsidR="00695213" w:rsidRDefault="00695213" w:rsidP="0069521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środków, o którym mowa w § 4.</w:t>
      </w:r>
    </w:p>
    <w:p w:rsidR="00695213" w:rsidRDefault="00695213" w:rsidP="0069521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udostępnia ZW dokumenty potwierdzające dokonanie oceny i wyboru operacji oraz za pomocą </w:t>
      </w:r>
    </w:p>
    <w:p w:rsidR="00C011A7" w:rsidRPr="00C011A7" w:rsidRDefault="00695213" w:rsidP="0069521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 informuje wnioskodawców o wyniku oceny ich operacji.</w:t>
      </w:r>
    </w:p>
    <w:p w:rsidR="00695213" w:rsidRDefault="00695213" w:rsidP="0069521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2-5, powinny zakończyć się </w:t>
      </w:r>
      <w:r w:rsidR="00C011A7" w:rsidRPr="00695213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w terminie 60 dni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od dnia </w:t>
      </w:r>
    </w:p>
    <w:p w:rsidR="00C011A7" w:rsidRPr="00C011A7" w:rsidRDefault="00695213" w:rsidP="0069521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następującego po ostatnim dniu terminu składania wniosków, który został wskazany w § 9 ust. 1.</w:t>
      </w:r>
    </w:p>
    <w:p w:rsidR="00695213" w:rsidRDefault="00695213" w:rsidP="0069521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Przeprowadzenie przez LGD czynności, o których mowa w ust. 2-5, odbywa się zgodnie z przepisami </w:t>
      </w:r>
    </w:p>
    <w:p w:rsidR="00695213" w:rsidRDefault="00695213" w:rsidP="00695213">
      <w:pPr>
        <w:spacing w:after="0" w:line="240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ustawy RLKS, a także zgodnie z Regulaminem Rady oraz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AMI </w:t>
      </w:r>
      <w:r w:rsidRPr="009701E2">
        <w:rPr>
          <w:rFonts w:ascii="Arial Narrow" w:hAnsi="Arial Narrow"/>
          <w:bCs/>
        </w:rPr>
        <w:t xml:space="preserve"> OCENY I WYBORU </w:t>
      </w:r>
    </w:p>
    <w:p w:rsidR="00695213" w:rsidRDefault="00695213" w:rsidP="00695213">
      <w:pPr>
        <w:spacing w:after="0" w:line="240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695213" w:rsidRDefault="00695213" w:rsidP="0069521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 xml:space="preserve">,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które są dostępne pod adresem: </w:t>
      </w:r>
      <w:hyperlink r:id="rId23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C011A7" w:rsidRPr="00C011A7" w:rsidRDefault="00695213" w:rsidP="0069521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w zakładce </w:t>
      </w:r>
      <w:r w:rsidR="00772A4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 WPR 2023-2027/Dokumenty</w:t>
      </w:r>
    </w:p>
    <w:p w:rsidR="00C011A7" w:rsidRPr="00C011A7" w:rsidRDefault="00C011A7" w:rsidP="00DA7D28">
      <w:pPr>
        <w:numPr>
          <w:ilvl w:val="0"/>
          <w:numId w:val="14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SW</w:t>
      </w:r>
    </w:p>
    <w:p w:rsidR="00C011A7" w:rsidRPr="00C011A7" w:rsidRDefault="00C011A7" w:rsidP="00DA7D28">
      <w:pPr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 otrzymaniu dokumentów potwierdzających dokonanie wyboru operacji oraz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obejmujących operacje wybrane przez LGD, SW przeprowadza postępowanie w sprawie o przyznanie pomocy, tj. dokonuje:</w:t>
      </w:r>
    </w:p>
    <w:p w:rsidR="00C011A7" w:rsidRPr="00C011A7" w:rsidRDefault="00772A43" w:rsidP="00772A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oceny dokumentów potwierdzających dokonanie oceny i wyboru operacji przez LGD,</w:t>
      </w:r>
    </w:p>
    <w:p w:rsidR="00772A43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ostatecznej oceny merytorycznej danego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spełniania warunków przyznania </w:t>
      </w:r>
    </w:p>
    <w:p w:rsidR="00C011A7" w:rsidRPr="00C011A7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</w:t>
      </w:r>
    </w:p>
    <w:p w:rsidR="00772A43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 kwoty pomocy ustalonej przez LGD dla danej operacji, a jeśli ostateczna ocena </w:t>
      </w:r>
    </w:p>
    <w:p w:rsidR="00C011A7" w:rsidRPr="00C011A7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tego wymaga – dokonuje ostatecznego ustalenia kwoty pomocy,</w:t>
      </w:r>
    </w:p>
    <w:p w:rsidR="00772A43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4)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ostatecznego ustalenia czy dana operacja wybrana przez LGD mieści się w limicie środków </w:t>
      </w:r>
    </w:p>
    <w:p w:rsidR="00C011A7" w:rsidRPr="00C011A7" w:rsidRDefault="00772A43" w:rsidP="00772A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przeznaczonych na dany nabór,</w:t>
      </w:r>
    </w:p>
    <w:p w:rsidR="00772A43" w:rsidRDefault="00772A43" w:rsidP="00772A43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weryfikacji, bezpośrednio przed przesłaniem danemu wnioskodawcy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czy występują </w:t>
      </w:r>
    </w:p>
    <w:p w:rsidR="00C011A7" w:rsidRPr="00C011A7" w:rsidRDefault="00772A43" w:rsidP="00772A43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przesłanki odmowy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wynikające z art. 93 ust. 2 i 3 ustawy PS WPR.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przeprowadzanych czynności, o których mowa w ust. 1, SW może wezwać wnioskodawcę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 złożenia wyjaśnień lub dokumentów, w trybie i na zasadach opisanych w § 11.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zakończeniu czynności, o których mowa w ust. 1, SW przesyła wnioskodawcy: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oświadczeniem woli jej zawarcia oraz wezwaniem wnioskodawcy do jej zawarcia –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przypadku pozytywnego rozpatrzenia wniosku i niestwierdzenia zaistnienia żadnej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przesłanek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2)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 podaniem przyczyn odmowy – w przypadku gdy pomimo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rozpatrzenia wniosku stwierdzono, że zachodzi co najmniej jedna z przesłanek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przyznania pomocy z podaniem przyczyn odmowy – w przypadku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niespełnienia warunków przyznania pomocy lub wyczerpania środków przeznaczonych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 przyznanie pomocy na operacje w ramach</w:t>
      </w:r>
      <w:r w:rsidR="00C011A7"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 wniosków.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odmawia przyznania pomocy, jeśli nie są spełnione warunki przyznania pomocy, o których mowa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niniejszym Regulaminie lub w przepisach prawa powszechnie obowiązującego, w tym: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jeżeli zachodzi którakolwiek z przesłanek wymienionych w art. 17 ust. 2 ustawy RLKS;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wykluczeniu z możliwości otrzymania pomocy, o którym mowa w art.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99 ustawy PS WPR;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zakazowi dostępu do środków publicznych, o których mowa w art. 5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ust. 3 pkt 4 ustawy o FP, na podstawie prawomocnego orzeczenia sądu;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4)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jest objęty środkami sankcyjnymi lub jest powiązany z osobą fizyczną lub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osobą prawną w odniesieniu do której mają zastosowanie środki sankcyjne, o których mowa w art.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 pkt 1 i 2 ustawy z dnia 13 kwietnia 2022 r. o szczególnych rozwiązaniach w zakresie 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przeciwdziałania wspieraniu agresji na Ukrainę oraz służących ochronie bezpieczeństwa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narodowego;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stworzył sztuczne warunki, w sprzeczności z prawodawstwem rolnym,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mające na celu obejście przepisów i otrzymanie pomocy finansowej.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SW: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odmawia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gdy:</w:t>
      </w:r>
    </w:p>
    <w:p w:rsidR="00FF6AB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dokonał czynności wynikających z regulaminu naboru wniosków, które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powinny zostać dokonane przed zawarciem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C011A7" w:rsidRPr="00C011A7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został wykluczony z możliwości przyznania pomocy,</w:t>
      </w:r>
    </w:p>
    <w:p w:rsidR="00E91C75" w:rsidRDefault="00FF6AB7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c)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doszło do unieważnienia naboru wniosków (z wyjątkiem unieważnienia naboru z powodu </w:t>
      </w:r>
    </w:p>
    <w:p w:rsidR="00C011A7" w:rsidRPr="00C011A7" w:rsidRDefault="00E91C75" w:rsidP="00FF6AB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niewpłynięcia żadnego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);</w:t>
      </w:r>
    </w:p>
    <w:p w:rsidR="00E91C75" w:rsidRDefault="00E91C75" w:rsidP="00E91C7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odmówić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jeżeli zachodzi obawa, że w następstwie zawarcia tej umowy </w:t>
      </w:r>
    </w:p>
    <w:p w:rsidR="00E91C75" w:rsidRDefault="00E91C75" w:rsidP="00E91C7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ostać wyrządzona szkoda w mieniu publicznym, w szczególności gdy wobec wnioskodawcy </w:t>
      </w:r>
    </w:p>
    <w:p w:rsidR="00E91C75" w:rsidRDefault="00E91C75" w:rsidP="00E91C75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(lub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członka organów zarządzających gdy wnioskodawca nie jest osobą fizyczną) toczy się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postępowanie karne lub karne skarbowe za przestępstwo składania fałszywych zeznań,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przekupstwa, przeciwko mieniu, wiarygodności dokumentów, obrotowi pieniędzmi i papierami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wartościowymi, obrotowi gospodarczemu, systemowi bankowemu albo inne związane z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wykonywaniem działalności gospodarczej lub popełnione w celu osiągnięcia korzyści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majątkowych, w związku z pomocą udzieloną ze środków publicznych wnioskodawcy (lub </w:t>
      </w:r>
    </w:p>
    <w:p w:rsidR="00E91C75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członkowi organów zarządzających lub podmiotowi powiązanemu z nim osobowo lub kapitałowo </w:t>
      </w:r>
    </w:p>
    <w:p w:rsidR="00C011A7" w:rsidRPr="00C011A7" w:rsidRDefault="00E91C75" w:rsidP="00E91C75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członkowi organów zarządzających podmiotu powiązanego) na realizację operacji.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1-3, powinny zostać zakończone przez SW w terminie 3 miesięcy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 udostępnienia mu dokumentów przez LGD zgodnie z tytułem I ust. 5 niniejszego paragrafu. W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nierozpatrzenia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tym terminie, zawiadamia się o tym wnioskodawcę, podając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przyczyny niedotrzymania terminu i wyznaczając nowy termin załatwienia sprawy, nie dłuższy niż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miesiąc.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między wnioskodawcą a SW następuje za pomocą PUE, w sposób określony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art. 10c ustawy o ARiMR. Umowę zawiera się na formularzu opracowanym przez ARiMR, który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stanowi załącznik do Regulaminu.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dokonywane zgodnie z następującymi regułami: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przekazuje wnioskodawcy za pomocą PUE pismo zawierające oświadczenie woli zawarcia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przez Samorząd Województwa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tą umową oraz wezwaniem wnioskodawcy do jej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zawarcia;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zgadza się na zawarcie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składa oświadczenie woli jej zawarcia przez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 uwierzytelnienie w PUE nie później niż przed upływem 14 dni od dnia otrzymania pisma,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którym mowa w pkt 1; dniem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data złożenia przez wnioskodawcę oświadczenia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woli jej zawarcia.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23 ust. 5 ustawy RLKS wyczerpanie środków w ramach limitu środków, o którym mowa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§ 4, nie stanowi przeszkody w udzieleniu pomocy na daną operację jeżeli w wyniku wniesienia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protestu, o którym mowa w § 14 ust. 1, albo uwzględnienia skargi przez sąd administracyjny LGD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wybrała tę operację, a ZW ustali, że są spełnione pozostałe warunki przyznania pomocy, kryteria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wyboru operacji są spełnione w takim stopniu, że pomoc na realizację tej operacji powinna zostać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udzielona oraz jeżeli nie została wyczerpana kwota środków przewidzianych w umowie ramowej na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realizację LSR w ramach środków pochodzących z EFRROW.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po upływie 6 miesięcy od dnia udostępnienia ZW przez LGD dokumentów potwierdzających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dokonanie oceny i wyboru operacji okaże się, że nie jest możliwe przyznanie pomocy w ramach limitu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środków, o którym mowa w § 4, ZW informuje wnioskodawcę o braku dostępnych środków na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udzielenie pomocy i pozostawia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rozpatrzenia.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KPA dotyczące właściwości </w:t>
      </w:r>
    </w:p>
    <w:p w:rsidR="002D4361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miejscowej organów, wyłączenia pracowników organu, udostępniania akt oraz skarg i wniosków, o ile </w:t>
      </w:r>
    </w:p>
    <w:p w:rsidR="00C011A7" w:rsidRPr="00C011A7" w:rsidRDefault="002D4361" w:rsidP="002D4361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ustawa PS WPR lub ustawa RLKS nie stanowi inaczej.</w:t>
      </w:r>
    </w:p>
    <w:p w:rsidR="00C011A7" w:rsidRPr="00C011A7" w:rsidRDefault="00C011A7" w:rsidP="0001540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D4361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9.</w:t>
      </w:r>
    </w:p>
    <w:p w:rsidR="00C011A7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w ramach niniejszego naboru wniosków</w:t>
      </w:r>
    </w:p>
    <w:p w:rsidR="002D4361" w:rsidRPr="00C011A7" w:rsidRDefault="002D4361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rozpoczyna się </w:t>
      </w:r>
      <w:r w:rsidR="00A0441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16</w:t>
      </w:r>
      <w:r w:rsidR="005A094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.0</w:t>
      </w:r>
      <w:r w:rsidR="00A0441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6</w:t>
      </w:r>
      <w:r w:rsidR="00B71311" w:rsidRPr="004B7B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.2025</w:t>
      </w:r>
      <w:r w:rsidR="00B7131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kończy się </w:t>
      </w:r>
      <w:r w:rsidR="00A0441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07.07</w:t>
      </w:r>
      <w:bookmarkStart w:id="2" w:name="_GoBack"/>
      <w:bookmarkEnd w:id="2"/>
      <w:r w:rsidR="00B71311" w:rsidRPr="004B7B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.2025</w:t>
      </w:r>
      <w:r w:rsidR="004B7BA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roku.</w:t>
      </w:r>
    </w:p>
    <w:p w:rsidR="00C011A7" w:rsidRPr="00C011A7" w:rsidRDefault="00C011A7" w:rsidP="00DA7D28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 na złożenie wniosku, o którym mowa w ust. 1, nie podlega przywróceniu. System PUE blokuje możliwość złożenia wniosków poza terminem wskazanym w ust. 1.</w:t>
      </w:r>
    </w:p>
    <w:p w:rsidR="00C011A7" w:rsidRPr="00C011A7" w:rsidRDefault="00C011A7" w:rsidP="0001540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D4361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10.</w:t>
      </w:r>
    </w:p>
    <w:p w:rsidR="00C011A7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Sposób i forma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informacja o dokumentach niezbędnych do przyznania i wypłaty pomocy</w:t>
      </w:r>
    </w:p>
    <w:p w:rsidR="002D4361" w:rsidRPr="00C011A7" w:rsidRDefault="002D4361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4B7BA9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należy składać za pomocą PUE, który jest dostępny pod adresem: </w:t>
      </w:r>
    </w:p>
    <w:p w:rsidR="002A6010" w:rsidRDefault="004B7BA9" w:rsidP="004B7BA9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a) </w:t>
      </w:r>
      <w:hyperlink r:id="rId24" w:history="1">
        <w:r w:rsidR="002A6010"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https://www.gov.pl/web/arimr/systemy-teleinformatyczne-arimr</w:t>
        </w:r>
      </w:hyperlink>
      <w:r w:rsidR="002A6010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</w:p>
    <w:p w:rsidR="00C011A7" w:rsidRPr="00C011A7" w:rsidRDefault="002A6010" w:rsidP="004B7BA9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b) link udostępniony wraz z ogłoszeniem konkursowym na stronie www.warminskizakatek.com.pl.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 przypadku złożenia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inny sposób operacja nie zostanie wybrana przez LGD do realizacji. Warunkiem złożenia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jest posiadanie przez wnioskodawcę numeru EP.</w:t>
      </w:r>
    </w:p>
    <w:p w:rsidR="00C011A7" w:rsidRPr="00C011A7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załącznikami, które potwierdzą spełnienie warunków przyznania pomocy.</w:t>
      </w:r>
    </w:p>
    <w:p w:rsidR="00C011A7" w:rsidRPr="00C011A7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skuteczne złożenie dokumentacji w toku procedury ubiegania się o przyznanie pomocy, w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załączników do tego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odpowiedzialność ponosi wnioskodawca. Powyższe stosuje się także do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może dowolnym momencie wycofać złożony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W przypadku wycofania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wnioskodawca może złożyć ponownie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trwającego naboru wniosków. O skutecznym wycofaniu wniosku odpowiednio LGD albo SW informują wnioskodawcę.</w:t>
      </w:r>
    </w:p>
    <w:p w:rsidR="00C011A7" w:rsidRPr="00C011A7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Wykaz dokumentów niezbędnych do przyznania pomocy, które powinny zostać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stanowi załącznik do Regulaminu. Lista dokumentów jest zależna od formularza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(w PUE) wraz z instrukcją jego wypełniania i dokumentów, które zostaną w nich wskazane, a także od kryteriów oceny operacji przyjętych przez LGD, które będą obowiązywać w ramach naboru wniosków. Wykaz dokumentów niezbędnych do wypłaty pomocy określa z kolei wzór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DA7D28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Wnioskodawca informuje o wszelkich istotnych zmianach w zakresie danych i informacji zawartych 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dołączonych do niego dokumentach niezwłocznie po zaistnieniu tych zmian.</w:t>
      </w:r>
    </w:p>
    <w:p w:rsidR="00C011A7" w:rsidRPr="00C011A7" w:rsidRDefault="00C011A7" w:rsidP="0001540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D4361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11.</w:t>
      </w:r>
    </w:p>
    <w:p w:rsidR="00C011A7" w:rsidRDefault="00C011A7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Zakres, w jakim jest możliwe uzupełnianie lub poprawianie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sposób, forma i termin złożenia uzupełnień i poprawek</w:t>
      </w:r>
    </w:p>
    <w:p w:rsidR="002D4361" w:rsidRPr="00C011A7" w:rsidRDefault="002D4361" w:rsidP="002D436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 trakcie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LGD konieczne będzie uzyskanie wyjaśnień lub dokumentów niezbędnych do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oceny i wyboru operacji lub ustalenia kwoty pomocy,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LGD wzywa wnioskodawcę do złożenia tych wyjaśnień lub dokumentów w terminie </w:t>
      </w:r>
      <w:r w:rsidR="005A0941" w:rsidRPr="005A0941">
        <w:rPr>
          <w:rFonts w:ascii="Arial Narrow" w:eastAsia="Times New Roman" w:hAnsi="Arial Narrow" w:cs="Times New Roman"/>
          <w:iCs/>
          <w:color w:val="000000"/>
          <w:sz w:val="24"/>
          <w:szCs w:val="24"/>
          <w:u w:val="single"/>
          <w:lang w:eastAsia="pl-PL"/>
        </w:rPr>
        <w:t>14</w:t>
      </w:r>
      <w:r w:rsidRPr="005A0941">
        <w:rPr>
          <w:rFonts w:ascii="Arial Narrow" w:eastAsia="Times New Roman" w:hAnsi="Arial Narrow" w:cs="Times New Roman"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dni od dnia doręczenia wezwania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§ 12.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Termin, o którym mowa w ust. 1, nie podlega przywróceniu.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 wyboru operacji i ustalania kwoty pomocy.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jest obowiązany przedstawiać dowody oraz składać wyjaśnienia niezbędne do 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wyboru operacji lub ustalenia kwoty pomocy zgodnie z prawdą i bez zatajania czegokolwiek. Ciężar udowodnienia faktu spoczywa na wnioskodawcy.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nieprzedstawienia przez wnioskodawcę za pośrednictwem PUE, w terminie, o którym mowa w ust. 1, wyjaśnień lub dokumentów, o których mowa w wezwaniu, LGD uzna, że okoliczności, których dotyczyć miały wyjaśnienia lub dokumenty, nie zostały należycie wyjaśnione, na skutek czego LGD może w szczególności uznać,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powinna zostać przyznana kwota pomocy w wysokości wskazanej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DA7D28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 na etapie weryfikacji, o której mowa w § 8 tytuł II:</w:t>
      </w:r>
    </w:p>
    <w:p w:rsidR="002A6010" w:rsidRDefault="002A6010" w:rsidP="002A601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stwierdzenia, że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braki, jest wypełniony nieprawidłowo lub zawiera </w:t>
      </w:r>
    </w:p>
    <w:p w:rsidR="002A6010" w:rsidRDefault="002A6010" w:rsidP="002A601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oczywiste omyłki – wzywa wnioskodawcę do usunięcia braków lub nieprawidłowości lub </w:t>
      </w:r>
    </w:p>
    <w:p w:rsidR="002A6010" w:rsidRDefault="002A6010" w:rsidP="002A601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poprawienia oczywistych omyłek w wyznaczonym terminie, nie krótszym niż 7 dni i nie dłuższym </w:t>
      </w:r>
    </w:p>
    <w:p w:rsidR="00C011A7" w:rsidRPr="00C011A7" w:rsidRDefault="002A6010" w:rsidP="002A6010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niż 14 dni, pod rygorem pozostawienia tego wniosku bez rozpatrzenia;</w:t>
      </w:r>
    </w:p>
    <w:p w:rsidR="002A6010" w:rsidRDefault="002A6010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ustalenia przez LGD kwoty pomocy niższej niż określona przez wnioskodawcę </w:t>
      </w:r>
    </w:p>
    <w:p w:rsidR="002A6010" w:rsidRDefault="002A6010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może wezwać wnioskodawcę do modyfikacji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ustalonej kwoty </w:t>
      </w:r>
    </w:p>
    <w:p w:rsidR="002A6010" w:rsidRDefault="002A6010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w terminie nie krótszym niż 7 dni i nie dłuższym niż 14 dni, pod rygorem pozostawienia </w:t>
      </w:r>
    </w:p>
    <w:p w:rsidR="00C011A7" w:rsidRPr="00C011A7" w:rsidRDefault="002A6010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wniosku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bez rozpatrzenia;</w:t>
      </w:r>
    </w:p>
    <w:p w:rsidR="00396A3C" w:rsidRDefault="002A6010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istnieje konieczność ustalenia faktów istotnych dla przyznania pomocy – wzywa </w:t>
      </w:r>
    </w:p>
    <w:p w:rsidR="00396A3C" w:rsidRDefault="00396A3C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do wyjaśnienia tych faktów lub do przedstawienia dowodów na potwierdzenie tych </w:t>
      </w:r>
    </w:p>
    <w:p w:rsidR="00C011A7" w:rsidRPr="00C011A7" w:rsidRDefault="00396A3C" w:rsidP="002A60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faktów w terminie nie krótszym niż 7 dni i nie dłuższym niż 21 dni od dnia doręczenia wezwania</w:t>
      </w:r>
    </w:p>
    <w:p w:rsidR="00396A3C" w:rsidRDefault="00396A3C" w:rsidP="0001540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– przy czym usunięcie braków lub nieprawidłowości lub poprawienie oczywistych omyłek nie </w:t>
      </w:r>
    </w:p>
    <w:p w:rsidR="00396A3C" w:rsidRDefault="00396A3C" w:rsidP="0001540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rowadzić do istotnej modyfikacji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mającej wpływ na wynik wyboru operacji </w:t>
      </w:r>
    </w:p>
    <w:p w:rsidR="00C011A7" w:rsidRPr="00C011A7" w:rsidRDefault="00396A3C" w:rsidP="0001540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dokonanego przez LGD.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do wezwań SW, o których mowa w ust. 7, oraz do usuwania przez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braków lub nieprawidłowości, poprawiania oczywistych omyłek, modyfikacji wniosku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oraz wyjaśniania faktów i składania dowodów w odpowiedzi na te wezwania, stosuje się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postanowienia ust. 2.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9.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wyniku wezwania, o którym mowa w ust. 7, wnioskodawca może dokonać korekty we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tylko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zakresie wynikającym z treści wezwania. Korekty wykraczające poza zakres wezwania lub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niezwiązane z wezwaniem nie będą uwzględniane przy dalszym rozpatrywaniu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razie uchybienia terminu wykonania przez wnioskodawcę określonych czynności w toku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 w sprawie o przyznanie pomocy, SW na prośbę wnioskodawcy przekazaną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 pomocą PUE przywraca termin wykonania tych czynności, jeżeli wnioskodawca: 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wniósł prośbę w terminie 14 dni od dnia ustania przyczyn uchybienia;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uprawdopodobnił, że uchybienie nastąpiło bez jego winy;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dniu złożenia prośby, o której mowa w pkt 1, dopełnił czynności, dla której określony był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termin.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jest możliwe przywrócenie terminu do złożenia prośby, o której mowa w ust. 10 pkt 1.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gdy wnioskodawca wniesie prośbę, o której mowa w ust. 10 pkt 1, po otrzymaniu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 SW pisma z informacją o odmowie przyznania pomocy albo o pozostawieniu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rozpatrzenia z powodu nieusunięcia przez wnioskodawcę braków formalnych w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wyznaczonym terminie (jeśli bez usunięcia tych braków nie można stwierdzić spełniania przez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warunków przyznania pomocy) i spełnione zostaną warunki przywrócenia terminu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określone w ust. 10, SW wraz z informacją o przywróceniu terminu informuje wnioskodawcę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wycofaniu pisma oraz o dalszym procedowaniu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w przypadku, gdy w odpowiedzi na wezwanie SW, o którym mowa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ust. 7, wnioskodawca dokona usunięcia braków lub nieprawidłowości, poprawienia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wyjaśnień i bez zachowania formy korespondencji wskazanej w ust. 2, ocena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zostanie dokonana z pominięciem złożonych w ten sposób uzupełnień, poprawek lub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wyjaśnień.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Poza sytuacjami określonymi w ust. 7 w trakcie naboru wniosków i ich oceny nie ma możliwości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dokonania zmian w odniesieniu do złożonego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natomiast wnioskodawca, chcąc wprowadzić </w:t>
      </w: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zmiany, może – w terminie przewidzianym na złożenie wniosku, o którym mowa w § 9 ust. 1 – </w:t>
      </w:r>
    </w:p>
    <w:p w:rsidR="00C011A7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wycofać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złożyć go ponownie.</w:t>
      </w:r>
    </w:p>
    <w:p w:rsidR="00C011A7" w:rsidRPr="00C011A7" w:rsidRDefault="00C011A7" w:rsidP="00396A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96A3C" w:rsidRDefault="00C011A7" w:rsidP="00396A3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12.</w:t>
      </w:r>
    </w:p>
    <w:p w:rsidR="00C011A7" w:rsidRDefault="00C011A7" w:rsidP="00396A3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Sposób wymiany korespondencji między wnioskodawcą a LGD i SW</w:t>
      </w:r>
    </w:p>
    <w:p w:rsidR="00396A3C" w:rsidRPr="00C011A7" w:rsidRDefault="00396A3C" w:rsidP="00396A3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ust. 6 oraz § 14 ust. 3, korespondencja między wnioskodawcą a LGD i SW, w tym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:rsidR="00C011A7" w:rsidRPr="00C011A7" w:rsidRDefault="00C011A7" w:rsidP="00DA7D28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:rsidR="00C011A7" w:rsidRPr="00C011A7" w:rsidRDefault="00C011A7" w:rsidP="00DA7D28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nie jest wymagany podpis elektroniczny.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 pomocą PUE następuje po uwierzytelnieniu w tym systemie wnioskodawcy, a w przypadku gdy wniosek jest składany przez podmiot niebędący osobą fizyczną – po uwierzytelnieniu osoby: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uprawnionej do reprezentacji tego podmiotu – jeżeli jego reprezentacja jest jednoosobowa;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upoważnionej przez osoby uprawnione do reprezentacji tego podmiotu – jeżeli jego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reprezentacja jest wieloosobowa.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Uwierzytelnienie w PUE przez wnioskodawcę następuje: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sposób określony w art. 20a ust. 1 ustawy o informatyzacji działalności podmiotów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realizujących zadania publiczne lub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pomocą loginu i kodu dostępu do PUE, dla których szczegółowe wymagania określone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zostały w rozporządzeniu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sprawie loginu i kodu dostępu.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Złożenie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wymiana korespondencji oraz wykonywanie za pomocą PUE innych czynności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postępowania w sprawie oceny i wyboru operacji i ustalenia kwoty pomocy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prowadzonego przez LGD oraz postępowania w sprawie o przyznanie pomocy i wypłaty pomocy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prowadzonego przez SW</w:t>
      </w:r>
      <w:r w:rsidR="00C011A7"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 zgodnie z poniższymi regułami: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dokonania tych czynności nie jest wymagany podpis elektroniczny, ale ponowne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uwierzytelnienie w PUE podczas składania pisma albo wykonywania innej czynności dotyczącej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postępowania, a jeżeli wykonanie czynności dotyczącej postępowania polega na podpisaniu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dokumentu, uznaje się, że ponowne uwierzytelnienie w PUE podczas wykonywania tej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jest równoznaczne z podpisaniem dokumentu; do złożenia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jest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ponowne uwierzytelnienie w PUE;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załączniki do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dołącza się jako dokumenty utworzone za pomocą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PUE, a w przypadku gdy stanowią dokumenty wymagające opatrzenia podpisem przez osobę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trzecią, dołącza się je w postaci elektronicznej jako: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a)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dokumenty opatrzone przez tę osobę kwalifikowanym podpisem elektronicznym, podpisem </w:t>
      </w:r>
    </w:p>
    <w:p w:rsid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osobistym albo podpisem zaufanym albo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elektroniczne kopie dokumentów sporządzonych w postaci papierowej i opatrzonych przez tę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osobę podpisem własnoręcznym, zapisane w formacie określonym w przepisach wydanych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art. 18 pkt 3 ustawy o informatyzacji działalności podmiotów realizujących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zadania publiczne;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wysłaniu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oraz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 wykonaniu innej czynności dotyczącej postępowania w sprawie o przyznanie pomocy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 wypłaty pomocy, jest wystawiane przez PUE potwierdzenie złożenia wraz z datą złożenia ww. </w:t>
      </w:r>
    </w:p>
    <w:p w:rsidR="003B5F5B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wniosków, pism oraz wykonania ww. czynności, które zawiera unikalny numer nadany przez </w:t>
      </w:r>
    </w:p>
    <w:p w:rsidR="00C011A7" w:rsidRPr="00C011A7" w:rsidRDefault="003B5F5B" w:rsidP="003B5F5B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4)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datą wszczęcia postępowania w sprawie o przyznanie pomocy i wypłaty pomocy jest dzień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wystawienia potwierdzenia, o którym mowa w pkt 3;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datę złożenia pisma oraz wykonania innej czynności dotyczącej postępowania w sprawie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przyznanie pomocy i wypłaty pomocy przez wnioskodawcę lub beneficjenta uważa się dzień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ponownego uwierzytelnienia w PUE podczas odpowiednio składania pisma albo wykonywania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innej czynności dotyczącej postępowania;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6)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otrzymaniu pisma w PUE, jest wystawiane przez ten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system zawiadomienie o otrzymaniu tego pisma, które jest przesyłane na numer telefonu lub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poczty elektronicznej podane za pomocą PUE, oraz potwierdzenie otrzymania pisma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zawierające unikalny numer nadany przez ten system oraz datę otrzymania pisma;</w:t>
      </w:r>
    </w:p>
    <w:p w:rsid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7)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 datę doręczenia wnioskodawcy lub beneficjentowi pisma za pomocą PUE uznaje się dzień: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a)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potwierdzenia odczytania pisma przez wnioskodawcę lub beneficjenta w tym systemie, z tym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że dostęp do treści pisma i do jego załączników uzyskuje się po dokonaniu tego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potwierdzenia,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b)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następujący po upływie 14 dni od dnia otrzymania pisma w tym systemie, jeżeli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lub beneficjent nie potwierdził odczytania pisma przed upływem tego terminu;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8)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niewykonanie czynności dotyczącej postępowania przez wnioskodawcę lub beneficjenta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terminie wyznaczonym w piśmie wzywającym do wykonania tej czynności jest równoznaczne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odmową jej wykonania;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9)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pisma doręczane stronie, sporządzone z wykorzystaniem PUE, mogą zamiast podpisu zawierać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wraz ze stanowiskiem służbowym osoby upoważnionej do ich wydania;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10)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ustanowienia pełnomocnika, a także w przypadku gdy wnioskodawca lub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beneficjent działa przez przedstawiciela, wystawiane przez PUE potwierdzenia, a także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zawiadomienia otrzymuje odpowiednio pełnomocnik lub przedstawiciel za pomocą tego systemu.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etapie postępowania w sprawie o przyznanie pomocy prowadzonego przez SW, w przypadku,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gdy kopie dokumentów, o których mowa w ust. 5 pkt 2 lit. b, nie zostały dołączone do 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złożonego za pomocą PUE, dokumenty te można – w odpowiedzi na wezwanie, o którym mowa w §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 ust. 7 – złożyć bezpośrednio w SW lub nadać w placówce pocztowej operatora pocztowego w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rozumieniu art. 3 pkt 12 ustawy z dnia 23 listopada 2012 r. – Prawo pocztowe lub w placówce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podmiotu zajmującego się doręczaniem korespondencji na terenie Unii Europejskiej, albo wysłać na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do doręczeń elektronicznych, o którym mowa w art. 2 pkt 1 ustawy z dnia 18 listopada 2020 r.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doręczeniach elektronicznych.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przypadku, jeśli dokumenty załączane do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są sporządzone w języku obcym, wnioskodawca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jest zobowiązany przekazać do LGD/SW oryginały tłumaczeń danych dokumentów na język polski,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dokonanych przez tłumacza przysięgłego. Na sporządzonych tłumaczeniach i odpisach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dokumentów powinien figurować zapis, czy zostały one sporządzone z oryginałów, czy też z </w:t>
      </w:r>
    </w:p>
    <w:p w:rsidR="00BD01E6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tłumaczeń lub odpisów dokumentów oraz czy tłumaczenie lub odpis jest poświadczony i przez kogo, </w:t>
      </w:r>
    </w:p>
    <w:p w:rsidR="00C011A7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stosownie do art. 18 ust. 2 ustawy z dnia 25 listopada 2004 r. o zawodzie tłumacza przysięgłego.</w:t>
      </w:r>
    </w:p>
    <w:p w:rsidR="00C011A7" w:rsidRPr="00C011A7" w:rsidRDefault="00C011A7" w:rsidP="00396A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D01E6" w:rsidRDefault="00C011A7" w:rsidP="00BD01E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13.</w:t>
      </w:r>
    </w:p>
    <w:p w:rsidR="00C011A7" w:rsidRDefault="00C011A7" w:rsidP="00BD01E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Informacja o miejscu udostępnienia LSR,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UoPP</w:t>
      </w:r>
      <w:proofErr w:type="spellEnd"/>
    </w:p>
    <w:p w:rsidR="00BD01E6" w:rsidRPr="00C011A7" w:rsidRDefault="00BD01E6" w:rsidP="00BD01E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96A3C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LSR dostępna jest pod adresem: </w:t>
      </w:r>
      <w:hyperlink r:id="rId25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 w zakładce PS WPR 2023-</w:t>
      </w:r>
    </w:p>
    <w:p w:rsidR="00396A3C" w:rsidRPr="00C011A7" w:rsidRDefault="00396A3C" w:rsidP="00396A3C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2027/Dokumenty</w:t>
      </w:r>
    </w:p>
    <w:p w:rsidR="00BD01E6" w:rsidRDefault="00396A3C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</w:t>
      </w:r>
      <w:r w:rsidR="00BD01E6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 adresem: </w:t>
      </w:r>
      <w:hyperlink r:id="rId26" w:history="1">
        <w:r w:rsidR="00BD01E6"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 w:rsidR="00BD01E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BD01E6" w:rsidRPr="00C011A7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2023- 2027/Informacje o naborach</w:t>
      </w:r>
    </w:p>
    <w:p w:rsidR="000165A9" w:rsidRDefault="00BD01E6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 adresem: </w:t>
      </w:r>
      <w:hyperlink r:id="rId27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BD01E6" w:rsidRPr="00C011A7" w:rsidRDefault="000165A9" w:rsidP="00BD01E6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="00BD01E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2023-2027/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Informacje o naborach</w:t>
      </w:r>
    </w:p>
    <w:p w:rsidR="00C011A7" w:rsidRPr="00C011A7" w:rsidRDefault="00C011A7" w:rsidP="00BD01E6">
      <w:pPr>
        <w:spacing w:after="0" w:line="240" w:lineRule="auto"/>
        <w:ind w:left="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C011A7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14.</w:t>
      </w:r>
    </w:p>
    <w:p w:rsidR="00C011A7" w:rsidRDefault="00C011A7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Informacja o środkach zaskarżenia przysługujących wnioskodawcy oraz podmiot właściwy do ich rozpatrzenia</w:t>
      </w:r>
    </w:p>
    <w:p w:rsidR="000165A9" w:rsidRPr="00C011A7" w:rsidRDefault="000165A9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sytuacjach określonych w art. 22 ust. 1 ustawy RLKS Wnioskodawcy przysługuje prawo wniesienia protestu od wyniku dokonanej przez LGD oceny jego operacji i ustalenia kwoty pomocy.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Szczegółowe zasady wnoszenia protestu i jego rozpatrywania, w tym wymagania dotyczące jego treści i formę jego wniesienia, określają art. 22a-22g ustawy RLKS.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Zgodnie z art. 22g pkt 1 ustawy RLKS do procedury odwoławczej zainicjowanej wniesieniem protestu, o którym mowa w ust. 1, stosuje się przepisy Kpa dotyczące doręczeń i sposobu obliczania terminów.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nieuwzględnienia protestu, negatywnego wyniku ponownej oceny operacji 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 zastrzeżeniem ust. 6 procedura odwoławcza, o której mowa w ust. 1-4, nie wstrzymuje zawierania umów z wnioskodawcami, których operacje zostały wybrane przez LGD.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:rsidR="00C011A7" w:rsidRPr="00C011A7" w:rsidRDefault="00C011A7" w:rsidP="00DA7D28">
      <w:pPr>
        <w:numPr>
          <w:ilvl w:val="0"/>
          <w:numId w:val="20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przypadku:</w:t>
      </w:r>
    </w:p>
    <w:p w:rsidR="00C011A7" w:rsidRPr="00C011A7" w:rsidRDefault="000165A9" w:rsidP="000165A9">
      <w:p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1)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odmowy przyznania pomocy przez SW, </w:t>
      </w:r>
    </w:p>
    <w:p w:rsidR="00C011A7" w:rsidRPr="00C011A7" w:rsidRDefault="000165A9" w:rsidP="000165A9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="00C011A7"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SW </w:t>
      </w:r>
    </w:p>
    <w:p w:rsidR="00C011A7" w:rsidRPr="00C011A7" w:rsidRDefault="00C011A7" w:rsidP="00396A3C">
      <w:pPr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:rsidR="00C011A7" w:rsidRPr="00C011A7" w:rsidRDefault="00C011A7" w:rsidP="00396A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165A9" w:rsidRDefault="00C011A7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§ 15. </w:t>
      </w:r>
    </w:p>
    <w:p w:rsidR="00C011A7" w:rsidRDefault="00C011A7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Postanowienia końcowe</w:t>
      </w:r>
    </w:p>
    <w:p w:rsidR="000165A9" w:rsidRPr="00C011A7" w:rsidRDefault="000165A9" w:rsidP="000165A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011A7" w:rsidRPr="00C011A7" w:rsidRDefault="00C011A7" w:rsidP="00DA7D28">
      <w:pPr>
        <w:numPr>
          <w:ilvl w:val="0"/>
          <w:numId w:val="21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28" w:history="1">
        <w:r w:rsidRPr="000F657F">
          <w:rPr>
            <w:rFonts w:ascii="Arial Narrow" w:eastAsia="Times New Roman" w:hAnsi="Arial Narrow" w:cs="Times New Roman"/>
            <w:color w:val="000000"/>
            <w:sz w:val="24"/>
            <w:szCs w:val="24"/>
            <w:lang w:eastAsia="pl-PL"/>
          </w:rPr>
          <w:t>https://www.gov.pl/web/rolnictwo/wytyczne3</w:t>
        </w:r>
      </w:hyperlink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C011A7" w:rsidRPr="00C011A7" w:rsidRDefault="00C011A7" w:rsidP="00DA7D28">
      <w:pPr>
        <w:numPr>
          <w:ilvl w:val="0"/>
          <w:numId w:val="21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Składając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naborze przeprowadzonym na podstawie Regulaminu wnioskodawca akceptuje jego postanowienia i potwierdza zapoznanie się z jego treścią.</w:t>
      </w:r>
    </w:p>
    <w:p w:rsidR="00C011A7" w:rsidRDefault="00C011A7" w:rsidP="00DA7D28">
      <w:pPr>
        <w:numPr>
          <w:ilvl w:val="0"/>
          <w:numId w:val="21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 kontaktowe LGD przeprowadzającego nabór wniosków</w:t>
      </w:r>
      <w:r w:rsidR="000165A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:rsidR="000165A9" w:rsidRPr="000165A9" w:rsidRDefault="000165A9" w:rsidP="000165A9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Lokalna Grupa Działania „Warmiński Zakątek”</w:t>
      </w:r>
    </w:p>
    <w:p w:rsidR="000165A9" w:rsidRPr="000165A9" w:rsidRDefault="000165A9" w:rsidP="000165A9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ul. Grunwaldzka 6  11-040 Dobre Miasto</w:t>
      </w:r>
    </w:p>
    <w:p w:rsidR="000165A9" w:rsidRPr="000165A9" w:rsidRDefault="000165A9" w:rsidP="000165A9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tel. kontaktowy: 896160058</w:t>
      </w:r>
    </w:p>
    <w:p w:rsidR="000165A9" w:rsidRPr="000165A9" w:rsidRDefault="000165A9" w:rsidP="000165A9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e-mail kontaktowy: warminskizakatek@wp.pl</w:t>
      </w:r>
    </w:p>
    <w:p w:rsidR="00C011A7" w:rsidRPr="00C011A7" w:rsidRDefault="00C011A7" w:rsidP="00DA7D28">
      <w:pPr>
        <w:numPr>
          <w:ilvl w:val="0"/>
          <w:numId w:val="21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Regulaminu są:</w:t>
      </w:r>
    </w:p>
    <w:p w:rsidR="00C011A7" w:rsidRPr="00C011A7" w:rsidRDefault="00C011A7" w:rsidP="00DA7D28">
      <w:pPr>
        <w:numPr>
          <w:ilvl w:val="1"/>
          <w:numId w:val="21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 nr 1 – Kryteria wyboru operacji;</w:t>
      </w:r>
    </w:p>
    <w:p w:rsidR="00C011A7" w:rsidRDefault="00C011A7" w:rsidP="00DA7D28">
      <w:pPr>
        <w:numPr>
          <w:ilvl w:val="1"/>
          <w:numId w:val="21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 nr 2 – </w:t>
      </w:r>
      <w:r w:rsidR="00B455B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ykaz załączników niezbędnych do przyznania pomocy, które powinny zostać dołączone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Default="000165A9" w:rsidP="000165A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0165A9" w:rsidRPr="000165A9" w:rsidRDefault="000165A9" w:rsidP="000165A9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:rsidR="000165A9" w:rsidRPr="000165A9" w:rsidRDefault="000165A9" w:rsidP="000165A9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65A9">
        <w:rPr>
          <w:rFonts w:ascii="Arial Narrow" w:hAnsi="Arial Narrow"/>
          <w:b/>
          <w:bCs/>
          <w:sz w:val="24"/>
          <w:szCs w:val="24"/>
        </w:rPr>
        <w:t>do REGULAMINU NABORU WNIOSKÓW O PRZYZNANIE POMOCY W RAMACH LSR NA LATA 2023 – 2027 LGD „WARMIŃSKI ZAKĄTEK” DLA DZIAŁANIA P.II.</w:t>
      </w:r>
      <w:r w:rsidR="005A0941">
        <w:rPr>
          <w:rFonts w:ascii="Arial Narrow" w:hAnsi="Arial Narrow"/>
          <w:b/>
          <w:bCs/>
          <w:sz w:val="24"/>
          <w:szCs w:val="24"/>
        </w:rPr>
        <w:t>1 POPRAWA DOSTĘPU DO USŁUG DLA LOKALNEJ SPOŁECZNOŚCI</w:t>
      </w:r>
    </w:p>
    <w:p w:rsidR="000165A9" w:rsidRPr="000165A9" w:rsidRDefault="000165A9" w:rsidP="000165A9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0165A9" w:rsidRPr="000165A9" w:rsidRDefault="000165A9" w:rsidP="000165A9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Kryteria wyboru operacji</w:t>
      </w:r>
    </w:p>
    <w:p w:rsidR="006D408D" w:rsidRPr="000165A9" w:rsidRDefault="006D408D" w:rsidP="006D408D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65A9">
        <w:rPr>
          <w:rFonts w:ascii="Arial Narrow" w:hAnsi="Arial Narrow"/>
          <w:b/>
          <w:bCs/>
          <w:sz w:val="24"/>
          <w:szCs w:val="24"/>
        </w:rPr>
        <w:t>DLA DZIAŁANIA P.II.</w:t>
      </w:r>
      <w:r>
        <w:rPr>
          <w:rFonts w:ascii="Arial Narrow" w:hAnsi="Arial Narrow"/>
          <w:b/>
          <w:bCs/>
          <w:sz w:val="24"/>
          <w:szCs w:val="24"/>
        </w:rPr>
        <w:t>1 POPRAWA DOSTĘPU DO USŁUG DLA LOKALNEJ SPOŁECZNOŚCI</w:t>
      </w:r>
    </w:p>
    <w:p w:rsidR="000165A9" w:rsidRDefault="000165A9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6D408D" w:rsidRDefault="006D408D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0165A9" w:rsidRPr="006D2310" w:rsidRDefault="000165A9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 xml:space="preserve">Ocena wstępna </w:t>
      </w:r>
    </w:p>
    <w:p w:rsidR="000165A9" w:rsidRPr="00C7491C" w:rsidRDefault="000165A9" w:rsidP="000165A9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t>Karta oceny formalnej</w:t>
      </w: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0165A9" w:rsidRPr="006D2310" w:rsidTr="006D408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6D408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6D408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6D408D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6D408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6D408D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0165A9" w:rsidRPr="006D2310" w:rsidRDefault="000165A9" w:rsidP="000165A9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Pr="006D2310" w:rsidRDefault="000165A9" w:rsidP="00DA7D28">
      <w:pPr>
        <w:pStyle w:val="Tekstpodstawowy"/>
        <w:numPr>
          <w:ilvl w:val="0"/>
          <w:numId w:val="2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01"/>
        <w:gridCol w:w="709"/>
        <w:gridCol w:w="709"/>
        <w:gridCol w:w="709"/>
        <w:gridCol w:w="709"/>
      </w:tblGrid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3D3D3"/>
          </w:tcPr>
          <w:p w:rsidR="000165A9" w:rsidRPr="006D2310" w:rsidRDefault="000165A9" w:rsidP="00B455B7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0165A9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B455B7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65A9" w:rsidRPr="006D2310" w:rsidRDefault="000165A9" w:rsidP="00B455B7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0165A9" w:rsidRPr="006D2310" w:rsidRDefault="000165A9" w:rsidP="00DA7D28">
      <w:pPr>
        <w:pStyle w:val="Tekstpodstawowy"/>
        <w:numPr>
          <w:ilvl w:val="0"/>
          <w:numId w:val="2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0165A9" w:rsidRPr="006D231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0165A9" w:rsidRPr="006D231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0165A9" w:rsidRPr="006D231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65A9" w:rsidRPr="006D2310" w:rsidRDefault="000165A9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Pr="006D2310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0165A9" w:rsidRPr="006D2310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…………………………………………</w:t>
      </w: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0165A9" w:rsidRDefault="000165A9" w:rsidP="000165A9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6D408D" w:rsidRPr="002778B0" w:rsidRDefault="006D408D" w:rsidP="006D408D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2778B0">
        <w:rPr>
          <w:rFonts w:ascii="Arial Narrow" w:hAnsi="Arial Narrow" w:cstheme="minorHAnsi"/>
          <w:b/>
          <w:bCs/>
          <w:color w:val="000000"/>
          <w:sz w:val="20"/>
          <w:szCs w:val="20"/>
        </w:rPr>
        <w:lastRenderedPageBreak/>
        <w:t>Ocena wstępna</w:t>
      </w:r>
    </w:p>
    <w:p w:rsidR="006D408D" w:rsidRPr="002778B0" w:rsidRDefault="006D408D" w:rsidP="006D408D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  <w:r w:rsidRPr="002778B0">
        <w:rPr>
          <w:rFonts w:ascii="Arial Narrow" w:hAnsi="Arial Narrow" w:cstheme="minorHAnsi"/>
          <w:b/>
          <w:color w:val="000000"/>
          <w:sz w:val="20"/>
          <w:szCs w:val="20"/>
        </w:rPr>
        <w:t xml:space="preserve">Karta weryfikacji </w:t>
      </w:r>
      <w:r w:rsidRPr="002778B0">
        <w:rPr>
          <w:rFonts w:ascii="Arial Narrow" w:hAnsi="Arial Narrow" w:cstheme="minorHAnsi"/>
          <w:b/>
          <w:sz w:val="20"/>
          <w:szCs w:val="20"/>
        </w:rPr>
        <w:t>zgodności operacji z warunkami udzielenia wsparcia w zakresie LSR</w:t>
      </w:r>
    </w:p>
    <w:p w:rsidR="006D408D" w:rsidRPr="002778B0" w:rsidRDefault="006D408D" w:rsidP="006D408D">
      <w:pPr>
        <w:spacing w:after="0"/>
        <w:jc w:val="center"/>
        <w:rPr>
          <w:rFonts w:ascii="Arial Narrow" w:hAnsi="Arial Narrow" w:cstheme="minorHAnsi"/>
          <w:b/>
          <w:bCs/>
          <w:sz w:val="20"/>
          <w:szCs w:val="20"/>
        </w:rPr>
      </w:pPr>
      <w:r w:rsidRPr="002778B0">
        <w:rPr>
          <w:rFonts w:ascii="Arial Narrow" w:hAnsi="Arial Narrow" w:cstheme="minorHAnsi"/>
          <w:b/>
          <w:sz w:val="20"/>
          <w:szCs w:val="20"/>
        </w:rPr>
        <w:t>POPRAWA DOSTĘPU DO USŁUG DLA LOKALNEJ SPOŁECZNOŚCI</w:t>
      </w:r>
    </w:p>
    <w:tbl>
      <w:tblPr>
        <w:tblW w:w="963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0"/>
        <w:gridCol w:w="5560"/>
      </w:tblGrid>
      <w:tr w:rsidR="006D408D" w:rsidRPr="002778B0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4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Pr="002778B0" w:rsidRDefault="006D408D" w:rsidP="006D408D">
      <w:pPr>
        <w:pStyle w:val="Tekstpodstawowy"/>
        <w:spacing w:after="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6D408D" w:rsidRPr="002778B0" w:rsidRDefault="006D408D" w:rsidP="006D408D">
      <w:pPr>
        <w:pStyle w:val="Tekstpodstawowy"/>
        <w:numPr>
          <w:ilvl w:val="0"/>
          <w:numId w:val="23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color w:val="000000"/>
          <w:sz w:val="20"/>
          <w:szCs w:val="20"/>
        </w:rPr>
        <w:t xml:space="preserve">WERYFIKACJI </w:t>
      </w:r>
      <w:r w:rsidRPr="002778B0">
        <w:rPr>
          <w:rFonts w:ascii="Arial Narrow" w:hAnsi="Arial Narrow" w:cstheme="minorHAnsi"/>
          <w:sz w:val="20"/>
          <w:szCs w:val="20"/>
        </w:rPr>
        <w:t xml:space="preserve">ZGODNOŚCI OPERACJI Z WARUNKAMI UDZIELENIA WSPARCIA W ZAKRESIE LSR </w:t>
      </w:r>
    </w:p>
    <w:tbl>
      <w:tblPr>
        <w:tblW w:w="9645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04"/>
        <w:gridCol w:w="690"/>
        <w:gridCol w:w="660"/>
        <w:gridCol w:w="660"/>
        <w:gridCol w:w="831"/>
      </w:tblGrid>
      <w:tr w:rsidR="006D408D" w:rsidRPr="002778B0" w:rsidTr="00CC24A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3D3D3"/>
          </w:tcPr>
          <w:p w:rsidR="006D408D" w:rsidRPr="002778B0" w:rsidRDefault="006D408D" w:rsidP="00CC24AE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6D408D" w:rsidRPr="002778B0" w:rsidRDefault="006D408D" w:rsidP="00CC24AE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6D408D" w:rsidRPr="002778B0" w:rsidRDefault="006D408D" w:rsidP="00CC24AE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6D408D" w:rsidRPr="002778B0" w:rsidRDefault="006D408D" w:rsidP="00CC24AE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6D408D" w:rsidRPr="002778B0" w:rsidTr="00CC24A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sz w:val="20"/>
                <w:szCs w:val="20"/>
              </w:rPr>
              <w:t>Cel II AKTYWNE SPOŁECZEŃSTWO, WSPÓŁPRACA  I TOŻSAMOŚĆ LOKALNA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408D" w:rsidRPr="002778B0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      C.II.1 Liczba wspieranych strategii inteligentnych wsi</w:t>
            </w:r>
          </w:p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C.II.2 Odsetek ludności wiejskiej korzystającej z lepszego dostępu do usług i infrastruktury dzięki wsparciu </w:t>
            </w:r>
          </w:p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          WPR</w:t>
            </w:r>
          </w:p>
          <w:p w:rsidR="006D408D" w:rsidRPr="002778B0" w:rsidRDefault="006D408D" w:rsidP="00CC24AE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      C.II.3 Liczba osób objętych wspieranymi projektami włączenia społecznego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408D" w:rsidRPr="002778B0" w:rsidTr="00CC24AE">
        <w:trPr>
          <w:trHeight w:val="32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sz w:val="20"/>
                <w:szCs w:val="20"/>
              </w:rPr>
              <w:t>Przedsięwzięcie</w:t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 </w:t>
            </w:r>
            <w:r w:rsidRPr="002778B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P.II.1. </w:t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POPRAWA DOSTĘPU DO USŁUG DLA LOKALNEJ SPOŁECZNOŚCI 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Wskaźnik produktu dla przedsięwzięcia P.II.1: </w:t>
            </w:r>
          </w:p>
          <w:p w:rsidR="006D408D" w:rsidRPr="002778B0" w:rsidRDefault="006D408D" w:rsidP="00CC24AE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W.II.1.1 Liczba wyposażonych miejsc, w których świadczone są usługi społeczne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sz w:val="20"/>
                <w:szCs w:val="20"/>
              </w:rPr>
              <w:t>Poprawa dostępu do usług dla lokalnej społeczności obejmuje wyposażenie, odnowienie, doposażenie, rewitalizację funkcjonujących obiektów infrastruktury, w których świadczone są usługi dla lokalnej społeczności: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778B0">
              <w:rPr>
                <w:rFonts w:ascii="Arial Narrow" w:hAnsi="Arial Narrow"/>
                <w:sz w:val="20"/>
                <w:szCs w:val="20"/>
              </w:rPr>
              <w:t xml:space="preserve">- służące poprawie bezpieczeństwa – takie jak oświetlenie, chodniki, ścieżki, przejścia dla </w:t>
            </w:r>
          </w:p>
          <w:p w:rsidR="006D408D" w:rsidRPr="002778B0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2778B0">
              <w:rPr>
                <w:rFonts w:ascii="Arial Narrow" w:hAnsi="Arial Narrow"/>
                <w:sz w:val="20"/>
                <w:szCs w:val="20"/>
              </w:rPr>
              <w:t>pieszych, monitoring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78B0">
              <w:rPr>
                <w:rFonts w:ascii="Arial Narrow" w:hAnsi="Arial Narrow"/>
                <w:sz w:val="20"/>
                <w:szCs w:val="20"/>
              </w:rPr>
              <w:t xml:space="preserve"> wizyjny, barierki, uzupełnienie oznakowania,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778B0">
              <w:rPr>
                <w:rFonts w:ascii="Arial Narrow" w:hAnsi="Arial Narrow"/>
                <w:sz w:val="20"/>
                <w:szCs w:val="20"/>
              </w:rPr>
              <w:t xml:space="preserve">- służące poprawie atrakcyjności życia na obszarach wiejskich dla osób młodych 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2778B0">
              <w:rPr>
                <w:rFonts w:ascii="Arial Narrow" w:hAnsi="Arial Narrow"/>
                <w:sz w:val="20"/>
                <w:szCs w:val="20"/>
              </w:rPr>
              <w:t>(przeciwdziałanie migracji do  ośrodków miejskich i depopulacji obszaru) – takie jak boiska,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2778B0">
              <w:rPr>
                <w:rFonts w:ascii="Arial Narrow" w:hAnsi="Arial Narrow"/>
                <w:sz w:val="20"/>
                <w:szCs w:val="20"/>
              </w:rPr>
              <w:t xml:space="preserve"> place  zabaw, przestrzenie zielone, świetlice, lokalne centra aktywności, wyposażenie </w:t>
            </w:r>
          </w:p>
          <w:p w:rsidR="006D408D" w:rsidRPr="002778B0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2778B0">
              <w:rPr>
                <w:rFonts w:ascii="Arial Narrow" w:hAnsi="Arial Narrow"/>
                <w:sz w:val="20"/>
                <w:szCs w:val="20"/>
              </w:rPr>
              <w:t>placówek edukacyjnych i opiekuńczych dla dzieci i młodzieży,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778B0">
              <w:rPr>
                <w:rFonts w:ascii="Arial Narrow" w:hAnsi="Arial Narrow"/>
                <w:sz w:val="20"/>
                <w:szCs w:val="20"/>
              </w:rPr>
              <w:t xml:space="preserve">- służące dostępności dla osób niepełnosprawnych, osób starszych – takie jak pochwyty, </w:t>
            </w:r>
          </w:p>
          <w:p w:rsidR="006D408D" w:rsidRPr="002778B0" w:rsidRDefault="006D408D" w:rsidP="00CC24AE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2778B0">
              <w:rPr>
                <w:rFonts w:ascii="Arial Narrow" w:hAnsi="Arial Narrow"/>
                <w:sz w:val="20"/>
                <w:szCs w:val="20"/>
              </w:rPr>
              <w:t>podjazdy, rozwiązania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78B0">
              <w:rPr>
                <w:rFonts w:ascii="Arial Narrow" w:hAnsi="Arial Narrow"/>
                <w:sz w:val="20"/>
                <w:szCs w:val="20"/>
              </w:rPr>
              <w:t xml:space="preserve"> komunikacyjne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408D" w:rsidRPr="002778B0" w:rsidRDefault="006D408D" w:rsidP="00CC24AE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Pr="002778B0" w:rsidRDefault="006D408D" w:rsidP="006D408D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6D408D" w:rsidRPr="002778B0" w:rsidRDefault="006D408D" w:rsidP="006D408D">
      <w:pPr>
        <w:pStyle w:val="Tekstpodstawowy"/>
        <w:numPr>
          <w:ilvl w:val="0"/>
          <w:numId w:val="24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DECYZJA W SPRAWIE ZGODNOŚCI OPERACJI Z WARUNKAMI UDZIELENIA WSPARCIA W ZAKRESIE LSR</w:t>
      </w:r>
    </w:p>
    <w:tbl>
      <w:tblPr>
        <w:tblW w:w="96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6374"/>
      </w:tblGrid>
      <w:tr w:rsidR="006D408D" w:rsidRPr="002778B0" w:rsidTr="00CC24AE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Operacja 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6D408D" w:rsidRPr="002778B0" w:rsidTr="00CC24AE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RPr="002778B0" w:rsidTr="00CC24AE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Pr="002778B0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Pr="002778B0" w:rsidRDefault="006D408D" w:rsidP="006D408D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2778B0">
        <w:rPr>
          <w:rFonts w:ascii="Arial Narrow" w:hAnsi="Arial Narrow" w:cstheme="minorHAnsi"/>
          <w:sz w:val="20"/>
          <w:szCs w:val="20"/>
        </w:rPr>
        <w:tab/>
      </w:r>
      <w:r w:rsidRPr="002778B0">
        <w:rPr>
          <w:rFonts w:ascii="Arial Narrow" w:hAnsi="Arial Narrow" w:cstheme="minorHAnsi"/>
          <w:i/>
          <w:sz w:val="20"/>
          <w:szCs w:val="20"/>
        </w:rPr>
        <w:t>Imię i nazwisko</w:t>
      </w:r>
      <w:r w:rsidRPr="002778B0">
        <w:rPr>
          <w:rFonts w:ascii="Arial Narrow" w:hAnsi="Arial Narrow" w:cstheme="minorHAnsi"/>
          <w:sz w:val="20"/>
          <w:szCs w:val="20"/>
        </w:rPr>
        <w:t xml:space="preserve"> </w:t>
      </w:r>
      <w:r w:rsidRPr="002778B0">
        <w:rPr>
          <w:rFonts w:ascii="Arial Narrow" w:hAnsi="Arial Narrow" w:cstheme="minorHAnsi"/>
          <w:sz w:val="20"/>
          <w:szCs w:val="20"/>
        </w:rPr>
        <w:tab/>
      </w:r>
      <w:r w:rsidRPr="002778B0">
        <w:rPr>
          <w:rFonts w:ascii="Arial Narrow" w:hAnsi="Arial Narrow" w:cstheme="minorHAnsi"/>
          <w:sz w:val="20"/>
          <w:szCs w:val="20"/>
        </w:rPr>
        <w:tab/>
      </w:r>
    </w:p>
    <w:p w:rsidR="006D408D" w:rsidRPr="002778B0" w:rsidRDefault="006D408D" w:rsidP="006D408D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Zatwierdził:</w:t>
      </w:r>
      <w:r w:rsidRPr="002778B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2778B0">
        <w:rPr>
          <w:rFonts w:ascii="Arial Narrow" w:hAnsi="Arial Narrow" w:cstheme="minorHAnsi"/>
          <w:i/>
          <w:sz w:val="20"/>
          <w:szCs w:val="20"/>
        </w:rPr>
        <w:t>Imię i nazwisko</w:t>
      </w:r>
      <w:r w:rsidRPr="002778B0">
        <w:rPr>
          <w:rFonts w:ascii="Arial Narrow" w:hAnsi="Arial Narrow" w:cstheme="minorHAnsi"/>
          <w:sz w:val="20"/>
          <w:szCs w:val="20"/>
        </w:rPr>
        <w:tab/>
      </w:r>
      <w:r w:rsidRPr="002778B0">
        <w:rPr>
          <w:rFonts w:ascii="Arial Narrow" w:hAnsi="Arial Narrow" w:cstheme="minorHAnsi"/>
          <w:sz w:val="20"/>
          <w:szCs w:val="20"/>
        </w:rPr>
        <w:tab/>
      </w:r>
    </w:p>
    <w:p w:rsidR="006D408D" w:rsidRPr="002778B0" w:rsidRDefault="006D408D" w:rsidP="006D408D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6D408D" w:rsidRPr="002778B0" w:rsidRDefault="006D408D" w:rsidP="006D408D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br w:type="page"/>
      </w:r>
    </w:p>
    <w:p w:rsidR="00B455B7" w:rsidRDefault="00B455B7" w:rsidP="000165A9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B455B7" w:rsidRPr="002778B0" w:rsidRDefault="00B455B7" w:rsidP="00B455B7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2778B0">
        <w:rPr>
          <w:rFonts w:ascii="Arial Narrow" w:hAnsi="Arial Narrow" w:cstheme="minorHAnsi"/>
          <w:b/>
          <w:bCs/>
          <w:color w:val="000000"/>
          <w:sz w:val="20"/>
          <w:szCs w:val="20"/>
        </w:rPr>
        <w:t>Ocena wstępna</w:t>
      </w:r>
    </w:p>
    <w:p w:rsidR="00B455B7" w:rsidRPr="002778B0" w:rsidRDefault="00B455B7" w:rsidP="00B455B7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  <w:r w:rsidRPr="002778B0">
        <w:rPr>
          <w:rFonts w:ascii="Arial Narrow" w:hAnsi="Arial Narrow" w:cstheme="minorHAnsi"/>
          <w:b/>
          <w:color w:val="000000"/>
          <w:sz w:val="20"/>
          <w:szCs w:val="20"/>
        </w:rPr>
        <w:t xml:space="preserve">Karta weryfikacji </w:t>
      </w:r>
      <w:r w:rsidRPr="002778B0">
        <w:rPr>
          <w:rFonts w:ascii="Arial Narrow" w:hAnsi="Arial Narrow" w:cstheme="minorHAnsi"/>
          <w:b/>
          <w:sz w:val="20"/>
          <w:szCs w:val="20"/>
        </w:rPr>
        <w:t>zgodności operacji z warunkami udzielenia wsparcia w programu PS WPR</w:t>
      </w:r>
    </w:p>
    <w:tbl>
      <w:tblPr>
        <w:tblW w:w="921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2"/>
        <w:gridCol w:w="5139"/>
      </w:tblGrid>
      <w:tr w:rsidR="00B455B7" w:rsidRPr="002778B0" w:rsidTr="00B455B7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4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Tytuł wniosku:</w:t>
            </w: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B455B7" w:rsidRPr="002778B0" w:rsidRDefault="00B455B7" w:rsidP="00B455B7">
      <w:pPr>
        <w:pStyle w:val="Tekstpodstawowy"/>
        <w:spacing w:after="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B455B7" w:rsidRPr="002778B0" w:rsidRDefault="00B455B7" w:rsidP="00B455B7">
      <w:pPr>
        <w:pStyle w:val="Tekstpodstawowy"/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1. WERYFIKACJI ZGODNOŚCI WNIOSKU Z WARUNKAMI UDZIELENIA WSPARCIA Z PROGRAMU PS WPR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6239"/>
        <w:gridCol w:w="744"/>
        <w:gridCol w:w="709"/>
        <w:gridCol w:w="567"/>
        <w:gridCol w:w="767"/>
        <w:gridCol w:w="8"/>
      </w:tblGrid>
      <w:tr w:rsidR="00B455B7" w:rsidRPr="002778B0" w:rsidTr="006D408D">
        <w:trPr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ZGODNOŚĆ OPERACJI Z OGÓLNYMI WARUNKAMI PRZYZNANIA POMOCY OKREŚLONYMI W WYTYCZNYCH PODSTAWOWYCH (rozdział VII.1. „Ogólne warunki przyznania pomocy”):</w:t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Wnioskodawca jest:</w:t>
            </w:r>
          </w:p>
          <w:p w:rsidR="00B455B7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- osobą fizyczną, która w dniu złożenia wniosku o przyznanie pomocy ma 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   </w:t>
            </w: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ukończone 18 lat, albo 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- osobą prawną, albo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lat;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:rsidR="00B455B7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-  zakazowi dostępu do środków, o których mowa w art. 5 ust. 3 pkt 4 ustawy o 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   </w:t>
            </w: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finansach publicznych na podstawie prawomocnego orzeczenia sądu, lub</w:t>
            </w:r>
          </w:p>
          <w:p w:rsidR="00B455B7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- wykluczeniu z dostępu do otrzymania pomocy o którym mowa w rozdz. VII.1.ust. 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  </w:t>
            </w: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 xml:space="preserve">13-14 Wytycznych podstawowych;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Zgodność operacji z warunkami wsparcia określonymi w wytycznych szczegółowych (wspólne dla wszystkich kategorii operacji, lub dla grup kategorii)</w:t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II.1.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wniosek jest jedynym wnioskiem złożonym przez wnioskodawcę w tym naborze wniosków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II.2.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Wnioskowana kwota pomocy jest 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:rsidR="00B455B7" w:rsidRPr="002778B0" w:rsidRDefault="00B455B7" w:rsidP="00DA7D28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50 tys. zł – w zakresie przygotowanie projektów partnerskich krajowych;</w:t>
            </w:r>
          </w:p>
          <w:p w:rsidR="00B455B7" w:rsidRPr="002778B0" w:rsidRDefault="00B455B7" w:rsidP="00DA7D28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150 tys. zł – w zakresach: start DG, start GA, start ZE, start GO oraz w zakresie przygotowanie projektów partnerskich międzynarodowych;</w:t>
            </w:r>
          </w:p>
          <w:p w:rsidR="00B455B7" w:rsidRPr="002778B0" w:rsidRDefault="00B455B7" w:rsidP="00DA7D28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350 tys. zł – w zakresie start KŁŻ;</w:t>
            </w:r>
          </w:p>
          <w:p w:rsidR="00B455B7" w:rsidRPr="002778B0" w:rsidRDefault="00B455B7" w:rsidP="00DA7D28">
            <w:pPr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500 tys. zł – w pozostałych przypadkach.</w:t>
            </w:r>
          </w:p>
          <w:p w:rsidR="00B455B7" w:rsidRPr="002778B0" w:rsidRDefault="00B455B7" w:rsidP="00B455B7">
            <w:pPr>
              <w:spacing w:after="0"/>
              <w:ind w:left="768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  <w:t xml:space="preserve"> oraz nie niższa niż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 </w:t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:rsidR="00B455B7" w:rsidRPr="002778B0" w:rsidRDefault="00B455B7" w:rsidP="00DA7D2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20 tys. zł – w zakresie przygotowanie koncepcji SV oraz w zakresie przygotowanie projektów partnerskich;</w:t>
            </w:r>
          </w:p>
          <w:p w:rsidR="00B455B7" w:rsidRPr="002778B0" w:rsidRDefault="00B455B7" w:rsidP="00DA7D2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50 tys. zł – w pozostałych przypadkach..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II.3.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  <w:t>wnioskowany poziom pomocy nie przekracza poziomu dofinansowania,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 w regulaminie naboru, 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maksymalnego dopuszczalnego poziomu dofinansowania określonego w wytycznych, wynoszącego:</w:t>
            </w:r>
          </w:p>
          <w:p w:rsidR="00B455B7" w:rsidRPr="002778B0" w:rsidRDefault="006D408D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iCs/>
                <w:sz w:val="20"/>
                <w:szCs w:val="20"/>
              </w:rPr>
              <w:t>1</w:t>
            </w:r>
            <w:r w:rsidR="00B455B7"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:rsidR="00B455B7" w:rsidRPr="002778B0" w:rsidRDefault="006D408D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iCs/>
                <w:sz w:val="20"/>
                <w:szCs w:val="20"/>
              </w:rPr>
              <w:lastRenderedPageBreak/>
              <w:t>2</w:t>
            </w:r>
            <w:r w:rsidR="00B455B7"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) do 100% kosztów kwalifikowalnych – w przypadku operacji: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: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- realizowanych przez beneficjentów innych niż JSFP,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-  innych niż operacje w zakresie rozwój KŁŻ polegających na rozszerzeniu kręgu odbiorców poprzez szerszą promocję produktów wytwarzanych przez członków tego KŁŻ,</w:t>
            </w:r>
          </w:p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b) obejmujących inwestycje nieprodukcyjne, realizowane przez beneficjentów innych niż JSFP.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II.4.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II.5.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Wnioskodawca co najmniej od roku poprzedzającego dzień złożenia WOPP:</w:t>
            </w:r>
          </w:p>
          <w:p w:rsidR="00B455B7" w:rsidRPr="002778B0" w:rsidRDefault="00B455B7" w:rsidP="00DA7D28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397"/>
              <w:jc w:val="both"/>
              <w:rPr>
                <w:rFonts w:ascii="Arial Narrow" w:eastAsia="Times New Roman" w:hAnsi="Arial Narrow" w:cstheme="minorHAnsi"/>
                <w:iCs/>
                <w:kern w:val="2"/>
                <w:sz w:val="20"/>
                <w:szCs w:val="20"/>
                <w:lang w:eastAsia="pl-PL"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– w przypadku wnioskodawcy będącego osobą fizyczną;</w:t>
            </w:r>
          </w:p>
          <w:p w:rsidR="00B455B7" w:rsidRPr="002778B0" w:rsidRDefault="00B455B7" w:rsidP="00DA7D28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397"/>
              <w:jc w:val="both"/>
              <w:rPr>
                <w:rFonts w:ascii="Arial Narrow" w:eastAsia="Times New Roman" w:hAnsi="Arial Narrow" w:cstheme="minorHAnsi"/>
                <w:iCs/>
                <w:kern w:val="2"/>
                <w:sz w:val="20"/>
                <w:szCs w:val="20"/>
                <w:lang w:eastAsia="pl-PL"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 xml:space="preserve"> posiada siedzibę lub oddział, który znajduje się na obszarze wiejskim objętym LSR  - w przypadku wnioskodawcy będącego osobą prawną lub jednostką organizacyjną nieposiadającą osobowości prawnej, której ustawa przyznaje zdolność prawną; </w:t>
            </w:r>
          </w:p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397"/>
              <w:jc w:val="both"/>
              <w:rPr>
                <w:rFonts w:ascii="Arial Narrow" w:eastAsia="Times New Roman" w:hAnsi="Arial Narrow" w:cstheme="minorHAnsi"/>
                <w:iCs/>
                <w:kern w:val="2"/>
                <w:sz w:val="20"/>
                <w:szCs w:val="20"/>
                <w:lang w:eastAsia="pl-PL"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(</w:t>
            </w:r>
            <w:r w:rsidRPr="002778B0">
              <w:rPr>
                <w:rFonts w:ascii="Arial Narrow" w:eastAsia="Times New Roman" w:hAnsi="Arial Narrow" w:cstheme="minorHAnsi"/>
                <w:iCs/>
                <w:kern w:val="2"/>
                <w:sz w:val="20"/>
                <w:szCs w:val="20"/>
                <w:lang w:eastAsia="pl-PL" w:bidi="hi-IN"/>
              </w:rPr>
              <w:t>Warunku powyższego nie stosuje się do:</w:t>
            </w:r>
          </w:p>
          <w:p w:rsidR="00B455B7" w:rsidRPr="002778B0" w:rsidRDefault="00B455B7" w:rsidP="00DA7D28">
            <w:pPr>
              <w:numPr>
                <w:ilvl w:val="1"/>
                <w:numId w:val="28"/>
              </w:numPr>
              <w:spacing w:after="0" w:line="240" w:lineRule="auto"/>
              <w:ind w:left="397"/>
              <w:contextualSpacing/>
              <w:jc w:val="both"/>
              <w:rPr>
                <w:rFonts w:ascii="Arial Narrow" w:eastAsia="Times New Roman" w:hAnsi="Arial Narrow" w:cstheme="minorHAnsi"/>
                <w:iCs/>
                <w:kern w:val="2"/>
                <w:sz w:val="20"/>
                <w:szCs w:val="20"/>
                <w:lang w:eastAsia="pl-PL" w:bidi="hi-IN"/>
              </w:rPr>
            </w:pPr>
            <w:r w:rsidRPr="002778B0">
              <w:rPr>
                <w:rFonts w:ascii="Arial Narrow" w:eastAsia="Times New Roman" w:hAnsi="Arial Narrow" w:cstheme="minorHAnsi"/>
                <w:iCs/>
                <w:sz w:val="20"/>
                <w:szCs w:val="20"/>
                <w:lang w:eastAsia="pl-PL"/>
              </w:rPr>
              <w:t>LGD;</w:t>
            </w:r>
          </w:p>
          <w:p w:rsidR="00B455B7" w:rsidRPr="002778B0" w:rsidRDefault="00B455B7" w:rsidP="00DA7D28">
            <w:pPr>
              <w:numPr>
                <w:ilvl w:val="1"/>
                <w:numId w:val="28"/>
              </w:numPr>
              <w:spacing w:after="0" w:line="240" w:lineRule="auto"/>
              <w:ind w:left="397"/>
              <w:contextualSpacing/>
              <w:jc w:val="both"/>
              <w:rPr>
                <w:rFonts w:ascii="Arial Narrow" w:eastAsia="Times New Roman" w:hAnsi="Arial Narrow" w:cstheme="minorHAnsi"/>
                <w:iCs/>
                <w:sz w:val="20"/>
                <w:szCs w:val="20"/>
                <w:lang w:eastAsia="pl-PL"/>
              </w:rPr>
            </w:pPr>
            <w:r w:rsidRPr="002778B0">
              <w:rPr>
                <w:rFonts w:ascii="Arial Narrow" w:eastAsia="Times New Roman" w:hAnsi="Arial Narrow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</w:p>
          <w:p w:rsidR="00B455B7" w:rsidRPr="002778B0" w:rsidRDefault="00B455B7" w:rsidP="00DA7D28">
            <w:pPr>
              <w:numPr>
                <w:ilvl w:val="1"/>
                <w:numId w:val="28"/>
              </w:numPr>
              <w:spacing w:after="0" w:line="240" w:lineRule="auto"/>
              <w:ind w:left="397"/>
              <w:contextualSpacing/>
              <w:jc w:val="both"/>
              <w:rPr>
                <w:rFonts w:ascii="Arial Narrow" w:eastAsia="Times New Roman" w:hAnsi="Arial Narrow" w:cstheme="minorHAnsi"/>
                <w:iCs/>
                <w:sz w:val="20"/>
                <w:szCs w:val="20"/>
                <w:lang w:eastAsia="pl-PL"/>
              </w:rPr>
            </w:pPr>
            <w:r w:rsidRPr="002778B0">
              <w:rPr>
                <w:rFonts w:ascii="Arial Narrow" w:eastAsia="Times New Roman" w:hAnsi="Arial Narrow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objęta jest obszarem tego powiatu.).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eastAsia="Noto Serif CJK SC" w:hAnsi="Arial Narrow" w:cstheme="minorHAnsi"/>
                <w:sz w:val="20"/>
                <w:szCs w:val="20"/>
                <w:lang w:eastAsia="zh-C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II.6.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Wnioskodawca wykonujący działalność gospodarczą posiada status mikro lub małego przedsiębiorcy, a w przypadku gdy operacja będzie realizowana w ramach spółki cywilnej – warunek powyższy jest spełniony przez wszystkich wspólników spółki.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II.8.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R</w:t>
            </w: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 xml:space="preserve">ealizacja operacji została zaplanowana: </w:t>
            </w:r>
          </w:p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600" w:hanging="284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a) w jednym etapie w zakresach: start DG, start GA, start ZE, start GO, start KŁŻ, przygotowania projektów partnerskich</w:t>
            </w:r>
          </w:p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600" w:hanging="284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b) maksymalnie w 2 etapach w pozostałych przypadkach,</w:t>
            </w:r>
          </w:p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600" w:hanging="284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 xml:space="preserve">c) w terminie do 2 lat od dnia zawarcia umowy o przyznaniu pomocy, lecz nie później niż do dnia 30 czerwca 2029 r.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II.9.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Wnioskodawca nie jest województwem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12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II.10.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Operacja nie obejmuje: budowy lub modernizacji dróg w rozumieniu art. 4 ustawy z dnia 21 marca 1985 r. o drogach publicznych, 19 targowisk, sieci wodno-kanalizacyjnych, przydomowych oczyszczalni ścieków, oraz operacji dotyczących świadczenia usług rolniczych.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II.11</w:t>
            </w:r>
          </w:p>
        </w:tc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 pomoc przyznaje się, jeżeli jest realizowana:</w:t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II.11.1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na obszarze objętym LSR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II.11.2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 xml:space="preserve"> na nieruchomości będącej własnością wnioskodawcy lub do której 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Cs/>
                <w:sz w:val="20"/>
                <w:szCs w:val="20"/>
              </w:rPr>
              <w:t>II.11.3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after="0" w:line="240" w:lineRule="auto"/>
              <w:ind w:left="0"/>
              <w:rPr>
                <w:rFonts w:ascii="Arial Narrow" w:hAnsi="Arial Narrow" w:cstheme="minorHAnsi"/>
                <w:bCs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bCs/>
                <w:iCs/>
                <w:kern w:val="2"/>
                <w:sz w:val="20"/>
                <w:szCs w:val="20"/>
                <w:lang w:bidi="hi-IN"/>
              </w:rPr>
              <w:t>W przypadku operacji, która obejmuje koszty zakupu i instalacji odnawialnych źródeł energii,  suma planowanych do poniesienia kosztów dotyczących odnawialnych źródeł energii nie przekracza połowy wszystkich kosztów kwalifikowalnych.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III.</w:t>
            </w:r>
          </w:p>
        </w:tc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Zgodność operacji z warunkami udzielenia wsparcia określonymi w wytycznych szczegółowych dla poszczególnych kategorii operacji:</w:t>
            </w:r>
          </w:p>
        </w:tc>
      </w:tr>
      <w:tr w:rsidR="00B455B7" w:rsidRPr="002778B0" w:rsidTr="006D408D">
        <w:trPr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III.9.</w:t>
            </w:r>
          </w:p>
        </w:tc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b/>
                <w:bCs/>
                <w:iCs/>
                <w:sz w:val="20"/>
                <w:szCs w:val="20"/>
              </w:rPr>
              <w:t>W przypadku operacji z zakresu poprawa dostępu do usług dla lokalnych społeczności operacja spełnia następujące warunki:</w:t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III.9.1.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before="26" w:after="0" w:line="240" w:lineRule="auto"/>
              <w:ind w:left="0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Operacja nie obejmuje inwestycji infrastrukturalnych ani operacji w zakresach: start DG, rozwój DG, start GA, start ZE, start GO, start KŁŻ, rozwój GA, rozwój ZE, rozwój GO lub rozwój KŁŻ;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  <w:tr w:rsidR="00B455B7" w:rsidRPr="002778B0" w:rsidTr="006D408D">
        <w:trPr>
          <w:gridAfter w:val="1"/>
          <w:wAfter w:w="8" w:type="dxa"/>
          <w:trHeight w:val="28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III.9.2.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pStyle w:val="Akapitzlist"/>
              <w:suppressAutoHyphens/>
              <w:spacing w:before="26" w:after="0" w:line="240" w:lineRule="auto"/>
              <w:ind w:left="0"/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iCs/>
                <w:kern w:val="2"/>
                <w:sz w:val="20"/>
                <w:szCs w:val="20"/>
                <w:lang w:bidi="hi-IN"/>
              </w:rPr>
              <w:t>Operacja zakłada, iż efekty operacji będą służyły zaspokajaniu potrzeb społeczności lokalnej, a ewentualne obiekty infrastruktury powstające w ramach tych operacji będą ogólnodostępne.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kern w:val="2"/>
                <w:sz w:val="20"/>
                <w:szCs w:val="20"/>
                <w:lang w:bidi="hi-IN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B7" w:rsidRPr="002778B0" w:rsidRDefault="00B455B7" w:rsidP="00B455B7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Webdings" w:char="F063"/>
            </w:r>
          </w:p>
        </w:tc>
      </w:tr>
    </w:tbl>
    <w:p w:rsidR="00B455B7" w:rsidRDefault="00B455B7" w:rsidP="00B455B7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B455B7" w:rsidRDefault="00B455B7" w:rsidP="00B455B7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B455B7" w:rsidRDefault="00B455B7" w:rsidP="00B455B7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B455B7" w:rsidRPr="002778B0" w:rsidRDefault="00B455B7" w:rsidP="00B455B7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</w:p>
    <w:p w:rsidR="00B455B7" w:rsidRPr="002778B0" w:rsidRDefault="00B455B7" w:rsidP="00DA7D28">
      <w:pPr>
        <w:pStyle w:val="Tekstpodstawowy"/>
        <w:numPr>
          <w:ilvl w:val="0"/>
          <w:numId w:val="37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WYNIK WERYFIKACJI ZGODNOŚCI OPERACJI Z WARUNKAMI UDZIELENIA WSPARCIA Z PROGRAMU PS WPR</w:t>
      </w:r>
    </w:p>
    <w:tbl>
      <w:tblPr>
        <w:tblW w:w="96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2"/>
        <w:gridCol w:w="6373"/>
      </w:tblGrid>
      <w:tr w:rsidR="00B455B7" w:rsidRPr="002778B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Na podstawie przeprowadzonej weryfikacji wniosek uznaje się za zgodną 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2778B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B455B7" w:rsidRPr="002778B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B455B7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B455B7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B455B7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B455B7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455B7" w:rsidRPr="002778B0" w:rsidTr="00B455B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2778B0">
              <w:rPr>
                <w:rFonts w:ascii="Arial Narrow" w:hAnsi="Arial Narrow" w:cstheme="minorHAnsi"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55B7" w:rsidRPr="002778B0" w:rsidRDefault="00B455B7" w:rsidP="00B455B7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B455B7" w:rsidRPr="002778B0" w:rsidRDefault="00B455B7" w:rsidP="00B455B7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2778B0">
        <w:rPr>
          <w:rFonts w:ascii="Arial Narrow" w:hAnsi="Arial Narrow" w:cstheme="minorHAnsi"/>
          <w:sz w:val="20"/>
          <w:szCs w:val="20"/>
        </w:rPr>
        <w:tab/>
        <w:t xml:space="preserve">Imię i nazwisko </w:t>
      </w:r>
      <w:r w:rsidRPr="002778B0">
        <w:rPr>
          <w:rFonts w:ascii="Arial Narrow" w:hAnsi="Arial Narrow" w:cstheme="minorHAnsi"/>
          <w:sz w:val="20"/>
          <w:szCs w:val="20"/>
        </w:rPr>
        <w:tab/>
      </w:r>
      <w:r w:rsidRPr="002778B0">
        <w:rPr>
          <w:rFonts w:ascii="Arial Narrow" w:hAnsi="Arial Narrow" w:cstheme="minorHAnsi"/>
          <w:sz w:val="20"/>
          <w:szCs w:val="20"/>
        </w:rPr>
        <w:tab/>
      </w:r>
    </w:p>
    <w:p w:rsidR="00B455B7" w:rsidRPr="002778B0" w:rsidRDefault="00B455B7" w:rsidP="00B455B7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Zatwierdził:</w:t>
      </w:r>
      <w:r w:rsidRPr="002778B0">
        <w:rPr>
          <w:rFonts w:ascii="Arial Narrow" w:hAnsi="Arial Narrow" w:cstheme="minorHAnsi"/>
          <w:sz w:val="20"/>
          <w:szCs w:val="20"/>
        </w:rPr>
        <w:tab/>
        <w:t xml:space="preserve"> Imię i nazwisko</w:t>
      </w:r>
      <w:r w:rsidRPr="002778B0">
        <w:rPr>
          <w:rFonts w:ascii="Arial Narrow" w:hAnsi="Arial Narrow" w:cstheme="minorHAnsi"/>
          <w:sz w:val="20"/>
          <w:szCs w:val="20"/>
        </w:rPr>
        <w:tab/>
      </w:r>
      <w:r w:rsidRPr="002778B0">
        <w:rPr>
          <w:rFonts w:ascii="Arial Narrow" w:hAnsi="Arial Narrow" w:cstheme="minorHAnsi"/>
          <w:sz w:val="20"/>
          <w:szCs w:val="20"/>
        </w:rPr>
        <w:tab/>
      </w:r>
    </w:p>
    <w:p w:rsidR="00B455B7" w:rsidRPr="002778B0" w:rsidRDefault="00B455B7" w:rsidP="00B455B7">
      <w:pPr>
        <w:spacing w:after="0"/>
        <w:rPr>
          <w:rFonts w:ascii="Arial Narrow" w:hAnsi="Arial Narrow" w:cstheme="minorHAnsi"/>
          <w:sz w:val="20"/>
          <w:szCs w:val="20"/>
        </w:rPr>
      </w:pPr>
      <w:r w:rsidRPr="002778B0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B455B7" w:rsidRDefault="00B455B7" w:rsidP="00B455B7">
      <w:pPr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br w:type="page"/>
      </w:r>
    </w:p>
    <w:p w:rsidR="006D408D" w:rsidRDefault="006D408D" w:rsidP="006D408D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lastRenderedPageBreak/>
        <w:t>Karta oceny operacji według kryteriów rankingujących</w:t>
      </w:r>
    </w:p>
    <w:p w:rsidR="006D408D" w:rsidRDefault="006D408D" w:rsidP="006D408D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</w:rPr>
        <w:t>POPRAWA DOSTĘPU DO USŁUG DLA LOKALNEJ SPOŁECZNOŚCI</w:t>
      </w:r>
    </w:p>
    <w:tbl>
      <w:tblPr>
        <w:tblW w:w="1006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4"/>
        <w:gridCol w:w="5991"/>
      </w:tblGrid>
      <w:tr w:rsidR="006D408D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4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Default="006D408D" w:rsidP="006D408D">
      <w:pPr>
        <w:pStyle w:val="Tekstpodstawowy"/>
        <w:spacing w:after="0" w:line="276" w:lineRule="auto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1. OCENA ZGODNOŚCI Z LOKLANYMI KRYTERIAMI WYBORU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07"/>
        <w:gridCol w:w="567"/>
        <w:gridCol w:w="3119"/>
        <w:gridCol w:w="850"/>
        <w:gridCol w:w="3119"/>
      </w:tblGrid>
      <w:tr w:rsidR="006D408D" w:rsidTr="006D408D">
        <w:trPr>
          <w:trHeight w:val="6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6D408D" w:rsidRPr="00A71526" w:rsidRDefault="006D408D" w:rsidP="00CC24AE">
            <w:pPr>
              <w:pStyle w:val="Zawartotabeli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71526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3D3D3"/>
            <w:vAlign w:val="center"/>
            <w:hideMark/>
          </w:tcPr>
          <w:p w:rsidR="006D408D" w:rsidRPr="00A71526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71526">
              <w:rPr>
                <w:rFonts w:ascii="Arial Narrow" w:hAnsi="Arial Narrow" w:cstheme="minorHAnsi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6D408D" w:rsidRPr="00A71526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71526">
              <w:rPr>
                <w:rFonts w:ascii="Arial Narrow" w:hAnsi="Arial Narrow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6D408D" w:rsidRPr="00A71526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A71526">
              <w:rPr>
                <w:rFonts w:ascii="Arial Narrow" w:hAnsi="Arial Narrow" w:cstheme="minorHAnsi"/>
                <w:b/>
                <w:sz w:val="18"/>
                <w:szCs w:val="18"/>
              </w:rPr>
              <w:t>Przyznana ocena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6D408D" w:rsidRPr="00A71526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71526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Uzasadnienie oceny</w:t>
            </w:r>
          </w:p>
        </w:tc>
      </w:tr>
      <w:tr w:rsidR="006D408D" w:rsidTr="006D408D">
        <w:trPr>
          <w:trHeight w:val="170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56F53E1" wp14:editId="6AF18B3F">
                  <wp:extent cx="152400" cy="133350"/>
                  <wp:effectExtent l="0" t="0" r="0" b="0"/>
                  <wp:docPr id="669432203" name="Obraz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F77DCAF" wp14:editId="4459F586">
                  <wp:extent cx="152400" cy="133350"/>
                  <wp:effectExtent l="0" t="0" r="0" b="0"/>
                  <wp:docPr id="445007894" name="Obraz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A2CE840" wp14:editId="37D6BF89">
                  <wp:extent cx="152400" cy="133350"/>
                  <wp:effectExtent l="0" t="0" r="0" b="0"/>
                  <wp:docPr id="200108281" name="Obraz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urządzenia/technologie: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47EADE8" wp14:editId="4AE26D87">
                  <wp:extent cx="152400" cy="133350"/>
                  <wp:effectExtent l="0" t="0" r="0" b="0"/>
                  <wp:docPr id="1876587704" name="Obraz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jest innowacyjny i obejmuje procesy / technologie  kreatywne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B90C27C" wp14:editId="2B820536">
                  <wp:extent cx="152400" cy="133350"/>
                  <wp:effectExtent l="0" t="0" r="0" b="0"/>
                  <wp:docPr id="1680637447" name="Obraz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jest innowacyjny i obejmuje procesy / technologie imitujące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60EAD54" wp14:editId="6C1C38A5">
                  <wp:extent cx="152400" cy="133350"/>
                  <wp:effectExtent l="0" t="0" r="0" b="0"/>
                  <wp:docPr id="274333238" name="Obraz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nie ma cech innowacyjnych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 obejmującą procesy / technologie:</w:t>
            </w:r>
          </w:p>
          <w:p w:rsidR="006D408D" w:rsidRDefault="006D408D" w:rsidP="006D408D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ind w:left="360"/>
              <w:rPr>
                <w:rFonts w:ascii="Arial Narrow" w:hAnsi="Arial Narrow"/>
                <w:kern w:val="2"/>
                <w:sz w:val="20"/>
                <w:szCs w:val="20"/>
                <w:lang w:bidi="hi-IN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:lang w:bidi="hi-IN"/>
              </w:rPr>
              <w:t>Kreatywne (nowe)  – powstają w wyniku autorskiego pomysłu, dotyczą nowych produktów, usług, procesów lub organizacji,</w:t>
            </w:r>
          </w:p>
          <w:p w:rsidR="006D408D" w:rsidRDefault="006D408D" w:rsidP="006D408D">
            <w:pPr>
              <w:pStyle w:val="Akapitzlist"/>
              <w:numPr>
                <w:ilvl w:val="0"/>
                <w:numId w:val="25"/>
              </w:numPr>
              <w:suppressAutoHyphens/>
              <w:spacing w:after="0" w:line="276" w:lineRule="auto"/>
              <w:ind w:left="360"/>
              <w:rPr>
                <w:rFonts w:ascii="Arial Narrow" w:hAnsi="Arial Narrow"/>
                <w:kern w:val="2"/>
                <w:sz w:val="20"/>
                <w:szCs w:val="20"/>
                <w:lang w:bidi="hi-IN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:lang w:bidi="hi-IN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Innowacyjnością nie są zmiany pozorne i już występujące na obszarze LSR, na przykład określone modele sprzętu, wyposażenia, zajęć, które mogą być nowością w konkretnej przestrzeni społecznej ale nie na obszarze realizacji LSR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1B5F693" wp14:editId="0CC116C9">
                  <wp:extent cx="152400" cy="133350"/>
                  <wp:effectExtent l="0" t="0" r="0" b="0"/>
                  <wp:docPr id="1518893384" name="Obraz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Projekt obejmuje procesy / technologie cyfrowe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693C507" wp14:editId="4DFA9D98">
                  <wp:extent cx="152400" cy="133350"/>
                  <wp:effectExtent l="0" t="0" r="0" b="0"/>
                  <wp:docPr id="994898100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nie zawiera elementów wdrożenia / wykorzystania technologii cyfrowych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jednoznacznie wskazano zakres lub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lastRenderedPageBreak/>
              <w:t>elementy kosztów, stanowiące działania / urządzenia/technologie cyfrowe, które są kluczowe dla projektu pod kątem: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4. PLANOWANY CZAS REALIZACJI PROJEKTU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27CBA52" wp14:editId="2604970F">
                  <wp:extent cx="152400" cy="133350"/>
                  <wp:effectExtent l="0" t="0" r="0" b="0"/>
                  <wp:docPr id="15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>Planowany czas realizacji operacji do 1 roku (włącznie) od podpisania umowy o dofinansowanie</w:t>
            </w:r>
            <w:r w:rsidRPr="006A3242"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923E7EE" wp14:editId="118541E6">
                  <wp:extent cx="152400" cy="133350"/>
                  <wp:effectExtent l="0" t="0" r="0" b="0"/>
                  <wp:docPr id="16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Planowany czas realizacji operacji 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>powyżej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 1 roku od podpisania umowy o dofinansowanie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wskazano termin realizacji projektu do 1 roku od podpisania umowy o dofinansowanie z samorządem województwa warmińsko – mazurskiego </w:t>
            </w:r>
          </w:p>
        </w:tc>
      </w:tr>
      <w:tr w:rsidR="006D408D" w:rsidTr="006D408D">
        <w:trPr>
          <w:trHeight w:val="283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5.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03DBD04" wp14:editId="1B891F97">
                  <wp:extent cx="152400" cy="133350"/>
                  <wp:effectExtent l="0" t="0" r="0" b="0"/>
                  <wp:docPr id="17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Udział wkładu własnego w realizacji operacji jest wyższy od wymaganego powyżej 5% kosztów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8DB539" wp14:editId="356E55F3">
                  <wp:extent cx="152400" cy="133350"/>
                  <wp:effectExtent l="0" t="0" r="0" b="0"/>
                  <wp:docPr id="18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Udział wkładu własnego w realizacji operacji jest wyższy od wymaganego do 5% kosztów włącznie 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4E42A0F" wp14:editId="202E7909">
                  <wp:extent cx="152400" cy="133350"/>
                  <wp:effectExtent l="0" t="0" r="0" b="0"/>
                  <wp:docPr id="19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Udział wkładu własnego w realizacji operacji jest równy wymaganemu minimum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1E62437" wp14:editId="65081291">
                  <wp:extent cx="152400" cy="133350"/>
                  <wp:effectExtent l="0" t="0" r="0" b="0"/>
                  <wp:docPr id="20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>Złożone przez Wnioskodawcę dokumenty są kompletne i potwierdzają wykonalność operacji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1BD348C" wp14:editId="5295999A">
                  <wp:extent cx="152400" cy="133350"/>
                  <wp:effectExtent l="0" t="0" r="0" b="0"/>
                  <wp:docPr id="2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 w:rsidRPr="006A3242"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spacing w:after="0"/>
              <w:rPr>
                <w:rFonts w:ascii="Arial Narrow" w:hAnsi="Arial Narrow" w:cs="Noto Sans Devanagari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 uproszczonego biznesplanu.</w:t>
            </w:r>
          </w:p>
          <w:p w:rsidR="006D408D" w:rsidRDefault="006D408D" w:rsidP="00CC24AE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A3242">
              <w:rPr>
                <w:rFonts w:ascii="Arial Narrow" w:hAnsi="Arial Narrow"/>
                <w:i/>
                <w:color w:val="000000"/>
                <w:sz w:val="20"/>
                <w:szCs w:val="20"/>
              </w:rPr>
              <w:t>źródło: wniosek o dofinansowanie wraz z załącznikami (weryfikowana będzie wyłącznie kompletność dokumentów dotyczących danego zakresu operacji)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I WSPÓŁPRACA PROJEKTOWA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032925F" wp14:editId="3F2626CC">
                  <wp:extent cx="152400" cy="133350"/>
                  <wp:effectExtent l="0" t="0" r="0" b="0"/>
                  <wp:docPr id="890480090" name="Obraz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Projekt angażuje Partnerów z co najmniej 2 sektorów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AB233F" wp14:editId="0173F824">
                  <wp:extent cx="152400" cy="133350"/>
                  <wp:effectExtent l="0" t="0" r="0" b="0"/>
                  <wp:docPr id="1412960486" name="Obraz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Projekt angażuje Partnerów z 1 sektora 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9031ECB" wp14:editId="67C147E8">
                  <wp:extent cx="152400" cy="133350"/>
                  <wp:effectExtent l="0" t="0" r="0" b="0"/>
                  <wp:docPr id="1437853778" name="Obraz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jest realizowany samodzielnie przez Wnioskodawcę bez zaangażowania Partnerów</w:t>
            </w:r>
          </w:p>
          <w:p w:rsidR="006D408D" w:rsidRDefault="006D408D" w:rsidP="00CC24AE">
            <w:pPr>
              <w:spacing w:after="0"/>
              <w:rPr>
                <w:rFonts w:ascii="Arial Narrow" w:hAnsi="Arial Narrow" w:cs="Noto Sans Devanagar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spacing w:after="0"/>
              <w:rPr>
                <w:rFonts w:ascii="Arial Narrow" w:hAnsi="Arial Narrow" w:cs="Noto Sans Devanagar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6D408D" w:rsidTr="006D408D"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D408D" w:rsidRDefault="006D408D" w:rsidP="00CC24AE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KRYTERIA JAKOŚCIOWE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8. OPERACJA WPISUJE SIĘ W IDEĘ FUNKCJONUJĄCEJ WSI TEMATYCZNEJ LUB OBJĘTA ODDOLNĄ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lastRenderedPageBreak/>
              <w:t>KONCEPCJĄ SMART VILLAGE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CF085BD" wp14:editId="3247AA88">
                  <wp:extent cx="152400" cy="133350"/>
                  <wp:effectExtent l="0" t="0" r="0" b="0"/>
                  <wp:docPr id="1140609906" name="Obraz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Zakres projektu jest wpisany w strategię / koncepcję smart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village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i / lub wzmacnia ofertę funkcjonującej wsi tematycznej 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[6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265FB73" wp14:editId="1D6C2EAA">
                  <wp:extent cx="152400" cy="133350"/>
                  <wp:effectExtent l="0" t="0" r="0" b="0"/>
                  <wp:docPr id="526635292" name="Obraz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nie wykazuje utworzenia co najmniej 1 miejsca pracy  (średniorocznie)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 wniosku o wybór operacji (część opisowa) wynika powiązanie projektu z koncepcją smart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village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i / lub ofertą wsi tematycznej </w:t>
            </w:r>
            <w:r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oraz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wnioskodawca załączył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lastRenderedPageBreak/>
              <w:t xml:space="preserve">jako załącznik do wniosku wypis ze strategii smart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village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lub ofertę wsi tematycznej ze wskazaniem powiazania (konkretne zapisy)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lastRenderedPageBreak/>
              <w:t>9. OPERACJA JEST DEDYKOWANA MIESZKAŃCOM OBSZARÓW WIEJSKICH ZALICZANYCH DO OSÓB W NIEKORZYSTNEJ SYTUACJI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Projekt jest dedykowany osobom zaliczanym do osób w niekorzystnej sytuacji: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A46F8F7" wp14:editId="6FC9F7F7">
                  <wp:extent cx="152400" cy="133350"/>
                  <wp:effectExtent l="0" t="0" r="0" b="0"/>
                  <wp:docPr id="317275287" name="Obraz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zakres operacji 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23AAF93" wp14:editId="106E6329">
                  <wp:extent cx="152400" cy="133350"/>
                  <wp:effectExtent l="0" t="0" r="0" b="0"/>
                  <wp:docPr id="654070810" name="Obraz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zaangażowanie osób w niekorzystnej sytuacji w działania projektowe (np. wolontariat)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5DEDDAE" wp14:editId="01EB487D">
                  <wp:extent cx="152400" cy="133350"/>
                  <wp:effectExtent l="0" t="0" r="0" b="0"/>
                  <wp:docPr id="486392692" name="Obraz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nie zawiera powiazania z osobami w niekorzystnej sytuacji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 opisie projektu (wniosek o dofinansowanie)  jednoznacznie wskazano zakres, rodzaje usług, rodzaj zaangażowania do działań projektowych osób spełniających kryteria przynależności do grup w niekorzystnej sytuacji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UWAGA: PUNKTY SUMUJĄ SIĘ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10. OPERACJA JEST DEDYKOWANA SENIOROM/OSOBOM MŁODYM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Projekt jest dedykowany osobom młodym i/lub seniorom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A4882A8" wp14:editId="0AC93710">
                  <wp:extent cx="152400" cy="133350"/>
                  <wp:effectExtent l="0" t="0" r="0" b="0"/>
                  <wp:docPr id="1374350772" name="Obraz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zakres operacji 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45204A0" wp14:editId="39886796">
                  <wp:extent cx="152400" cy="133350"/>
                  <wp:effectExtent l="0" t="0" r="0" b="0"/>
                  <wp:docPr id="1450161918" name="Obraz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zaangażowanie osób młodych / seniorów w działania projektowe (np. wolontariat)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[2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0FAA9D4" wp14:editId="6B51F6AA">
                  <wp:extent cx="152400" cy="133350"/>
                  <wp:effectExtent l="0" t="0" r="0" b="0"/>
                  <wp:docPr id="1765668455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Projekt nie zawiera powiązania z osobami młodymi / seniorami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 opisie projektu  (wniosek o dofinansowanie) jednoznacznie wskazano zakres, rodzaje usług, rodzaj zaangażowania do działań projektowych osób spełniających kryteria przynależności do grup w niekorzystnej sytuacji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UWAGA: PUNKTY SUMUJĄ SIĘ</w:t>
            </w:r>
          </w:p>
        </w:tc>
      </w:tr>
      <w:tr w:rsidR="006D408D" w:rsidTr="006D408D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11. ZINTEGROWANIE I KOMPLEKSOWE ZASPOKOJENIE POTRZEB SPOŁECZNYCH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70D0FE" wp14:editId="7D0E7636">
                  <wp:extent cx="152400" cy="133350"/>
                  <wp:effectExtent l="0" t="0" r="0" b="0"/>
                  <wp:docPr id="209274129" name="Obraz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Wnioskodawca wykazał powiązanie operacji z innymi przedsięwzięciami i uzasadnił, że projekt kompleksowo zaspokaja potrzeby społeczne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[5pkt.]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EDA02EF" wp14:editId="7CAF547A">
                  <wp:extent cx="152400" cy="133350"/>
                  <wp:effectExtent l="0" t="0" r="0" b="0"/>
                  <wp:docPr id="1663038763" name="Obraz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Wnioskodawca wykazał powiązanie operacji z innymi przedsięwzięciami lub  uzasadnił, że projekt kompleksowo zaspokaja potrzeby społeczne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[3 pkt.]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D48BB5D" wp14:editId="1A48C01F">
                  <wp:extent cx="152400" cy="133350"/>
                  <wp:effectExtent l="0" t="0" r="0" b="0"/>
                  <wp:docPr id="917427417" name="Obraz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  <w:sz w:val="20"/>
                <w:szCs w:val="20"/>
              </w:rPr>
              <w:t> Wnioskodawca nie wskazał powiazania operacji z innymi przedsięwzięciami i nie uzasadnił kompleksowego zaspokojenia potrzeb społecznych 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spacing w:after="0"/>
              <w:rPr>
                <w:rFonts w:ascii="Arial Narrow" w:hAnsi="Arial Narrow" w:cs="Noto Sans Devanagar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opisie projektu lub dodatkowym załączniku wnioskodawca wskazał: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1) POWIĄZANIE OPERACJI Z INNYMI PRZEDSIĘWZIĘCIAMI – poprzez krótki opis przedsięwzięcia – zakres, do kogo kierowane, koszt, źródła finansowania, grupę docelową.</w:t>
            </w:r>
          </w:p>
          <w:p w:rsidR="006D408D" w:rsidRDefault="006D408D" w:rsidP="00CC24A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2) KOMPLEKSOWE ZASPOKOJENIE POTRZEB SPOŁECZNYCH – w wyniku realizacji projektu w pełni rozwiązany zostanie problem / zaspokojona potrzeba mieszkańców lokalnej społeczności – należy opisać zagadnienie. </w:t>
            </w:r>
          </w:p>
        </w:tc>
      </w:tr>
      <w:tr w:rsidR="006D408D" w:rsidTr="006D408D">
        <w:tc>
          <w:tcPr>
            <w:tcW w:w="60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6D408D"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708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6D408D"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708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Default="006D408D" w:rsidP="006D408D">
      <w:pPr>
        <w:pStyle w:val="Tekstpodstawowy"/>
        <w:spacing w:after="0"/>
        <w:ind w:left="720"/>
        <w:rPr>
          <w:rFonts w:ascii="Arial Narrow" w:hAnsi="Arial Narrow" w:cstheme="minorHAnsi"/>
          <w:kern w:val="2"/>
          <w:sz w:val="20"/>
          <w:szCs w:val="20"/>
          <w:lang w:eastAsia="zh-CN" w:bidi="hi-IN"/>
        </w:rPr>
      </w:pPr>
      <w:r>
        <w:rPr>
          <w:rFonts w:ascii="Arial Narrow" w:hAnsi="Arial Narrow" w:cstheme="minorHAnsi"/>
          <w:sz w:val="20"/>
          <w:szCs w:val="20"/>
        </w:rPr>
        <w:t>2. DECYZJA W SPRAWIE OCENY ZGODNOŚCI Z LOKLANYMI KRYTERIAMI WYBORU</w:t>
      </w:r>
    </w:p>
    <w:tbl>
      <w:tblPr>
        <w:tblW w:w="1005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82"/>
        <w:gridCol w:w="6368"/>
      </w:tblGrid>
      <w:tr w:rsidR="006D408D" w:rsidTr="00CC24A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D408D" w:rsidTr="00CC24A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6D408D" w:rsidTr="00CC24A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8D" w:rsidRDefault="006D408D" w:rsidP="00CC24A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6D408D" w:rsidRDefault="006D408D" w:rsidP="006D408D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Oceniający:</w:t>
      </w:r>
      <w:r>
        <w:rPr>
          <w:rFonts w:ascii="Arial Narrow" w:hAnsi="Arial Narrow" w:cstheme="minorHAnsi"/>
          <w:sz w:val="20"/>
          <w:szCs w:val="20"/>
        </w:rPr>
        <w:tab/>
        <w:t xml:space="preserve"> </w:t>
      </w:r>
      <w:r>
        <w:rPr>
          <w:rFonts w:ascii="Arial Narrow" w:hAnsi="Arial Narrow" w:cstheme="minorHAnsi"/>
          <w:i/>
          <w:sz w:val="20"/>
          <w:szCs w:val="20"/>
        </w:rPr>
        <w:t>Imię i nazwisko</w:t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</w:p>
    <w:p w:rsidR="006D408D" w:rsidRDefault="006D408D" w:rsidP="006D408D">
      <w:pPr>
        <w:spacing w:after="0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Data oceny  ………………………………</w:t>
      </w:r>
      <w:r>
        <w:rPr>
          <w:rFonts w:cstheme="minorHAnsi"/>
          <w:sz w:val="20"/>
          <w:szCs w:val="20"/>
        </w:rPr>
        <w:t>………….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br w:type="page"/>
      </w:r>
    </w:p>
    <w:p w:rsidR="006D408D" w:rsidRDefault="006D408D" w:rsidP="00B455B7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6D408D" w:rsidRDefault="006D408D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Pr="000165A9" w:rsidRDefault="00B455B7" w:rsidP="00B455B7">
      <w:pPr>
        <w:spacing w:after="0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</w:t>
      </w:r>
    </w:p>
    <w:p w:rsidR="00B455B7" w:rsidRPr="000165A9" w:rsidRDefault="00B455B7" w:rsidP="00B455B7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65A9">
        <w:rPr>
          <w:rFonts w:ascii="Arial Narrow" w:hAnsi="Arial Narrow"/>
          <w:b/>
          <w:bCs/>
          <w:sz w:val="24"/>
          <w:szCs w:val="24"/>
        </w:rPr>
        <w:t>do REGULAMINU NABORU WNIOSKÓW O PRZYZNANIE POMOCY W RAMACH LSR NA LATA 2023 – 2027 LGD „WARMIŃSKI ZAKĄTEK” DLA DZIAŁANIA P.II.3 POPRAWA DOSTĘPU DO MAŁEJ INFRASTRUKTURY PUBLICZNEJ</w:t>
      </w:r>
    </w:p>
    <w:p w:rsidR="00B455B7" w:rsidRPr="000165A9" w:rsidRDefault="00B455B7" w:rsidP="00B455B7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B455B7" w:rsidRPr="000165A9" w:rsidRDefault="00B455B7" w:rsidP="00B455B7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B455B7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B455B7" w:rsidRDefault="00B455B7" w:rsidP="000165A9">
      <w:pPr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WYKAZ ZAŁĄCZNIKÓW NIEZBĘDNYCH DO PRZYZNANIA POMOCY, </w:t>
      </w:r>
    </w:p>
    <w:p w:rsidR="00B455B7" w:rsidRPr="00B455B7" w:rsidRDefault="00B455B7" w:rsidP="000165A9">
      <w:pPr>
        <w:jc w:val="center"/>
        <w:rPr>
          <w:rFonts w:ascii="Arial Narrow" w:hAnsi="Arial Narrow"/>
          <w:b/>
          <w:sz w:val="28"/>
          <w:szCs w:val="28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KTÓRE POWINNY ZOSTAĆ DOŁĄCZONE DO WOPP</w:t>
      </w:r>
    </w:p>
    <w:p w:rsidR="000165A9" w:rsidRDefault="000165A9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p w:rsidR="00DA4198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DA4198" w:rsidTr="00DA4198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Default="00DA4198">
            <w:pPr>
              <w:jc w:val="both"/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Default="00DA4198" w:rsidP="006D408D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</w:tcPr>
          <w:p w:rsidR="00DA4198" w:rsidRDefault="00DA4198">
            <w:pPr>
              <w:jc w:val="both"/>
              <w:rPr>
                <w:rFonts w:ascii="Calibri" w:hAnsi="Calibri" w:cs="Calibri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4198" w:rsidRPr="0053495C" w:rsidRDefault="00DA4198" w:rsidP="006D408D">
            <w:pPr>
              <w:spacing w:after="0"/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4198" w:rsidRPr="0053495C" w:rsidRDefault="00DA4198" w:rsidP="006D40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TAK/ND</w:t>
            </w: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 w:rsidP="006D408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Pełnomocnictwo – w przypadku, gdy zostało udzielone innej osobie niż podczas składania wniosku o przyznanie pomocy</w:t>
            </w:r>
          </w:p>
          <w:p w:rsidR="00DA4198" w:rsidRPr="0053495C" w:rsidRDefault="00DA4198" w:rsidP="006D408D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 w:rsidP="006D408D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>Informacja o numerze rachunku bankowego lub rachunku w spółdzielczej kasie oszczędnościowo-kredytowej</w:t>
            </w:r>
            <w:r w:rsidRPr="0053495C">
              <w:rPr>
                <w:rFonts w:ascii="Arial Narrow" w:hAnsi="Arial Narrow" w:cs="Calibri"/>
              </w:rPr>
              <w:br/>
            </w:r>
            <w:r w:rsidRPr="0053495C">
              <w:rPr>
                <w:rFonts w:ascii="Arial Narrow" w:hAnsi="Arial Narrow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dotyczące robót budowlanych: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a) Kosztorys inwestorski 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b) Decyzja o pozwolenie na budowę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c) Zgłoszenie zamiaru wykonania robót budowlanych właściwemu organowi potwierdzone przez ten organ, wraz z: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oświadczeniem, że w terminie 21 dni od dnia zgłoszenia zamiaru wykonania robót budowlanych, właściwy organ nie wniósł sprzeciwu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693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  <w:b/>
                <w:bCs/>
              </w:rPr>
              <w:t>Pozostałe załączniki</w:t>
            </w: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osobowości prawnej, o ile dotyczy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45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wielkość małego gospodarstwa rolnego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 xml:space="preserve"> [dotyczy zakresów start i rozwój GA, ZE, GO]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decyzja o przyznaniu płatności bezpośrednich lub 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że wnioskodawca jest rolnikiem albo małżonkiem rolnika albo domownikiem </w:t>
            </w:r>
            <w:r w:rsidRPr="0053495C">
              <w:rPr>
                <w:rFonts w:ascii="Arial Narrow" w:hAnsi="Arial Narrow" w:cs="Calibri"/>
                <w:i/>
                <w:iCs/>
              </w:rPr>
              <w:t>[dotyczy zakresów start i rozwój GA, ZE, GO]</w:t>
            </w:r>
            <w:r w:rsidRPr="0053495C">
              <w:rPr>
                <w:rFonts w:ascii="Arial Narrow" w:hAnsi="Arial Narrow" w:cs="Calibri"/>
              </w:rPr>
              <w:t>: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małżonka rolnika: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odpis skrócony lub zupełny aktu małżeństwa wydawany przez Urząd Stanu Cywilnego </w:t>
            </w:r>
          </w:p>
          <w:p w:rsidR="00DA4198" w:rsidRPr="0053495C" w:rsidRDefault="00DA4198">
            <w:pPr>
              <w:pStyle w:val="Akapitzlist"/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małżonka;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rolnego, której stroną jest rolnik;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domownika: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o podleganiu ubezpieczeniu społecznemu wydane na prośbę domownika,  które ważne jest na dzień składania wniosku o przyznanie pomocy;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domownika;</w:t>
            </w:r>
          </w:p>
          <w:p w:rsidR="00DA4198" w:rsidRPr="0053495C" w:rsidRDefault="00DA4198" w:rsidP="00DA7D2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60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Umowa partnerstwa – załącznik obowiązkowy 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25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Program </w:t>
            </w:r>
            <w:proofErr w:type="spellStart"/>
            <w:r w:rsidRPr="0053495C">
              <w:rPr>
                <w:rFonts w:ascii="Arial Narrow" w:hAnsi="Arial Narrow" w:cs="Calibri"/>
              </w:rPr>
              <w:t>agroterapii</w:t>
            </w:r>
            <w:proofErr w:type="spellEnd"/>
            <w:r w:rsidRPr="0053495C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składzie podmiotów wspólnie realizujących operację - Załącznik nr 7 do WOPP</w:t>
            </w:r>
          </w:p>
          <w:p w:rsidR="00DA4198" w:rsidRPr="0053495C" w:rsidRDefault="00DA4198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31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DA4198" w:rsidRPr="0053495C" w:rsidRDefault="00DA419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468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32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56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34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 w:rsidP="0053495C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Inne dokumenty: </w:t>
            </w:r>
            <w:r w:rsidR="0053495C"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dokumenty wymienione w załączniku nr 1 do regulaminu, w karcie </w:t>
            </w:r>
            <w:r w:rsid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>„</w:t>
            </w:r>
            <w:r w:rsidR="0053495C"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Karta oceny operacji według kryteriów rankingujących</w:t>
            </w:r>
            <w:r w:rsid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="0053495C"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– kolumna </w:t>
            </w:r>
            <w:r w:rsid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="0053495C"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uzasadnienie oceny</w:t>
            </w:r>
            <w:r w:rsid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="0053495C"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oraz inne dokumenty uznane przez Wnioskodawcę za niezbędne do oceny wniosku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a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b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c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  <w:tr w:rsidR="00DA4198" w:rsidRPr="0053495C" w:rsidTr="00DA4198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d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….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198" w:rsidRPr="0053495C" w:rsidRDefault="00DA41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DA4198" w:rsidRPr="0053495C" w:rsidRDefault="00DA4198">
            <w:pPr>
              <w:jc w:val="both"/>
              <w:rPr>
                <w:rFonts w:ascii="Arial Narrow" w:hAnsi="Arial Narrow"/>
              </w:rPr>
            </w:pPr>
          </w:p>
        </w:tc>
      </w:tr>
    </w:tbl>
    <w:p w:rsidR="00DA4198" w:rsidRPr="0053495C" w:rsidRDefault="00DA4198" w:rsidP="00DA4198">
      <w:pPr>
        <w:rPr>
          <w:rFonts w:ascii="Arial Narrow" w:hAnsi="Arial Narrow" w:cs="Arial"/>
          <w:color w:val="000000"/>
          <w:spacing w:val="-6"/>
          <w:sz w:val="20"/>
          <w:szCs w:val="20"/>
        </w:rPr>
      </w:pPr>
    </w:p>
    <w:p w:rsidR="00DA4198" w:rsidRPr="000165A9" w:rsidRDefault="00DA4198" w:rsidP="000165A9">
      <w:pPr>
        <w:jc w:val="center"/>
        <w:rPr>
          <w:rFonts w:ascii="Arial Narrow" w:hAnsi="Arial Narrow"/>
          <w:b/>
          <w:sz w:val="28"/>
          <w:szCs w:val="28"/>
        </w:rPr>
      </w:pPr>
    </w:p>
    <w:sectPr w:rsidR="00DA4198" w:rsidRPr="000165A9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217" w:rsidRDefault="00207217" w:rsidP="000F657F">
      <w:pPr>
        <w:spacing w:after="0" w:line="240" w:lineRule="auto"/>
      </w:pPr>
      <w:r>
        <w:separator/>
      </w:r>
    </w:p>
  </w:endnote>
  <w:endnote w:type="continuationSeparator" w:id="0">
    <w:p w:rsidR="00207217" w:rsidRDefault="00207217" w:rsidP="000F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217" w:rsidRDefault="00207217" w:rsidP="000F657F">
      <w:pPr>
        <w:spacing w:after="0" w:line="240" w:lineRule="auto"/>
      </w:pPr>
      <w:r>
        <w:separator/>
      </w:r>
    </w:p>
  </w:footnote>
  <w:footnote w:type="continuationSeparator" w:id="0">
    <w:p w:rsidR="00207217" w:rsidRDefault="00207217" w:rsidP="000F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A5" w:rsidRDefault="000A58A5">
    <w:pPr>
      <w:pStyle w:val="Nagwek"/>
    </w:pPr>
    <w:r>
      <w:rPr>
        <w:rFonts w:eastAsia="Times New Roman" w:cstheme="minorHAnsi"/>
        <w:i/>
        <w:noProof/>
      </w:rPr>
      <w:drawing>
        <wp:inline distT="0" distB="0" distL="0" distR="0" wp14:anchorId="5A43FD0C" wp14:editId="7D4F903E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832E7"/>
    <w:multiLevelType w:val="multilevel"/>
    <w:tmpl w:val="219E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45280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41A0B"/>
    <w:multiLevelType w:val="multilevel"/>
    <w:tmpl w:val="BE60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C13EE4"/>
    <w:multiLevelType w:val="multilevel"/>
    <w:tmpl w:val="EB5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F7A40"/>
    <w:multiLevelType w:val="multilevel"/>
    <w:tmpl w:val="5ED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52134"/>
    <w:multiLevelType w:val="multilevel"/>
    <w:tmpl w:val="0BE0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63679"/>
    <w:multiLevelType w:val="multilevel"/>
    <w:tmpl w:val="F50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D4FBA"/>
    <w:multiLevelType w:val="multilevel"/>
    <w:tmpl w:val="CCA2F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F7553"/>
    <w:multiLevelType w:val="multilevel"/>
    <w:tmpl w:val="91C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E4DBC"/>
    <w:multiLevelType w:val="hybridMultilevel"/>
    <w:tmpl w:val="A3F0B73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6194"/>
    <w:multiLevelType w:val="multilevel"/>
    <w:tmpl w:val="A5649F74"/>
    <w:lvl w:ilvl="0">
      <w:start w:val="1"/>
      <w:numFmt w:val="upperRoman"/>
      <w:pStyle w:val="Proc"/>
      <w:lvlText w:val="Rozdział %1."/>
      <w:lvlJc w:val="left"/>
      <w:pPr>
        <w:ind w:left="305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6A19E6"/>
    <w:multiLevelType w:val="multilevel"/>
    <w:tmpl w:val="799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82881"/>
    <w:multiLevelType w:val="multilevel"/>
    <w:tmpl w:val="4A7A8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7062A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B2505"/>
    <w:multiLevelType w:val="hybridMultilevel"/>
    <w:tmpl w:val="D862B8E8"/>
    <w:lvl w:ilvl="0" w:tplc="4B345CD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8E5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05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02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6F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AC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6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69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C0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720CB"/>
    <w:multiLevelType w:val="multilevel"/>
    <w:tmpl w:val="8EF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42B9"/>
    <w:multiLevelType w:val="hybridMultilevel"/>
    <w:tmpl w:val="030E9056"/>
    <w:lvl w:ilvl="0" w:tplc="A10CCB6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F764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AD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27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62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40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A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E0745"/>
    <w:multiLevelType w:val="multilevel"/>
    <w:tmpl w:val="1EFA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3EAA"/>
    <w:multiLevelType w:val="multilevel"/>
    <w:tmpl w:val="693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636B4328"/>
    <w:multiLevelType w:val="multilevel"/>
    <w:tmpl w:val="20F6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468EA"/>
    <w:multiLevelType w:val="hybridMultilevel"/>
    <w:tmpl w:val="6E16A23C"/>
    <w:lvl w:ilvl="0" w:tplc="67D2453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EF46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0E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00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8C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2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C6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22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9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C36A6"/>
    <w:multiLevelType w:val="multilevel"/>
    <w:tmpl w:val="63FC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01074"/>
    <w:multiLevelType w:val="multilevel"/>
    <w:tmpl w:val="CEF6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17C0A"/>
    <w:multiLevelType w:val="multilevel"/>
    <w:tmpl w:val="C16C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9070D"/>
    <w:multiLevelType w:val="multilevel"/>
    <w:tmpl w:val="6D82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9D1182D"/>
    <w:multiLevelType w:val="hybridMultilevel"/>
    <w:tmpl w:val="552865D0"/>
    <w:lvl w:ilvl="0" w:tplc="75E0B14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0A6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EA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E8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8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CA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40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4B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8D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97443"/>
    <w:multiLevelType w:val="multilevel"/>
    <w:tmpl w:val="FEF8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74BB8"/>
    <w:multiLevelType w:val="multilevel"/>
    <w:tmpl w:val="361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39"/>
  </w:num>
  <w:num w:numId="3">
    <w:abstractNumId w:val="22"/>
  </w:num>
  <w:num w:numId="4">
    <w:abstractNumId w:val="25"/>
  </w:num>
  <w:num w:numId="5">
    <w:abstractNumId w:val="8"/>
  </w:num>
  <w:num w:numId="6">
    <w:abstractNumId w:val="3"/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42"/>
  </w:num>
  <w:num w:numId="9">
    <w:abstractNumId w:val="18"/>
  </w:num>
  <w:num w:numId="10">
    <w:abstractNumId w:val="38"/>
  </w:num>
  <w:num w:numId="11">
    <w:abstractNumId w:val="33"/>
  </w:num>
  <w:num w:numId="12">
    <w:abstractNumId w:val="40"/>
    <w:lvlOverride w:ilvl="0">
      <w:lvl w:ilvl="0">
        <w:numFmt w:val="upperRoman"/>
        <w:lvlText w:val="%1."/>
        <w:lvlJc w:val="right"/>
      </w:lvl>
    </w:lvlOverride>
  </w:num>
  <w:num w:numId="13">
    <w:abstractNumId w:val="5"/>
  </w:num>
  <w:num w:numId="14">
    <w:abstractNumId w:val="31"/>
  </w:num>
  <w:num w:numId="15">
    <w:abstractNumId w:val="17"/>
  </w:num>
  <w:num w:numId="16">
    <w:abstractNumId w:val="43"/>
  </w:num>
  <w:num w:numId="17">
    <w:abstractNumId w:val="11"/>
  </w:num>
  <w:num w:numId="18">
    <w:abstractNumId w:val="29"/>
  </w:num>
  <w:num w:numId="19">
    <w:abstractNumId w:val="44"/>
  </w:num>
  <w:num w:numId="20">
    <w:abstractNumId w:val="2"/>
  </w:num>
  <w:num w:numId="21">
    <w:abstractNumId w:val="27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5"/>
  </w:num>
  <w:num w:numId="43">
    <w:abstractNumId w:val="9"/>
    <w:lvlOverride w:ilvl="0">
      <w:lvl w:ilvl="0">
        <w:numFmt w:val="decimal"/>
        <w:lvlText w:val="%1."/>
        <w:lvlJc w:val="left"/>
      </w:lvl>
    </w:lvlOverride>
  </w:num>
  <w:num w:numId="44">
    <w:abstractNumId w:val="19"/>
  </w:num>
  <w:num w:numId="45">
    <w:abstractNumId w:val="16"/>
    <w:lvlOverride w:ilvl="0">
      <w:lvl w:ilvl="0">
        <w:numFmt w:val="decimal"/>
        <w:lvlText w:val="%1."/>
        <w:lvlJc w:val="left"/>
      </w:lvl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A7"/>
    <w:rsid w:val="00005354"/>
    <w:rsid w:val="00015401"/>
    <w:rsid w:val="000165A9"/>
    <w:rsid w:val="000166F1"/>
    <w:rsid w:val="000A1D25"/>
    <w:rsid w:val="000A58A5"/>
    <w:rsid w:val="000F657F"/>
    <w:rsid w:val="001F32D3"/>
    <w:rsid w:val="00207217"/>
    <w:rsid w:val="002A6010"/>
    <w:rsid w:val="002D4361"/>
    <w:rsid w:val="00396A3C"/>
    <w:rsid w:val="003B5F5B"/>
    <w:rsid w:val="003E1AC2"/>
    <w:rsid w:val="0042248F"/>
    <w:rsid w:val="004B7BA9"/>
    <w:rsid w:val="00515FEA"/>
    <w:rsid w:val="0053495C"/>
    <w:rsid w:val="005355F5"/>
    <w:rsid w:val="005A0941"/>
    <w:rsid w:val="005E0610"/>
    <w:rsid w:val="00681CC3"/>
    <w:rsid w:val="00693066"/>
    <w:rsid w:val="00695213"/>
    <w:rsid w:val="006D408D"/>
    <w:rsid w:val="00732697"/>
    <w:rsid w:val="00772A43"/>
    <w:rsid w:val="007A3BBC"/>
    <w:rsid w:val="00802C22"/>
    <w:rsid w:val="008C738F"/>
    <w:rsid w:val="009463B1"/>
    <w:rsid w:val="009701E2"/>
    <w:rsid w:val="009F2DE7"/>
    <w:rsid w:val="00A0441D"/>
    <w:rsid w:val="00A052C3"/>
    <w:rsid w:val="00A71E50"/>
    <w:rsid w:val="00A94DCF"/>
    <w:rsid w:val="00AB3014"/>
    <w:rsid w:val="00AD43B9"/>
    <w:rsid w:val="00B455B7"/>
    <w:rsid w:val="00B60A14"/>
    <w:rsid w:val="00B71311"/>
    <w:rsid w:val="00BD01E6"/>
    <w:rsid w:val="00BE7F90"/>
    <w:rsid w:val="00C011A7"/>
    <w:rsid w:val="00C64FA3"/>
    <w:rsid w:val="00C863D7"/>
    <w:rsid w:val="00D85B6D"/>
    <w:rsid w:val="00DA4198"/>
    <w:rsid w:val="00DA7D28"/>
    <w:rsid w:val="00E91C75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3751F"/>
  <w15:chartTrackingRefBased/>
  <w15:docId w15:val="{641E879E-F5A8-4D92-A80B-5F8E910D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0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1A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0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11A7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C011A7"/>
  </w:style>
  <w:style w:type="paragraph" w:styleId="Nagwek">
    <w:name w:val="header"/>
    <w:basedOn w:val="Normalny"/>
    <w:link w:val="NagwekZnak"/>
    <w:uiPriority w:val="99"/>
    <w:unhideWhenUsed/>
    <w:rsid w:val="000F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57F"/>
  </w:style>
  <w:style w:type="paragraph" w:styleId="Stopka">
    <w:name w:val="footer"/>
    <w:basedOn w:val="Normalny"/>
    <w:link w:val="StopkaZnak"/>
    <w:uiPriority w:val="99"/>
    <w:unhideWhenUsed/>
    <w:rsid w:val="000F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57F"/>
  </w:style>
  <w:style w:type="paragraph" w:customStyle="1" w:styleId="Akapitzlist1">
    <w:name w:val="Akapit z listą1"/>
    <w:aliases w:val="podstawa,Akapit z listą2"/>
    <w:basedOn w:val="Normalny"/>
    <w:uiPriority w:val="34"/>
    <w:qFormat/>
    <w:rsid w:val="000F657F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F6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E2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701E2"/>
  </w:style>
  <w:style w:type="paragraph" w:styleId="Tekstpodstawowy">
    <w:name w:val="Body Text"/>
    <w:basedOn w:val="Normalny"/>
    <w:link w:val="TekstpodstawowyZnak"/>
    <w:uiPriority w:val="1"/>
    <w:qFormat/>
    <w:rsid w:val="009701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802C22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213"/>
    <w:rPr>
      <w:color w:val="605E5C"/>
      <w:shd w:val="clear" w:color="auto" w:fill="E1DFDD"/>
    </w:rPr>
  </w:style>
  <w:style w:type="character" w:customStyle="1" w:styleId="ProcZnak">
    <w:name w:val="Proc Znak"/>
    <w:basedOn w:val="Domylnaczcionkaakapitu"/>
    <w:link w:val="Proc"/>
    <w:locked/>
    <w:rsid w:val="005A0941"/>
    <w:rPr>
      <w:rFonts w:asciiTheme="majorHAnsi" w:eastAsiaTheme="majorEastAsia" w:hAnsiTheme="majorHAnsi" w:cstheme="majorBidi"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5A0941"/>
    <w:pPr>
      <w:numPr>
        <w:numId w:val="46"/>
      </w:numPr>
      <w:spacing w:before="240" w:beforeAutospacing="0" w:after="160" w:afterAutospacing="0" w:line="256" w:lineRule="auto"/>
      <w:ind w:left="360"/>
    </w:pPr>
    <w:rPr>
      <w:rFonts w:asciiTheme="majorHAnsi" w:eastAsiaTheme="majorEastAsia" w:hAnsiTheme="majorHAnsi" w:cstheme="majorBidi"/>
      <w:b w:val="0"/>
      <w:bCs w:val="0"/>
      <w:color w:val="2E75B5"/>
      <w:kern w:val="0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tVW9LnP7nBMFXP115pEHr7et4piUmg5/edit" TargetMode="External"/><Relationship Id="rId13" Type="http://schemas.openxmlformats.org/officeDocument/2006/relationships/hyperlink" Target="https://docs.google.com/document/d/1otVW9LnP7nBMFXP115pEHr7et4piUmg5/edit" TargetMode="External"/><Relationship Id="rId18" Type="http://schemas.openxmlformats.org/officeDocument/2006/relationships/hyperlink" Target="https://docs.google.com/document/d/1otVW9LnP7nBMFXP115pEHr7et4piUmg5/edit" TargetMode="External"/><Relationship Id="rId26" Type="http://schemas.openxmlformats.org/officeDocument/2006/relationships/hyperlink" Target="http://www.warminskizakatek.com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otVW9LnP7nBMFXP115pEHr7et4piUmg5/ed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otVW9LnP7nBMFXP115pEHr7et4piUmg5/edit" TargetMode="External"/><Relationship Id="rId17" Type="http://schemas.openxmlformats.org/officeDocument/2006/relationships/hyperlink" Target="https://docs.google.com/document/d/1otVW9LnP7nBMFXP115pEHr7et4piUmg5/edit" TargetMode="External"/><Relationship Id="rId25" Type="http://schemas.openxmlformats.org/officeDocument/2006/relationships/hyperlink" Target="http://www.warminskizakate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otVW9LnP7nBMFXP115pEHr7et4piUmg5/edit" TargetMode="External"/><Relationship Id="rId20" Type="http://schemas.openxmlformats.org/officeDocument/2006/relationships/hyperlink" Target="https://docs.google.com/document/d/1otVW9LnP7nBMFXP115pEHr7et4piUmg5/edi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otVW9LnP7nBMFXP115pEHr7et4piUmg5/edit" TargetMode="External"/><Relationship Id="rId24" Type="http://schemas.openxmlformats.org/officeDocument/2006/relationships/hyperlink" Target="https://www.gov.pl/web/arimr/systemy-teleinformatyczne-arim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otVW9LnP7nBMFXP115pEHr7et4piUmg5/edit" TargetMode="External"/><Relationship Id="rId23" Type="http://schemas.openxmlformats.org/officeDocument/2006/relationships/hyperlink" Target="http://www.warminskizakatek.com.pl" TargetMode="External"/><Relationship Id="rId28" Type="http://schemas.openxmlformats.org/officeDocument/2006/relationships/hyperlink" Target="https://www.gov.pl/web/rolnictwo/wytyczne3" TargetMode="External"/><Relationship Id="rId10" Type="http://schemas.openxmlformats.org/officeDocument/2006/relationships/hyperlink" Target="https://docs.google.com/document/d/1otVW9LnP7nBMFXP115pEHr7et4piUmg5/edit" TargetMode="External"/><Relationship Id="rId19" Type="http://schemas.openxmlformats.org/officeDocument/2006/relationships/hyperlink" Target="https://docs.google.com/document/d/1otVW9LnP7nBMFXP115pEHr7et4piUmg5/edi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otVW9LnP7nBMFXP115pEHr7et4piUmg5/edit" TargetMode="External"/><Relationship Id="rId14" Type="http://schemas.openxmlformats.org/officeDocument/2006/relationships/hyperlink" Target="https://docs.google.com/document/d/1otVW9LnP7nBMFXP115pEHr7et4piUmg5/edit" TargetMode="External"/><Relationship Id="rId22" Type="http://schemas.openxmlformats.org/officeDocument/2006/relationships/hyperlink" Target="https://docs.google.com/document/d/1otVW9LnP7nBMFXP115pEHr7et4piUmg5/edit" TargetMode="External"/><Relationship Id="rId27" Type="http://schemas.openxmlformats.org/officeDocument/2006/relationships/hyperlink" Target="http://www.warminskizakatek.com.p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9912-F5F8-4AFB-8B0F-76A31061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11886</Words>
  <Characters>71316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Ofierska</dc:creator>
  <cp:keywords/>
  <dc:description/>
  <cp:lastModifiedBy>Malgorzata Ofierska</cp:lastModifiedBy>
  <cp:revision>3</cp:revision>
  <cp:lastPrinted>2025-04-14T16:05:00Z</cp:lastPrinted>
  <dcterms:created xsi:type="dcterms:W3CDTF">2025-04-14T16:05:00Z</dcterms:created>
  <dcterms:modified xsi:type="dcterms:W3CDTF">2025-05-07T07:49:00Z</dcterms:modified>
</cp:coreProperties>
</file>