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AF188" w14:textId="77777777" w:rsidR="006F217B" w:rsidRPr="007E1215" w:rsidRDefault="006F217B" w:rsidP="006F217B">
      <w:pPr>
        <w:tabs>
          <w:tab w:val="left" w:pos="250"/>
          <w:tab w:val="center" w:pos="4536"/>
        </w:tabs>
        <w:rPr>
          <w:rFonts w:ascii="Arial" w:hAnsi="Arial"/>
        </w:rPr>
      </w:pPr>
      <w:r>
        <w:rPr>
          <w:rFonts w:ascii="Arial" w:hAnsi="Arial"/>
        </w:rPr>
        <w:t xml:space="preserve">                    </w:t>
      </w:r>
      <w:r w:rsidRPr="00624031">
        <w:rPr>
          <w:rFonts w:ascii="Arial" w:hAnsi="Arial"/>
          <w:noProof/>
        </w:rPr>
        <w:drawing>
          <wp:inline distT="0" distB="0" distL="0" distR="0" wp14:anchorId="24123AA8" wp14:editId="6A611366">
            <wp:extent cx="784860" cy="526415"/>
            <wp:effectExtent l="0" t="0" r="0" b="6985"/>
            <wp:docPr id="3" name="Obraz 3" descr="C:\Users\mkopiecka\Desktop\JR KSOW 2016\logotypy\logo.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Users\mkopiecka\Desktop\JR KSOW 2016\logotypy\logo.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215">
        <w:rPr>
          <w:rFonts w:ascii="Arial" w:hAnsi="Arial"/>
        </w:rPr>
        <w:t xml:space="preserve">                  </w:t>
      </w:r>
      <w:r w:rsidRPr="00624031">
        <w:rPr>
          <w:rFonts w:ascii="Arial" w:hAnsi="Arial"/>
          <w:noProof/>
        </w:rPr>
        <w:drawing>
          <wp:inline distT="0" distB="0" distL="0" distR="0" wp14:anchorId="29321E20" wp14:editId="02BA84F3">
            <wp:extent cx="1487170" cy="572770"/>
            <wp:effectExtent l="0" t="0" r="0" b="0"/>
            <wp:docPr id="4" name="Obraz 4" descr="ks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so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215">
        <w:rPr>
          <w:rFonts w:ascii="Arial" w:hAnsi="Arial"/>
        </w:rPr>
        <w:t xml:space="preserve">       </w:t>
      </w:r>
      <w:r w:rsidRPr="00624031">
        <w:rPr>
          <w:rFonts w:ascii="Arial" w:hAnsi="Arial"/>
          <w:noProof/>
        </w:rPr>
        <w:drawing>
          <wp:inline distT="0" distB="0" distL="0" distR="0" wp14:anchorId="488B1127" wp14:editId="1A1DEBD3">
            <wp:extent cx="951230" cy="619125"/>
            <wp:effectExtent l="0" t="0" r="1270" b="9525"/>
            <wp:docPr id="5" name="Obraz 5" descr="PROW-2014-20_3011465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PROW-2014-20_301146529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8019F" w14:textId="1350F6A1" w:rsidR="004F64C6" w:rsidRPr="004F64C6" w:rsidRDefault="006F217B" w:rsidP="006F217B">
      <w:pPr>
        <w:spacing w:after="120" w:line="360" w:lineRule="auto"/>
        <w:ind w:left="426" w:hanging="426"/>
        <w:rPr>
          <w:rFonts w:ascii="Times New Roman" w:hAnsi="Times New Roman" w:cs="Times New Roman"/>
        </w:rPr>
      </w:pPr>
      <w:r w:rsidRPr="007E1215">
        <w:rPr>
          <w:rFonts w:ascii="Arial" w:hAnsi="Arial"/>
          <w:color w:val="0F243E"/>
          <w:sz w:val="18"/>
          <w:szCs w:val="18"/>
        </w:rPr>
        <w:t xml:space="preserve">„Europejski Fundusz Rolny na rzecz Rozwoju Obszarów Wiejskich: Europa </w:t>
      </w:r>
      <w:r>
        <w:rPr>
          <w:rFonts w:ascii="Arial" w:hAnsi="Arial"/>
          <w:color w:val="0F243E"/>
          <w:sz w:val="18"/>
          <w:szCs w:val="18"/>
        </w:rPr>
        <w:t>inwestująca w obszary wiejskie”</w:t>
      </w:r>
    </w:p>
    <w:p w14:paraId="16A5DC68" w14:textId="77777777" w:rsidR="006F217B" w:rsidRDefault="006F217B" w:rsidP="004F64C6">
      <w:pPr>
        <w:spacing w:after="120" w:line="36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14:paraId="1572CA10" w14:textId="096F874A" w:rsidR="004F64C6" w:rsidRPr="006F217B" w:rsidRDefault="004F64C6" w:rsidP="004F64C6">
      <w:pPr>
        <w:spacing w:after="120" w:line="360" w:lineRule="auto"/>
        <w:ind w:left="426" w:hanging="426"/>
        <w:jc w:val="center"/>
        <w:rPr>
          <w:rFonts w:ascii="Arial Narrow" w:hAnsi="Arial Narrow" w:cs="Times New Roman"/>
          <w:b/>
          <w:sz w:val="40"/>
          <w:szCs w:val="40"/>
        </w:rPr>
      </w:pPr>
      <w:r w:rsidRPr="006F217B">
        <w:rPr>
          <w:rFonts w:ascii="Arial Narrow" w:hAnsi="Arial Narrow" w:cs="Times New Roman"/>
          <w:b/>
          <w:sz w:val="40"/>
          <w:szCs w:val="40"/>
        </w:rPr>
        <w:t xml:space="preserve">Tomasz </w:t>
      </w:r>
      <w:proofErr w:type="spellStart"/>
      <w:r w:rsidRPr="006F217B">
        <w:rPr>
          <w:rFonts w:ascii="Arial Narrow" w:hAnsi="Arial Narrow" w:cs="Times New Roman"/>
          <w:b/>
          <w:sz w:val="40"/>
          <w:szCs w:val="40"/>
        </w:rPr>
        <w:t>Schimanek</w:t>
      </w:r>
      <w:proofErr w:type="spellEnd"/>
    </w:p>
    <w:p w14:paraId="78B7E11F" w14:textId="41446011" w:rsidR="004F64C6" w:rsidRPr="004F64C6" w:rsidRDefault="004F64C6" w:rsidP="002A55CC">
      <w:pPr>
        <w:spacing w:after="120" w:line="360" w:lineRule="auto"/>
        <w:ind w:left="426" w:hanging="426"/>
        <w:rPr>
          <w:rFonts w:ascii="Times New Roman" w:hAnsi="Times New Roman" w:cs="Times New Roman"/>
        </w:rPr>
      </w:pPr>
    </w:p>
    <w:p w14:paraId="7726451D" w14:textId="12365AAE" w:rsidR="004F64C6" w:rsidRPr="004F64C6" w:rsidRDefault="004F64C6" w:rsidP="002A55CC">
      <w:pPr>
        <w:spacing w:after="120" w:line="360" w:lineRule="auto"/>
        <w:ind w:left="426" w:hanging="426"/>
        <w:rPr>
          <w:rFonts w:ascii="Times New Roman" w:hAnsi="Times New Roman" w:cs="Times New Roman"/>
        </w:rPr>
      </w:pPr>
    </w:p>
    <w:p w14:paraId="587D6DFF" w14:textId="22FFB984" w:rsidR="004F64C6" w:rsidRPr="006F217B" w:rsidRDefault="004F64C6" w:rsidP="004F64C6">
      <w:pPr>
        <w:spacing w:after="120" w:line="360" w:lineRule="auto"/>
        <w:jc w:val="center"/>
        <w:rPr>
          <w:rFonts w:ascii="Arial Narrow" w:hAnsi="Arial Narrow" w:cs="Times New Roman"/>
          <w:b/>
          <w:bCs/>
          <w:color w:val="0070C0"/>
          <w:sz w:val="44"/>
          <w:szCs w:val="44"/>
        </w:rPr>
      </w:pPr>
      <w:r w:rsidRPr="006F217B">
        <w:rPr>
          <w:rFonts w:ascii="Arial Narrow" w:hAnsi="Arial Narrow" w:cs="Times New Roman"/>
          <w:b/>
          <w:bCs/>
          <w:color w:val="0070C0"/>
          <w:sz w:val="44"/>
          <w:szCs w:val="44"/>
        </w:rPr>
        <w:t>Wyniki analizy potencjału Lokalnych Grup Działania w województwie warmińsko-mazurskim</w:t>
      </w:r>
    </w:p>
    <w:p w14:paraId="3F4C45F0" w14:textId="77777777" w:rsidR="006F217B" w:rsidRDefault="006F217B" w:rsidP="004F64C6">
      <w:pPr>
        <w:spacing w:after="120" w:line="360" w:lineRule="auto"/>
        <w:jc w:val="center"/>
        <w:rPr>
          <w:rFonts w:ascii="Arial Narrow" w:hAnsi="Arial Narrow" w:cs="Times New Roman"/>
          <w:b/>
          <w:bCs/>
          <w:color w:val="0070C0"/>
          <w:sz w:val="44"/>
          <w:szCs w:val="44"/>
        </w:rPr>
      </w:pPr>
    </w:p>
    <w:p w14:paraId="2D27E21A" w14:textId="3C040CC4" w:rsidR="004F64C6" w:rsidRDefault="004F64C6" w:rsidP="004F64C6">
      <w:pPr>
        <w:spacing w:after="120" w:line="360" w:lineRule="auto"/>
        <w:jc w:val="center"/>
        <w:rPr>
          <w:rFonts w:ascii="Arial Narrow" w:hAnsi="Arial Narrow" w:cs="Times New Roman"/>
          <w:b/>
          <w:bCs/>
          <w:color w:val="0070C0"/>
          <w:sz w:val="44"/>
          <w:szCs w:val="44"/>
        </w:rPr>
      </w:pPr>
      <w:r w:rsidRPr="006F217B">
        <w:rPr>
          <w:rFonts w:ascii="Arial Narrow" w:hAnsi="Arial Narrow" w:cs="Times New Roman"/>
          <w:b/>
          <w:bCs/>
          <w:color w:val="0070C0"/>
          <w:sz w:val="44"/>
          <w:szCs w:val="44"/>
        </w:rPr>
        <w:t>Atuty i wyzwania</w:t>
      </w:r>
    </w:p>
    <w:p w14:paraId="026A9F89" w14:textId="4F770690" w:rsidR="006F217B" w:rsidRDefault="006F217B" w:rsidP="004F64C6">
      <w:pPr>
        <w:spacing w:after="120" w:line="360" w:lineRule="auto"/>
        <w:jc w:val="center"/>
        <w:rPr>
          <w:rFonts w:ascii="Arial Narrow" w:hAnsi="Arial Narrow" w:cs="Times New Roman"/>
          <w:b/>
          <w:bCs/>
          <w:color w:val="0070C0"/>
          <w:sz w:val="44"/>
          <w:szCs w:val="44"/>
        </w:rPr>
      </w:pPr>
    </w:p>
    <w:p w14:paraId="48884D4C" w14:textId="77777777" w:rsidR="004F64C6" w:rsidRPr="006F217B" w:rsidRDefault="004F64C6" w:rsidP="002A55CC">
      <w:pPr>
        <w:spacing w:after="120" w:line="360" w:lineRule="auto"/>
        <w:ind w:left="426" w:hanging="426"/>
        <w:rPr>
          <w:rFonts w:ascii="Arial Narrow" w:hAnsi="Arial Narrow" w:cs="Times New Roman"/>
          <w:sz w:val="44"/>
          <w:szCs w:val="44"/>
        </w:rPr>
      </w:pPr>
    </w:p>
    <w:p w14:paraId="7C6EEBE8" w14:textId="465D127A" w:rsidR="004F64C6" w:rsidRPr="006F217B" w:rsidRDefault="004F64C6" w:rsidP="002A55CC">
      <w:pPr>
        <w:spacing w:after="120" w:line="360" w:lineRule="auto"/>
        <w:ind w:left="426" w:hanging="426"/>
        <w:rPr>
          <w:rFonts w:ascii="Arial Narrow" w:hAnsi="Arial Narrow" w:cs="Times New Roman"/>
          <w:sz w:val="44"/>
          <w:szCs w:val="44"/>
        </w:rPr>
      </w:pPr>
    </w:p>
    <w:p w14:paraId="6273E528" w14:textId="1C2C38CE" w:rsidR="004F64C6" w:rsidRPr="006F217B" w:rsidRDefault="009813E4" w:rsidP="004F64C6">
      <w:pPr>
        <w:spacing w:after="120" w:line="360" w:lineRule="auto"/>
        <w:ind w:left="426" w:hanging="426"/>
        <w:jc w:val="center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Wrz</w:t>
      </w:r>
      <w:r w:rsidR="004F64C6" w:rsidRPr="006F217B">
        <w:rPr>
          <w:rFonts w:ascii="Arial Narrow" w:hAnsi="Arial Narrow" w:cs="Times New Roman"/>
          <w:b/>
          <w:sz w:val="24"/>
          <w:szCs w:val="24"/>
        </w:rPr>
        <w:t>esień 2021</w:t>
      </w:r>
    </w:p>
    <w:p w14:paraId="0129A864" w14:textId="77777777" w:rsidR="009813E4" w:rsidRDefault="009813E4" w:rsidP="002A55CC">
      <w:pPr>
        <w:spacing w:after="120" w:line="36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14:paraId="0FE90E6E" w14:textId="77777777" w:rsidR="009813E4" w:rsidRDefault="009813E4" w:rsidP="002A55CC">
      <w:pPr>
        <w:spacing w:after="120" w:line="36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14:paraId="4AAFF817" w14:textId="77777777" w:rsidR="009813E4" w:rsidRDefault="009813E4" w:rsidP="002A55CC">
      <w:pPr>
        <w:spacing w:after="120" w:line="36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14:paraId="7172A4DE" w14:textId="77777777" w:rsidR="009813E4" w:rsidRDefault="009813E4" w:rsidP="002A55CC">
      <w:pPr>
        <w:spacing w:after="120" w:line="36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14:paraId="78914AF6" w14:textId="5BCD6398" w:rsidR="004F64C6" w:rsidRPr="002A622C" w:rsidRDefault="002A622C" w:rsidP="002A55CC">
      <w:pPr>
        <w:spacing w:after="120" w:line="36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2A62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SPIS TREŚCI </w:t>
      </w:r>
    </w:p>
    <w:p w14:paraId="04591185" w14:textId="39BA5111" w:rsidR="004F64C6" w:rsidRDefault="004F64C6" w:rsidP="002A55CC">
      <w:pPr>
        <w:spacing w:after="120" w:line="360" w:lineRule="auto"/>
        <w:ind w:left="426" w:hanging="426"/>
      </w:pPr>
    </w:p>
    <w:p w14:paraId="3BC4DCE8" w14:textId="2A54EEE3" w:rsidR="002F2DCD" w:rsidRPr="00BC7B4C" w:rsidRDefault="002F2DCD" w:rsidP="00BC7B4C">
      <w:pPr>
        <w:pStyle w:val="Akapitzlist"/>
        <w:numPr>
          <w:ilvl w:val="0"/>
          <w:numId w:val="6"/>
        </w:numPr>
        <w:spacing w:after="120" w:line="360" w:lineRule="auto"/>
        <w:rPr>
          <w:rFonts w:ascii="Times New Roman" w:hAnsi="Times New Roman" w:cs="Times New Roman"/>
          <w:sz w:val="26"/>
          <w:szCs w:val="26"/>
        </w:rPr>
      </w:pPr>
      <w:r w:rsidRPr="00BC7B4C">
        <w:rPr>
          <w:rFonts w:ascii="Times New Roman" w:hAnsi="Times New Roman" w:cs="Times New Roman"/>
          <w:sz w:val="26"/>
          <w:szCs w:val="26"/>
        </w:rPr>
        <w:t xml:space="preserve">WPROWADZENIE </w:t>
      </w:r>
      <w:r w:rsidR="00BC7B4C" w:rsidRPr="00BC7B4C">
        <w:rPr>
          <w:rFonts w:ascii="Times New Roman" w:hAnsi="Times New Roman" w:cs="Times New Roman"/>
          <w:sz w:val="26"/>
          <w:szCs w:val="26"/>
        </w:rPr>
        <w:t xml:space="preserve"> </w:t>
      </w:r>
      <w:r w:rsidRPr="00BC7B4C">
        <w:rPr>
          <w:rFonts w:ascii="Times New Roman" w:hAnsi="Times New Roman" w:cs="Times New Roman"/>
          <w:sz w:val="26"/>
          <w:szCs w:val="26"/>
        </w:rPr>
        <w:t>……………………………………………………</w:t>
      </w:r>
      <w:r w:rsidR="00BC7B4C">
        <w:rPr>
          <w:rFonts w:ascii="Times New Roman" w:hAnsi="Times New Roman" w:cs="Times New Roman"/>
          <w:sz w:val="26"/>
          <w:szCs w:val="26"/>
        </w:rPr>
        <w:t>……..</w:t>
      </w:r>
      <w:r w:rsidR="00BC7B4C" w:rsidRPr="00BC7B4C">
        <w:rPr>
          <w:rFonts w:ascii="Times New Roman" w:hAnsi="Times New Roman" w:cs="Times New Roman"/>
          <w:sz w:val="26"/>
          <w:szCs w:val="26"/>
        </w:rPr>
        <w:t xml:space="preserve"> 3</w:t>
      </w:r>
    </w:p>
    <w:p w14:paraId="4DA0F42D" w14:textId="71AA4BD1" w:rsidR="00BC7B4C" w:rsidRPr="00BC7B4C" w:rsidRDefault="00BC7B4C" w:rsidP="00BC7B4C">
      <w:pPr>
        <w:pStyle w:val="Akapitzlist"/>
        <w:numPr>
          <w:ilvl w:val="0"/>
          <w:numId w:val="6"/>
        </w:numPr>
        <w:spacing w:after="120" w:line="360" w:lineRule="auto"/>
        <w:rPr>
          <w:rFonts w:ascii="Times New Roman" w:hAnsi="Times New Roman" w:cs="Times New Roman"/>
          <w:sz w:val="26"/>
          <w:szCs w:val="26"/>
        </w:rPr>
      </w:pPr>
      <w:r w:rsidRPr="00BC7B4C">
        <w:rPr>
          <w:rFonts w:ascii="Times New Roman" w:hAnsi="Times New Roman" w:cs="Times New Roman"/>
          <w:bCs/>
          <w:sz w:val="26"/>
          <w:szCs w:val="26"/>
        </w:rPr>
        <w:t>OGÓLNA CHARAKTERYSTYKA LOKALNYCH GRUP DZIAŁANIA</w:t>
      </w:r>
      <w:r w:rsidRPr="00BC7B4C">
        <w:rPr>
          <w:rFonts w:ascii="Times New Roman" w:hAnsi="Times New Roman" w:cs="Times New Roman"/>
          <w:bCs/>
          <w:sz w:val="26"/>
          <w:szCs w:val="26"/>
        </w:rPr>
        <w:t xml:space="preserve"> ….4</w:t>
      </w:r>
    </w:p>
    <w:p w14:paraId="7B133A4D" w14:textId="77777777" w:rsidR="00BC7B4C" w:rsidRDefault="00BC7B4C" w:rsidP="00BC7B4C">
      <w:pPr>
        <w:pStyle w:val="Akapitzlist"/>
        <w:numPr>
          <w:ilvl w:val="0"/>
          <w:numId w:val="6"/>
        </w:numPr>
        <w:spacing w:after="120" w:line="360" w:lineRule="auto"/>
        <w:contextualSpacing w:val="0"/>
        <w:rPr>
          <w:rFonts w:ascii="Times New Roman" w:hAnsi="Times New Roman" w:cs="Times New Roman"/>
          <w:bCs/>
          <w:sz w:val="26"/>
          <w:szCs w:val="26"/>
        </w:rPr>
      </w:pPr>
      <w:r w:rsidRPr="00BC7B4C">
        <w:rPr>
          <w:rFonts w:ascii="Times New Roman" w:hAnsi="Times New Roman" w:cs="Times New Roman"/>
          <w:bCs/>
          <w:sz w:val="26"/>
          <w:szCs w:val="26"/>
        </w:rPr>
        <w:t xml:space="preserve">LOKALNE GRUPY DZIAŁANIA W WOJEWÓDZTWIE </w:t>
      </w:r>
    </w:p>
    <w:p w14:paraId="1C873108" w14:textId="563E5D6D" w:rsidR="00BC7B4C" w:rsidRPr="00BC7B4C" w:rsidRDefault="00BC7B4C" w:rsidP="00BC7B4C">
      <w:pPr>
        <w:pStyle w:val="Akapitzlist"/>
        <w:spacing w:after="120" w:line="360" w:lineRule="auto"/>
        <w:contextualSpacing w:val="0"/>
        <w:rPr>
          <w:rFonts w:ascii="Times New Roman" w:hAnsi="Times New Roman" w:cs="Times New Roman"/>
          <w:bCs/>
          <w:sz w:val="26"/>
          <w:szCs w:val="26"/>
        </w:rPr>
      </w:pPr>
      <w:r w:rsidRPr="00BC7B4C">
        <w:rPr>
          <w:rFonts w:ascii="Times New Roman" w:hAnsi="Times New Roman" w:cs="Times New Roman"/>
          <w:bCs/>
          <w:sz w:val="26"/>
          <w:szCs w:val="26"/>
        </w:rPr>
        <w:t>WARMIŃSKO-MAZURSKIM</w:t>
      </w:r>
      <w:r w:rsidRPr="00BC7B4C">
        <w:rPr>
          <w:rFonts w:ascii="Times New Roman" w:hAnsi="Times New Roman" w:cs="Times New Roman"/>
          <w:bCs/>
          <w:sz w:val="26"/>
          <w:szCs w:val="26"/>
        </w:rPr>
        <w:t xml:space="preserve">  …</w:t>
      </w:r>
      <w:r>
        <w:rPr>
          <w:rFonts w:ascii="Times New Roman" w:hAnsi="Times New Roman" w:cs="Times New Roman"/>
          <w:bCs/>
          <w:sz w:val="26"/>
          <w:szCs w:val="26"/>
        </w:rPr>
        <w:t>……………………………………………</w:t>
      </w:r>
      <w:r w:rsidRPr="00BC7B4C">
        <w:rPr>
          <w:rFonts w:ascii="Times New Roman" w:hAnsi="Times New Roman" w:cs="Times New Roman"/>
          <w:bCs/>
          <w:sz w:val="26"/>
          <w:szCs w:val="26"/>
        </w:rPr>
        <w:t xml:space="preserve"> 9</w:t>
      </w:r>
    </w:p>
    <w:p w14:paraId="06164F3C" w14:textId="77777777" w:rsidR="00BC7B4C" w:rsidRDefault="00BC7B4C" w:rsidP="00BC7B4C">
      <w:pPr>
        <w:pStyle w:val="Akapitzlist"/>
        <w:numPr>
          <w:ilvl w:val="0"/>
          <w:numId w:val="6"/>
        </w:numPr>
        <w:spacing w:after="120" w:line="360" w:lineRule="auto"/>
        <w:contextualSpacing w:val="0"/>
        <w:rPr>
          <w:rFonts w:ascii="Times New Roman" w:hAnsi="Times New Roman" w:cs="Times New Roman"/>
          <w:bCs/>
          <w:sz w:val="26"/>
          <w:szCs w:val="26"/>
        </w:rPr>
      </w:pPr>
      <w:r w:rsidRPr="00BC7B4C">
        <w:rPr>
          <w:rFonts w:ascii="Times New Roman" w:hAnsi="Times New Roman" w:cs="Times New Roman"/>
          <w:bCs/>
          <w:sz w:val="26"/>
          <w:szCs w:val="26"/>
        </w:rPr>
        <w:t xml:space="preserve">GŁÓWNE ATUTY LOKALNYCH GRUP DZIAŁANIA </w:t>
      </w:r>
    </w:p>
    <w:p w14:paraId="797CA3A3" w14:textId="6D6DDA19" w:rsidR="00BC7B4C" w:rsidRPr="00BC7B4C" w:rsidRDefault="00BC7B4C" w:rsidP="00BC7B4C">
      <w:pPr>
        <w:pStyle w:val="Akapitzlist"/>
        <w:spacing w:after="120" w:line="360" w:lineRule="auto"/>
        <w:contextualSpacing w:val="0"/>
        <w:rPr>
          <w:rFonts w:ascii="Times New Roman" w:hAnsi="Times New Roman" w:cs="Times New Roman"/>
          <w:bCs/>
          <w:sz w:val="26"/>
          <w:szCs w:val="26"/>
        </w:rPr>
      </w:pPr>
      <w:r w:rsidRPr="00BC7B4C">
        <w:rPr>
          <w:rFonts w:ascii="Times New Roman" w:hAnsi="Times New Roman" w:cs="Times New Roman"/>
          <w:bCs/>
          <w:sz w:val="26"/>
          <w:szCs w:val="26"/>
        </w:rPr>
        <w:t>WARMII I MAZUR</w:t>
      </w:r>
      <w:r w:rsidRPr="00BC7B4C">
        <w:rPr>
          <w:rFonts w:ascii="Times New Roman" w:hAnsi="Times New Roman" w:cs="Times New Roman"/>
          <w:bCs/>
          <w:sz w:val="26"/>
          <w:szCs w:val="26"/>
        </w:rPr>
        <w:t xml:space="preserve">  …</w:t>
      </w:r>
      <w:r>
        <w:rPr>
          <w:rFonts w:ascii="Times New Roman" w:hAnsi="Times New Roman" w:cs="Times New Roman"/>
          <w:bCs/>
          <w:sz w:val="26"/>
          <w:szCs w:val="26"/>
        </w:rPr>
        <w:t>………………………………………………………</w:t>
      </w:r>
      <w:r w:rsidRPr="00BC7B4C">
        <w:rPr>
          <w:rFonts w:ascii="Times New Roman" w:hAnsi="Times New Roman" w:cs="Times New Roman"/>
          <w:bCs/>
          <w:sz w:val="26"/>
          <w:szCs w:val="26"/>
        </w:rPr>
        <w:t xml:space="preserve"> 13</w:t>
      </w:r>
    </w:p>
    <w:p w14:paraId="16A720A7" w14:textId="5558C645" w:rsidR="00BC7B4C" w:rsidRPr="00BC7B4C" w:rsidRDefault="00BC7B4C" w:rsidP="00BC7B4C">
      <w:pPr>
        <w:pStyle w:val="Akapitzlist"/>
        <w:numPr>
          <w:ilvl w:val="0"/>
          <w:numId w:val="6"/>
        </w:numPr>
        <w:spacing w:after="120" w:line="360" w:lineRule="auto"/>
        <w:contextualSpacing w:val="0"/>
        <w:rPr>
          <w:rFonts w:ascii="Times New Roman" w:hAnsi="Times New Roman" w:cs="Times New Roman"/>
          <w:bCs/>
          <w:sz w:val="26"/>
          <w:szCs w:val="26"/>
        </w:rPr>
      </w:pPr>
      <w:r w:rsidRPr="00BC7B4C">
        <w:rPr>
          <w:rFonts w:ascii="Times New Roman" w:hAnsi="Times New Roman" w:cs="Times New Roman"/>
          <w:bCs/>
          <w:sz w:val="26"/>
          <w:szCs w:val="26"/>
        </w:rPr>
        <w:t>NAJWAŻNIEJSZE WYZWANIA STOJĄCE PRZED LOKALNYMI GRUPAMI DZIAŁANIA WOJEWÓDZTWA WARMIŃSKO-MAZURSKIEGO</w:t>
      </w:r>
      <w:r w:rsidRPr="00BC7B4C">
        <w:rPr>
          <w:rFonts w:ascii="Times New Roman" w:hAnsi="Times New Roman" w:cs="Times New Roman"/>
          <w:bCs/>
          <w:sz w:val="26"/>
          <w:szCs w:val="26"/>
        </w:rPr>
        <w:t xml:space="preserve"> …</w:t>
      </w:r>
      <w:r>
        <w:rPr>
          <w:rFonts w:ascii="Times New Roman" w:hAnsi="Times New Roman" w:cs="Times New Roman"/>
          <w:bCs/>
          <w:sz w:val="26"/>
          <w:szCs w:val="26"/>
        </w:rPr>
        <w:t>…………………………………………………………</w:t>
      </w:r>
      <w:r w:rsidRPr="00BC7B4C">
        <w:rPr>
          <w:rFonts w:ascii="Times New Roman" w:hAnsi="Times New Roman" w:cs="Times New Roman"/>
          <w:bCs/>
          <w:sz w:val="26"/>
          <w:szCs w:val="26"/>
        </w:rPr>
        <w:t xml:space="preserve"> 30</w:t>
      </w:r>
    </w:p>
    <w:p w14:paraId="7ED1EFDE" w14:textId="46402A00" w:rsidR="00BC7B4C" w:rsidRPr="00BC7B4C" w:rsidRDefault="00BC7B4C" w:rsidP="00BC7B4C">
      <w:pPr>
        <w:pStyle w:val="Akapitzlist"/>
        <w:numPr>
          <w:ilvl w:val="0"/>
          <w:numId w:val="6"/>
        </w:numPr>
        <w:shd w:val="clear" w:color="auto" w:fill="FFFFFF"/>
        <w:spacing w:after="120" w:line="360" w:lineRule="auto"/>
        <w:contextualSpacing w:val="0"/>
        <w:rPr>
          <w:rFonts w:ascii="Times New Roman" w:hAnsi="Times New Roman" w:cs="Times New Roman"/>
          <w:bCs/>
          <w:sz w:val="26"/>
          <w:szCs w:val="26"/>
        </w:rPr>
      </w:pPr>
      <w:r w:rsidRPr="00BC7B4C">
        <w:rPr>
          <w:rFonts w:ascii="Times New Roman" w:hAnsi="Times New Roman" w:cs="Times New Roman"/>
          <w:bCs/>
          <w:sz w:val="26"/>
          <w:szCs w:val="26"/>
        </w:rPr>
        <w:t>PODSUMOWANIE</w:t>
      </w:r>
      <w:r w:rsidRPr="00BC7B4C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…………………………………………………………</w:t>
      </w:r>
      <w:r w:rsidRPr="00BC7B4C">
        <w:rPr>
          <w:rFonts w:ascii="Times New Roman" w:hAnsi="Times New Roman" w:cs="Times New Roman"/>
          <w:bCs/>
          <w:sz w:val="26"/>
          <w:szCs w:val="26"/>
        </w:rPr>
        <w:t xml:space="preserve"> 33</w:t>
      </w:r>
    </w:p>
    <w:p w14:paraId="4C5309A7" w14:textId="2E1F739D" w:rsidR="00BC7B4C" w:rsidRPr="00BC7B4C" w:rsidRDefault="00BC7B4C" w:rsidP="00BC7B4C">
      <w:pPr>
        <w:pStyle w:val="Akapitzlist"/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21DDB3B6" w14:textId="77777777" w:rsidR="002F2DCD" w:rsidRPr="00BC7B4C" w:rsidRDefault="002F2DCD" w:rsidP="002A55CC">
      <w:pPr>
        <w:spacing w:after="12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14:paraId="6BBABA2B" w14:textId="7584E420" w:rsidR="002A622C" w:rsidRDefault="002A622C" w:rsidP="002A55CC">
      <w:pPr>
        <w:spacing w:after="120" w:line="360" w:lineRule="auto"/>
        <w:ind w:left="426" w:hanging="426"/>
      </w:pPr>
    </w:p>
    <w:p w14:paraId="06309E08" w14:textId="4F6008CF" w:rsidR="002A622C" w:rsidRDefault="002A622C" w:rsidP="002A55CC">
      <w:pPr>
        <w:spacing w:after="120" w:line="360" w:lineRule="auto"/>
        <w:ind w:left="426" w:hanging="426"/>
      </w:pPr>
    </w:p>
    <w:p w14:paraId="323EC94A" w14:textId="2DBCD86D" w:rsidR="002A622C" w:rsidRDefault="002A622C" w:rsidP="002A55CC">
      <w:pPr>
        <w:spacing w:after="120" w:line="360" w:lineRule="auto"/>
        <w:ind w:left="426" w:hanging="426"/>
      </w:pPr>
    </w:p>
    <w:p w14:paraId="40C79E72" w14:textId="451654E1" w:rsidR="002A622C" w:rsidRDefault="002A622C" w:rsidP="002A55CC">
      <w:pPr>
        <w:spacing w:after="120" w:line="360" w:lineRule="auto"/>
        <w:ind w:left="426" w:hanging="426"/>
      </w:pPr>
    </w:p>
    <w:p w14:paraId="04C310F0" w14:textId="4A6D6875" w:rsidR="002A622C" w:rsidRDefault="002A622C" w:rsidP="002A55CC">
      <w:pPr>
        <w:spacing w:after="120" w:line="360" w:lineRule="auto"/>
        <w:ind w:left="426" w:hanging="426"/>
      </w:pPr>
    </w:p>
    <w:p w14:paraId="624D1CDB" w14:textId="4358DAEB" w:rsidR="002A622C" w:rsidRDefault="002A622C" w:rsidP="002A55CC">
      <w:pPr>
        <w:spacing w:after="120" w:line="360" w:lineRule="auto"/>
        <w:ind w:left="426" w:hanging="426"/>
      </w:pPr>
    </w:p>
    <w:p w14:paraId="42D34FA6" w14:textId="3FA36AD2" w:rsidR="002A622C" w:rsidRDefault="002A622C" w:rsidP="002A55CC">
      <w:pPr>
        <w:spacing w:after="120" w:line="360" w:lineRule="auto"/>
        <w:ind w:left="426" w:hanging="426"/>
      </w:pPr>
    </w:p>
    <w:p w14:paraId="7B45DA1E" w14:textId="41CDBD50" w:rsidR="002A622C" w:rsidRDefault="002A622C" w:rsidP="002A55CC">
      <w:pPr>
        <w:spacing w:after="120" w:line="360" w:lineRule="auto"/>
        <w:ind w:left="426" w:hanging="426"/>
      </w:pPr>
    </w:p>
    <w:p w14:paraId="0CE48F31" w14:textId="3755F835" w:rsidR="002A622C" w:rsidRDefault="002A622C" w:rsidP="002A55CC">
      <w:pPr>
        <w:spacing w:after="120" w:line="360" w:lineRule="auto"/>
        <w:ind w:left="426" w:hanging="426"/>
      </w:pPr>
    </w:p>
    <w:p w14:paraId="781FE5F0" w14:textId="7AC51C79" w:rsidR="002A622C" w:rsidRDefault="002A622C" w:rsidP="002A55CC">
      <w:pPr>
        <w:spacing w:after="120" w:line="360" w:lineRule="auto"/>
        <w:ind w:left="426" w:hanging="426"/>
      </w:pPr>
    </w:p>
    <w:p w14:paraId="76E24A8F" w14:textId="625352D9" w:rsidR="002A622C" w:rsidRDefault="002A622C" w:rsidP="002A55CC">
      <w:pPr>
        <w:spacing w:after="120" w:line="360" w:lineRule="auto"/>
        <w:ind w:left="426" w:hanging="426"/>
      </w:pPr>
    </w:p>
    <w:p w14:paraId="319E3543" w14:textId="1D6E0A6F" w:rsidR="002A622C" w:rsidRDefault="002A622C" w:rsidP="002A55CC">
      <w:pPr>
        <w:spacing w:after="120" w:line="360" w:lineRule="auto"/>
        <w:ind w:left="426" w:hanging="426"/>
      </w:pPr>
    </w:p>
    <w:p w14:paraId="44304827" w14:textId="620E1528" w:rsidR="008B14D0" w:rsidRPr="002A55CC" w:rsidRDefault="0079176D" w:rsidP="002A55CC">
      <w:pPr>
        <w:pStyle w:val="Akapitzlist"/>
        <w:numPr>
          <w:ilvl w:val="0"/>
          <w:numId w:val="1"/>
        </w:numPr>
        <w:spacing w:after="120" w:line="360" w:lineRule="auto"/>
        <w:ind w:left="426" w:hanging="426"/>
        <w:contextualSpacing w:val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bookmarkStart w:id="0" w:name="_GoBack"/>
      <w:bookmarkEnd w:id="0"/>
      <w:r w:rsidRPr="002A55CC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WPROWADZENIE</w:t>
      </w:r>
    </w:p>
    <w:p w14:paraId="293115D6" w14:textId="77777777" w:rsidR="002A622C" w:rsidRPr="00776EDE" w:rsidRDefault="002A55CC" w:rsidP="005B537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7F">
        <w:rPr>
          <w:rFonts w:ascii="Times New Roman" w:hAnsi="Times New Roman" w:cs="Times New Roman"/>
          <w:sz w:val="24"/>
          <w:szCs w:val="24"/>
        </w:rPr>
        <w:t>Analiza potencjału Lokalnych Grup Działania w województwie warmińsko-mazurskim została przeprowadzona we wrześniu 2021 roku przez Tomasz</w:t>
      </w:r>
      <w:r w:rsidR="005B537F" w:rsidRPr="005B537F">
        <w:rPr>
          <w:rFonts w:ascii="Times New Roman" w:hAnsi="Times New Roman" w:cs="Times New Roman"/>
          <w:sz w:val="24"/>
          <w:szCs w:val="24"/>
        </w:rPr>
        <w:t>a</w:t>
      </w:r>
      <w:r w:rsidRPr="005B53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537F">
        <w:rPr>
          <w:rFonts w:ascii="Times New Roman" w:hAnsi="Times New Roman" w:cs="Times New Roman"/>
          <w:sz w:val="24"/>
          <w:szCs w:val="24"/>
        </w:rPr>
        <w:t>Schimanka</w:t>
      </w:r>
      <w:proofErr w:type="spellEnd"/>
      <w:r w:rsidRPr="005B537F">
        <w:rPr>
          <w:rFonts w:ascii="Times New Roman" w:hAnsi="Times New Roman" w:cs="Times New Roman"/>
          <w:sz w:val="24"/>
          <w:szCs w:val="24"/>
        </w:rPr>
        <w:t xml:space="preserve"> na zlecenie Lokalnej Grupy Działania „Warmiński Zakątek”</w:t>
      </w:r>
      <w:r w:rsidR="002A622C">
        <w:rPr>
          <w:rFonts w:ascii="Times New Roman" w:hAnsi="Times New Roman" w:cs="Times New Roman"/>
          <w:sz w:val="24"/>
          <w:szCs w:val="24"/>
        </w:rPr>
        <w:t xml:space="preserve">, realizującej projekt pn. </w:t>
      </w:r>
      <w:r w:rsidR="002A622C" w:rsidRPr="00776EDE">
        <w:rPr>
          <w:rFonts w:ascii="Times New Roman" w:hAnsi="Times New Roman" w:cs="Times New Roman"/>
          <w:b/>
          <w:sz w:val="24"/>
          <w:szCs w:val="24"/>
        </w:rPr>
        <w:t>WARMIA I MAZURY – POTENCJAŁ W ODDOLNOŚCI</w:t>
      </w:r>
      <w:r w:rsidRPr="00776E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D44A24" w14:textId="442A6352" w:rsidR="002A55CC" w:rsidRPr="005B537F" w:rsidRDefault="002A55CC" w:rsidP="005B537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7F">
        <w:rPr>
          <w:rFonts w:ascii="Times New Roman" w:hAnsi="Times New Roman" w:cs="Times New Roman"/>
          <w:sz w:val="24"/>
          <w:szCs w:val="24"/>
        </w:rPr>
        <w:t xml:space="preserve">Analiza ma charakter autorski. Została oparta </w:t>
      </w:r>
      <w:r w:rsidR="00DB47E2">
        <w:rPr>
          <w:rFonts w:ascii="Times New Roman" w:hAnsi="Times New Roman" w:cs="Times New Roman"/>
          <w:sz w:val="24"/>
          <w:szCs w:val="24"/>
        </w:rPr>
        <w:t xml:space="preserve">głównie </w:t>
      </w:r>
      <w:r w:rsidRPr="005B537F">
        <w:rPr>
          <w:rFonts w:ascii="Times New Roman" w:hAnsi="Times New Roman" w:cs="Times New Roman"/>
          <w:sz w:val="24"/>
          <w:szCs w:val="24"/>
        </w:rPr>
        <w:t xml:space="preserve">na informacjach i opiniach przekazanych przez Lokalne Grupy Działania (LGD), </w:t>
      </w:r>
      <w:r w:rsidR="00346442">
        <w:rPr>
          <w:rFonts w:ascii="Times New Roman" w:hAnsi="Times New Roman" w:cs="Times New Roman"/>
          <w:sz w:val="24"/>
          <w:szCs w:val="24"/>
        </w:rPr>
        <w:t xml:space="preserve">a także </w:t>
      </w:r>
      <w:r w:rsidRPr="005B537F">
        <w:rPr>
          <w:rFonts w:ascii="Times New Roman" w:hAnsi="Times New Roman" w:cs="Times New Roman"/>
          <w:sz w:val="24"/>
          <w:szCs w:val="24"/>
        </w:rPr>
        <w:t>informacjach dostępnych na ich stronach internetowych, informacjach udostępnionych przez Urząd Marszałkowski Województwa Warmińsko-Mazurskiego, danych Głównego Urzędu Statystycznego oraz innych, powszechnie dostępnych wynikach badań</w:t>
      </w:r>
      <w:r w:rsidR="00CC1C02">
        <w:rPr>
          <w:rFonts w:ascii="Times New Roman" w:hAnsi="Times New Roman" w:cs="Times New Roman"/>
          <w:sz w:val="24"/>
          <w:szCs w:val="24"/>
        </w:rPr>
        <w:t xml:space="preserve"> i publikacjach.</w:t>
      </w:r>
      <w:r w:rsidRPr="005B537F">
        <w:rPr>
          <w:rFonts w:ascii="Times New Roman" w:hAnsi="Times New Roman" w:cs="Times New Roman"/>
          <w:sz w:val="24"/>
          <w:szCs w:val="24"/>
        </w:rPr>
        <w:t xml:space="preserve"> </w:t>
      </w:r>
      <w:r w:rsidR="00501BDB" w:rsidRPr="005B537F">
        <w:rPr>
          <w:rFonts w:ascii="Times New Roman" w:hAnsi="Times New Roman" w:cs="Times New Roman"/>
          <w:sz w:val="24"/>
          <w:szCs w:val="24"/>
        </w:rPr>
        <w:t xml:space="preserve">Analiza dotyczyła funkcjonowania Lokalnych Grup Działania w </w:t>
      </w:r>
      <w:r w:rsidR="00CC1C02">
        <w:rPr>
          <w:rFonts w:ascii="Times New Roman" w:hAnsi="Times New Roman" w:cs="Times New Roman"/>
          <w:sz w:val="24"/>
          <w:szCs w:val="24"/>
        </w:rPr>
        <w:t>okresie realizacji Programu R</w:t>
      </w:r>
      <w:r w:rsidR="00501BDB" w:rsidRPr="005B537F">
        <w:rPr>
          <w:rFonts w:ascii="Times New Roman" w:hAnsi="Times New Roman" w:cs="Times New Roman"/>
          <w:sz w:val="24"/>
          <w:szCs w:val="24"/>
        </w:rPr>
        <w:t>ozwoju Obszarów Wiejskich na lata 2014-2020.</w:t>
      </w:r>
    </w:p>
    <w:p w14:paraId="5F8FD948" w14:textId="77777777" w:rsidR="002A622C" w:rsidRDefault="002A55CC" w:rsidP="005B537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7F">
        <w:rPr>
          <w:rFonts w:ascii="Times New Roman" w:hAnsi="Times New Roman" w:cs="Times New Roman"/>
          <w:sz w:val="24"/>
          <w:szCs w:val="24"/>
        </w:rPr>
        <w:t>Celem analizy było określenie silnych stron</w:t>
      </w:r>
      <w:r w:rsidR="00CC1C02">
        <w:rPr>
          <w:rFonts w:ascii="Times New Roman" w:hAnsi="Times New Roman" w:cs="Times New Roman"/>
          <w:sz w:val="24"/>
          <w:szCs w:val="24"/>
        </w:rPr>
        <w:t>, atutów</w:t>
      </w:r>
      <w:r w:rsidRPr="005B537F">
        <w:rPr>
          <w:rFonts w:ascii="Times New Roman" w:hAnsi="Times New Roman" w:cs="Times New Roman"/>
          <w:sz w:val="24"/>
          <w:szCs w:val="24"/>
        </w:rPr>
        <w:t xml:space="preserve"> Lokalnych Grup Działania Warmii i Mazur oraz wskazanie głównych wyzwań przed nimi stojących</w:t>
      </w:r>
      <w:r w:rsidR="00501BDB" w:rsidRPr="005B537F">
        <w:rPr>
          <w:rFonts w:ascii="Times New Roman" w:hAnsi="Times New Roman" w:cs="Times New Roman"/>
          <w:sz w:val="24"/>
          <w:szCs w:val="24"/>
        </w:rPr>
        <w:t>, w szczególności w kontekście kolejnego okresu programowania Unii Europejskiej 2021-2027.</w:t>
      </w:r>
      <w:r w:rsidRPr="005B53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86E598" w14:textId="5B1F6C70" w:rsidR="002A55CC" w:rsidRPr="005B537F" w:rsidRDefault="002A55CC" w:rsidP="005B537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7F">
        <w:rPr>
          <w:rFonts w:ascii="Times New Roman" w:hAnsi="Times New Roman" w:cs="Times New Roman"/>
          <w:sz w:val="24"/>
          <w:szCs w:val="24"/>
        </w:rPr>
        <w:t xml:space="preserve">Niniejsze opracowanie </w:t>
      </w:r>
      <w:r w:rsidRPr="00CC1C02">
        <w:rPr>
          <w:rFonts w:ascii="Times New Roman" w:hAnsi="Times New Roman" w:cs="Times New Roman"/>
          <w:sz w:val="24"/>
          <w:szCs w:val="24"/>
        </w:rPr>
        <w:t xml:space="preserve">podsumowuje </w:t>
      </w:r>
      <w:r w:rsidR="00501BDB" w:rsidRPr="00CC1C02">
        <w:rPr>
          <w:rFonts w:ascii="Times New Roman" w:hAnsi="Times New Roman" w:cs="Times New Roman"/>
          <w:sz w:val="24"/>
          <w:szCs w:val="24"/>
        </w:rPr>
        <w:t xml:space="preserve">przeprowadzoną </w:t>
      </w:r>
      <w:r w:rsidRPr="00CC1C02">
        <w:rPr>
          <w:rFonts w:ascii="Times New Roman" w:hAnsi="Times New Roman" w:cs="Times New Roman"/>
          <w:sz w:val="24"/>
          <w:szCs w:val="24"/>
        </w:rPr>
        <w:t>analizę, przedstawiając główne wnioski</w:t>
      </w:r>
      <w:r w:rsidR="00501BDB" w:rsidRPr="00CC1C02">
        <w:rPr>
          <w:rFonts w:ascii="Times New Roman" w:hAnsi="Times New Roman" w:cs="Times New Roman"/>
          <w:sz w:val="24"/>
          <w:szCs w:val="24"/>
        </w:rPr>
        <w:t xml:space="preserve"> jej</w:t>
      </w:r>
      <w:r w:rsidRPr="00CC1C02">
        <w:rPr>
          <w:rFonts w:ascii="Times New Roman" w:hAnsi="Times New Roman" w:cs="Times New Roman"/>
          <w:sz w:val="24"/>
          <w:szCs w:val="24"/>
        </w:rPr>
        <w:t xml:space="preserve"> autora dotyczące atutów i wyzwań L</w:t>
      </w:r>
      <w:r w:rsidR="00346442" w:rsidRPr="00CC1C02">
        <w:rPr>
          <w:rFonts w:ascii="Times New Roman" w:hAnsi="Times New Roman" w:cs="Times New Roman"/>
          <w:sz w:val="24"/>
          <w:szCs w:val="24"/>
        </w:rPr>
        <w:t xml:space="preserve">okalnych </w:t>
      </w:r>
      <w:r w:rsidRPr="00CC1C02">
        <w:rPr>
          <w:rFonts w:ascii="Times New Roman" w:hAnsi="Times New Roman" w:cs="Times New Roman"/>
          <w:sz w:val="24"/>
          <w:szCs w:val="24"/>
        </w:rPr>
        <w:t>G</w:t>
      </w:r>
      <w:r w:rsidR="00346442" w:rsidRPr="00CC1C02">
        <w:rPr>
          <w:rFonts w:ascii="Times New Roman" w:hAnsi="Times New Roman" w:cs="Times New Roman"/>
          <w:sz w:val="24"/>
          <w:szCs w:val="24"/>
        </w:rPr>
        <w:t xml:space="preserve">rup </w:t>
      </w:r>
      <w:r w:rsidRPr="00CC1C02">
        <w:rPr>
          <w:rFonts w:ascii="Times New Roman" w:hAnsi="Times New Roman" w:cs="Times New Roman"/>
          <w:sz w:val="24"/>
          <w:szCs w:val="24"/>
        </w:rPr>
        <w:t>D</w:t>
      </w:r>
      <w:r w:rsidR="00346442" w:rsidRPr="00CC1C02">
        <w:rPr>
          <w:rFonts w:ascii="Times New Roman" w:hAnsi="Times New Roman" w:cs="Times New Roman"/>
          <w:sz w:val="24"/>
          <w:szCs w:val="24"/>
        </w:rPr>
        <w:t>ziałania (LGD)</w:t>
      </w:r>
      <w:r w:rsidRPr="00CC1C02">
        <w:rPr>
          <w:rFonts w:ascii="Times New Roman" w:hAnsi="Times New Roman" w:cs="Times New Roman"/>
          <w:sz w:val="24"/>
          <w:szCs w:val="24"/>
        </w:rPr>
        <w:t xml:space="preserve"> województwa warmińsko-mazurskieg</w:t>
      </w:r>
      <w:r w:rsidR="00346442" w:rsidRPr="00CC1C02">
        <w:rPr>
          <w:rFonts w:ascii="Times New Roman" w:hAnsi="Times New Roman" w:cs="Times New Roman"/>
          <w:sz w:val="24"/>
          <w:szCs w:val="24"/>
        </w:rPr>
        <w:t>o.</w:t>
      </w:r>
      <w:r w:rsidR="00CC1C02">
        <w:rPr>
          <w:rFonts w:ascii="Times New Roman" w:hAnsi="Times New Roman" w:cs="Times New Roman"/>
          <w:sz w:val="24"/>
          <w:szCs w:val="24"/>
        </w:rPr>
        <w:t xml:space="preserve"> Przedstawione w opracowaniu w</w:t>
      </w:r>
      <w:r w:rsidR="00DB47E2" w:rsidRPr="00CC1C02">
        <w:rPr>
          <w:rFonts w:ascii="Times New Roman" w:hAnsi="Times New Roman" w:cs="Times New Roman"/>
          <w:sz w:val="24"/>
          <w:szCs w:val="24"/>
        </w:rPr>
        <w:t xml:space="preserve">nioski mają charakter uogólniony, </w:t>
      </w:r>
      <w:r w:rsidR="00CC1C02">
        <w:rPr>
          <w:rFonts w:ascii="Times New Roman" w:hAnsi="Times New Roman" w:cs="Times New Roman"/>
          <w:sz w:val="24"/>
          <w:szCs w:val="24"/>
        </w:rPr>
        <w:t xml:space="preserve">dotyczący wspólnych atutów i wyzwań dla wszystkich LGD Warmii i Mazur, nie odnoszą się do indywidualnej sytuacji poszczególnych Lokalnych Grup Działania. Jedynie dla zilustrowania niektórych wniosków wykorzystane zostały </w:t>
      </w:r>
      <w:r w:rsidR="00F55C37">
        <w:rPr>
          <w:rFonts w:ascii="Times New Roman" w:hAnsi="Times New Roman" w:cs="Times New Roman"/>
          <w:sz w:val="24"/>
          <w:szCs w:val="24"/>
        </w:rPr>
        <w:t xml:space="preserve">konkretne </w:t>
      </w:r>
      <w:r w:rsidR="00CC1C02">
        <w:rPr>
          <w:rFonts w:ascii="Times New Roman" w:hAnsi="Times New Roman" w:cs="Times New Roman"/>
          <w:sz w:val="24"/>
          <w:szCs w:val="24"/>
        </w:rPr>
        <w:t xml:space="preserve">przykłady działań </w:t>
      </w:r>
      <w:r w:rsidR="00F55C37">
        <w:rPr>
          <w:rFonts w:ascii="Times New Roman" w:hAnsi="Times New Roman" w:cs="Times New Roman"/>
          <w:sz w:val="24"/>
          <w:szCs w:val="24"/>
        </w:rPr>
        <w:t xml:space="preserve">podejmowanych lub wspieranych przez poszczególne </w:t>
      </w:r>
      <w:r w:rsidR="00CC1C02">
        <w:rPr>
          <w:rFonts w:ascii="Times New Roman" w:hAnsi="Times New Roman" w:cs="Times New Roman"/>
          <w:sz w:val="24"/>
          <w:szCs w:val="24"/>
        </w:rPr>
        <w:t>L</w:t>
      </w:r>
      <w:r w:rsidR="00DB47E2" w:rsidRPr="00CC1C02">
        <w:rPr>
          <w:rFonts w:ascii="Times New Roman" w:hAnsi="Times New Roman" w:cs="Times New Roman"/>
          <w:sz w:val="24"/>
          <w:szCs w:val="24"/>
        </w:rPr>
        <w:t>GD.</w:t>
      </w:r>
      <w:r w:rsidR="00DB47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76F883" w14:textId="2C8F7BC5" w:rsidR="002A55CC" w:rsidRDefault="002A55CC" w:rsidP="005B537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8BFB87" w14:textId="703D1E0A" w:rsidR="002A622C" w:rsidRDefault="002A622C" w:rsidP="005B537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B66815" w14:textId="37C3D09C" w:rsidR="002A622C" w:rsidRDefault="002A622C" w:rsidP="005B537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6C88F" w14:textId="60E9189F" w:rsidR="002A622C" w:rsidRDefault="002A622C" w:rsidP="005B537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628392" w14:textId="035E62E4" w:rsidR="002A622C" w:rsidRDefault="002A622C" w:rsidP="005B537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04790D" w14:textId="77777777" w:rsidR="002A622C" w:rsidRDefault="002A622C" w:rsidP="005B537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49A6E1" w14:textId="77777777" w:rsidR="00F55C37" w:rsidRPr="005B537F" w:rsidRDefault="00F55C37" w:rsidP="005B537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342593" w14:textId="4C05D280" w:rsidR="002A55CC" w:rsidRPr="004F64C6" w:rsidRDefault="0079176D" w:rsidP="0079176D">
      <w:pPr>
        <w:pStyle w:val="Akapitzlist"/>
        <w:numPr>
          <w:ilvl w:val="0"/>
          <w:numId w:val="1"/>
        </w:numPr>
        <w:spacing w:after="120" w:line="360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F64C6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OGÓLNA CHARAKTERYSTYKA LOKALNYCH GRUP DZIAŁANIA</w:t>
      </w:r>
    </w:p>
    <w:p w14:paraId="28E65CA1" w14:textId="445A8947" w:rsidR="005B537F" w:rsidRPr="005B537F" w:rsidRDefault="008D7127" w:rsidP="005B537F">
      <w:pPr>
        <w:pStyle w:val="NormalnyWeb"/>
        <w:spacing w:before="0" w:beforeAutospacing="0" w:after="120" w:afterAutospacing="0" w:line="360" w:lineRule="auto"/>
        <w:jc w:val="both"/>
        <w:rPr>
          <w:rFonts w:eastAsiaTheme="minorHAnsi"/>
          <w:lang w:eastAsia="en-US"/>
        </w:rPr>
      </w:pPr>
      <w:r w:rsidRPr="005B537F">
        <w:rPr>
          <w:b/>
          <w:bCs/>
        </w:rPr>
        <w:t>Lokalna Grupa Działania</w:t>
      </w:r>
      <w:r w:rsidRPr="005B537F">
        <w:t xml:space="preserve"> to nazwa własna określająca podmiot działający na określonym obszarze </w:t>
      </w:r>
      <w:r w:rsidR="005B537F" w:rsidRPr="005B537F">
        <w:t xml:space="preserve">w oparciu o </w:t>
      </w:r>
      <w:r w:rsidR="005B537F" w:rsidRPr="00CC1C02">
        <w:rPr>
          <w:b/>
          <w:bCs/>
        </w:rPr>
        <w:t>podejście LEADER</w:t>
      </w:r>
      <w:r w:rsidR="005B537F" w:rsidRPr="005B537F">
        <w:t xml:space="preserve">. </w:t>
      </w:r>
      <w:r w:rsidR="00CC1C02" w:rsidRPr="00190445">
        <w:t>Nazwa</w:t>
      </w:r>
      <w:r w:rsidR="00CC1C02" w:rsidRPr="00260043">
        <w:t xml:space="preserve"> pochodzi od francuskiego określenia „</w:t>
      </w:r>
      <w:proofErr w:type="spellStart"/>
      <w:r w:rsidR="00CC1C02" w:rsidRPr="00260043">
        <w:t>Liaison</w:t>
      </w:r>
      <w:proofErr w:type="spellEnd"/>
      <w:r w:rsidR="00CC1C02" w:rsidRPr="00260043">
        <w:t xml:space="preserve"> </w:t>
      </w:r>
      <w:proofErr w:type="spellStart"/>
      <w:r w:rsidR="00CC1C02" w:rsidRPr="00260043">
        <w:t>Entre</w:t>
      </w:r>
      <w:proofErr w:type="spellEnd"/>
      <w:r w:rsidR="00CC1C02" w:rsidRPr="00260043">
        <w:t xml:space="preserve"> </w:t>
      </w:r>
      <w:proofErr w:type="spellStart"/>
      <w:r w:rsidR="00CC1C02" w:rsidRPr="00260043">
        <w:t>Actions</w:t>
      </w:r>
      <w:proofErr w:type="spellEnd"/>
      <w:r w:rsidR="00CC1C02" w:rsidRPr="00260043">
        <w:t xml:space="preserve"> de </w:t>
      </w:r>
      <w:proofErr w:type="spellStart"/>
      <w:r w:rsidR="00CC1C02" w:rsidRPr="00260043">
        <w:t>Développement</w:t>
      </w:r>
      <w:proofErr w:type="spellEnd"/>
      <w:r w:rsidR="00CC1C02" w:rsidRPr="00260043">
        <w:t xml:space="preserve"> de </w:t>
      </w:r>
      <w:proofErr w:type="spellStart"/>
      <w:r w:rsidR="00CC1C02" w:rsidRPr="00260043">
        <w:t>l´Économie</w:t>
      </w:r>
      <w:proofErr w:type="spellEnd"/>
      <w:r w:rsidR="00CC1C02" w:rsidRPr="00260043">
        <w:t xml:space="preserve"> </w:t>
      </w:r>
      <w:proofErr w:type="spellStart"/>
      <w:r w:rsidR="008C113D" w:rsidRPr="00260043">
        <w:t>Rurale</w:t>
      </w:r>
      <w:proofErr w:type="spellEnd"/>
      <w:r w:rsidR="008C113D" w:rsidRPr="00260043">
        <w:t>“</w:t>
      </w:r>
      <w:r w:rsidR="00CC1C02" w:rsidRPr="00260043">
        <w:t>, czyli powiązanych działa</w:t>
      </w:r>
      <w:r w:rsidR="002A622C">
        <w:t>ń</w:t>
      </w:r>
      <w:r w:rsidR="00CC1C02" w:rsidRPr="00260043">
        <w:t xml:space="preserve"> służących rozwoj</w:t>
      </w:r>
      <w:r w:rsidR="002A622C">
        <w:t>owi</w:t>
      </w:r>
      <w:r w:rsidR="00CC1C02" w:rsidRPr="00260043">
        <w:t xml:space="preserve"> gospodarki wsi.</w:t>
      </w:r>
      <w:r w:rsidR="00CC1C02">
        <w:t xml:space="preserve"> </w:t>
      </w:r>
      <w:r w:rsidR="005B537F" w:rsidRPr="00CC1C02">
        <w:rPr>
          <w:rFonts w:eastAsiaTheme="minorHAnsi"/>
          <w:lang w:eastAsia="en-US"/>
        </w:rPr>
        <w:t xml:space="preserve">Podejście LEADER w Unii Europejskiej zostało po raz pierwszy wprowadzone jako inicjatywa wspólnotowa, czyli rodzaj eksperymentalnego instrumentu finansowego </w:t>
      </w:r>
      <w:r w:rsidR="00346442" w:rsidRPr="00CC1C02">
        <w:rPr>
          <w:rFonts w:eastAsiaTheme="minorHAnsi"/>
          <w:lang w:eastAsia="en-US"/>
        </w:rPr>
        <w:t xml:space="preserve">unijnej </w:t>
      </w:r>
      <w:r w:rsidR="005B537F" w:rsidRPr="00CC1C02">
        <w:rPr>
          <w:rFonts w:eastAsiaTheme="minorHAnsi"/>
          <w:lang w:eastAsia="en-US"/>
        </w:rPr>
        <w:t>polityki strukturalnej</w:t>
      </w:r>
      <w:r w:rsidR="005B537F" w:rsidRPr="005B537F">
        <w:rPr>
          <w:rFonts w:eastAsiaTheme="minorHAnsi"/>
          <w:lang w:eastAsia="en-US"/>
        </w:rPr>
        <w:t xml:space="preserve">. Jego celem było </w:t>
      </w:r>
      <w:r w:rsidR="005B537F" w:rsidRPr="00CC1C02">
        <w:rPr>
          <w:rFonts w:eastAsiaTheme="minorHAnsi"/>
          <w:b/>
          <w:bCs/>
          <w:lang w:eastAsia="en-US"/>
        </w:rPr>
        <w:t>wsparcie rozwoju</w:t>
      </w:r>
      <w:r w:rsidR="005B537F" w:rsidRPr="005B537F">
        <w:rPr>
          <w:rFonts w:eastAsiaTheme="minorHAnsi"/>
          <w:lang w:eastAsia="en-US"/>
        </w:rPr>
        <w:t xml:space="preserve"> </w:t>
      </w:r>
      <w:r w:rsidR="005B537F" w:rsidRPr="00843342">
        <w:rPr>
          <w:rFonts w:eastAsiaTheme="minorHAnsi"/>
          <w:b/>
          <w:bCs/>
          <w:lang w:eastAsia="en-US"/>
        </w:rPr>
        <w:t>obszarów wiejskich</w:t>
      </w:r>
      <w:r w:rsidR="005B537F" w:rsidRPr="005B537F">
        <w:rPr>
          <w:rFonts w:eastAsiaTheme="minorHAnsi"/>
          <w:lang w:eastAsia="en-US"/>
        </w:rPr>
        <w:t xml:space="preserve">. Opiera się </w:t>
      </w:r>
      <w:r w:rsidR="00843342">
        <w:rPr>
          <w:rFonts w:eastAsiaTheme="minorHAnsi"/>
          <w:lang w:eastAsia="en-US"/>
        </w:rPr>
        <w:t xml:space="preserve">ono </w:t>
      </w:r>
      <w:r w:rsidR="005B537F" w:rsidRPr="005B537F">
        <w:rPr>
          <w:rFonts w:eastAsiaTheme="minorHAnsi"/>
          <w:lang w:eastAsia="en-US"/>
        </w:rPr>
        <w:t xml:space="preserve">na kilku zasadach, z których </w:t>
      </w:r>
      <w:r w:rsidR="005B537F" w:rsidRPr="00F55C37">
        <w:rPr>
          <w:rFonts w:eastAsiaTheme="minorHAnsi"/>
          <w:lang w:eastAsia="en-US"/>
        </w:rPr>
        <w:t>najważniejsze jest partnerstwo oraz oddolność planowania i realizacji działań</w:t>
      </w:r>
      <w:r w:rsidR="00843342" w:rsidRPr="00F55C37">
        <w:rPr>
          <w:rFonts w:eastAsiaTheme="minorHAnsi"/>
          <w:lang w:eastAsia="en-US"/>
        </w:rPr>
        <w:t xml:space="preserve"> (zasady</w:t>
      </w:r>
      <w:r w:rsidR="00CC1C02" w:rsidRPr="00F55C37">
        <w:rPr>
          <w:rFonts w:eastAsiaTheme="minorHAnsi"/>
          <w:lang w:eastAsia="en-US"/>
        </w:rPr>
        <w:t xml:space="preserve"> </w:t>
      </w:r>
      <w:r w:rsidR="00947ED0" w:rsidRPr="00F55C37">
        <w:rPr>
          <w:rFonts w:eastAsiaTheme="minorHAnsi"/>
          <w:lang w:eastAsia="en-US"/>
        </w:rPr>
        <w:t xml:space="preserve">podejścia LEADER </w:t>
      </w:r>
      <w:r w:rsidR="00CC1C02" w:rsidRPr="00F55C37">
        <w:rPr>
          <w:rFonts w:eastAsiaTheme="minorHAnsi"/>
          <w:lang w:eastAsia="en-US"/>
        </w:rPr>
        <w:t>opisane zos</w:t>
      </w:r>
      <w:r w:rsidR="00843342" w:rsidRPr="00F55C37">
        <w:rPr>
          <w:rFonts w:eastAsiaTheme="minorHAnsi"/>
          <w:lang w:eastAsia="en-US"/>
        </w:rPr>
        <w:t>tały w części 4 niniejszego opracowania).</w:t>
      </w:r>
    </w:p>
    <w:p w14:paraId="296787A9" w14:textId="77777777" w:rsidR="002A622C" w:rsidRDefault="005B537F" w:rsidP="005B537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7F">
        <w:rPr>
          <w:rFonts w:ascii="Times New Roman" w:hAnsi="Times New Roman" w:cs="Times New Roman"/>
          <w:sz w:val="24"/>
          <w:szCs w:val="24"/>
        </w:rPr>
        <w:t xml:space="preserve">Początkowo, w latach 1991–1999, podejście </w:t>
      </w:r>
      <w:r w:rsidR="00843342">
        <w:rPr>
          <w:rFonts w:ascii="Times New Roman" w:hAnsi="Times New Roman" w:cs="Times New Roman"/>
          <w:sz w:val="24"/>
          <w:szCs w:val="24"/>
        </w:rPr>
        <w:t xml:space="preserve">to </w:t>
      </w:r>
      <w:r w:rsidRPr="005B537F">
        <w:rPr>
          <w:rFonts w:ascii="Times New Roman" w:hAnsi="Times New Roman" w:cs="Times New Roman"/>
          <w:sz w:val="24"/>
          <w:szCs w:val="24"/>
        </w:rPr>
        <w:t>było stosowane tylko na obszarach o</w:t>
      </w:r>
      <w:r w:rsidR="004F64C6">
        <w:rPr>
          <w:rFonts w:ascii="Times New Roman" w:hAnsi="Times New Roman" w:cs="Times New Roman"/>
          <w:sz w:val="24"/>
          <w:szCs w:val="24"/>
        </w:rPr>
        <w:t> </w:t>
      </w:r>
      <w:r w:rsidRPr="005B537F">
        <w:rPr>
          <w:rFonts w:ascii="Times New Roman" w:hAnsi="Times New Roman" w:cs="Times New Roman"/>
          <w:sz w:val="24"/>
          <w:szCs w:val="24"/>
        </w:rPr>
        <w:t>szczególnie trudnej sytuacji</w:t>
      </w:r>
      <w:r w:rsidR="00843342">
        <w:rPr>
          <w:rFonts w:ascii="Times New Roman" w:hAnsi="Times New Roman" w:cs="Times New Roman"/>
          <w:sz w:val="24"/>
          <w:szCs w:val="24"/>
        </w:rPr>
        <w:t xml:space="preserve"> społeczno-gospodarczej</w:t>
      </w:r>
      <w:r w:rsidRPr="005B537F">
        <w:rPr>
          <w:rFonts w:ascii="Times New Roman" w:hAnsi="Times New Roman" w:cs="Times New Roman"/>
          <w:sz w:val="24"/>
          <w:szCs w:val="24"/>
        </w:rPr>
        <w:t xml:space="preserve">. Skuteczność podejścia LEADER spowodowała rozszerzenie </w:t>
      </w:r>
      <w:r w:rsidR="00F55C37" w:rsidRPr="005B537F">
        <w:rPr>
          <w:rFonts w:ascii="Times New Roman" w:hAnsi="Times New Roman" w:cs="Times New Roman"/>
          <w:sz w:val="24"/>
          <w:szCs w:val="24"/>
        </w:rPr>
        <w:t xml:space="preserve">w latach 2000-2006 </w:t>
      </w:r>
      <w:r w:rsidRPr="005B537F">
        <w:rPr>
          <w:rFonts w:ascii="Times New Roman" w:hAnsi="Times New Roman" w:cs="Times New Roman"/>
          <w:sz w:val="24"/>
          <w:szCs w:val="24"/>
        </w:rPr>
        <w:t xml:space="preserve">możliwości jego stosowania na wszystkie obszary wiejskie. Podejście LEADER zostało </w:t>
      </w:r>
      <w:r w:rsidR="00843342">
        <w:rPr>
          <w:rFonts w:ascii="Times New Roman" w:hAnsi="Times New Roman" w:cs="Times New Roman"/>
          <w:sz w:val="24"/>
          <w:szCs w:val="24"/>
        </w:rPr>
        <w:t xml:space="preserve">następnie </w:t>
      </w:r>
      <w:r w:rsidRPr="005B537F">
        <w:rPr>
          <w:rFonts w:ascii="Times New Roman" w:hAnsi="Times New Roman" w:cs="Times New Roman"/>
          <w:sz w:val="24"/>
          <w:szCs w:val="24"/>
        </w:rPr>
        <w:t xml:space="preserve">włączone do głównego nurtu </w:t>
      </w:r>
      <w:r w:rsidRPr="005B537F">
        <w:rPr>
          <w:rFonts w:ascii="Times New Roman" w:hAnsi="Times New Roman" w:cs="Times New Roman"/>
          <w:b/>
          <w:bCs/>
          <w:sz w:val="24"/>
          <w:szCs w:val="24"/>
        </w:rPr>
        <w:t>Wspólnej Polityki Rolnej</w:t>
      </w:r>
      <w:r w:rsidRPr="005B537F">
        <w:rPr>
          <w:rFonts w:ascii="Times New Roman" w:hAnsi="Times New Roman" w:cs="Times New Roman"/>
          <w:sz w:val="24"/>
          <w:szCs w:val="24"/>
        </w:rPr>
        <w:t xml:space="preserve"> w okresie programowania 2007–2013 </w:t>
      </w:r>
      <w:r w:rsidR="008C113D" w:rsidRPr="005B537F">
        <w:rPr>
          <w:rFonts w:ascii="Times New Roman" w:hAnsi="Times New Roman" w:cs="Times New Roman"/>
          <w:sz w:val="24"/>
          <w:szCs w:val="24"/>
        </w:rPr>
        <w:t>i stało</w:t>
      </w:r>
      <w:r w:rsidRPr="005B537F">
        <w:rPr>
          <w:rFonts w:ascii="Times New Roman" w:hAnsi="Times New Roman" w:cs="Times New Roman"/>
          <w:sz w:val="24"/>
          <w:szCs w:val="24"/>
        </w:rPr>
        <w:t xml:space="preserve"> się obowiązkowym elementem wszystkich programów rozwoju obszarów wiejskich. W 2007 roku podejście LEADER zostało również przeniesione na </w:t>
      </w:r>
      <w:r w:rsidRPr="005B537F">
        <w:rPr>
          <w:rFonts w:ascii="Times New Roman" w:hAnsi="Times New Roman" w:cs="Times New Roman"/>
          <w:b/>
          <w:bCs/>
          <w:sz w:val="24"/>
          <w:szCs w:val="24"/>
        </w:rPr>
        <w:t>politykę rybołówstwa</w:t>
      </w:r>
      <w:r w:rsidRPr="005B53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D732ED" w14:textId="605148ED" w:rsidR="005B537F" w:rsidRDefault="005B537F" w:rsidP="005B537F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2A622C">
        <w:rPr>
          <w:rFonts w:ascii="Times New Roman" w:hAnsi="Times New Roman" w:cs="Times New Roman"/>
          <w:b/>
          <w:sz w:val="24"/>
          <w:szCs w:val="24"/>
        </w:rPr>
        <w:t xml:space="preserve">W obecnym okresie programowania </w:t>
      </w:r>
      <w:r w:rsidR="00947ED0" w:rsidRPr="002A622C">
        <w:rPr>
          <w:rFonts w:ascii="Times New Roman" w:hAnsi="Times New Roman" w:cs="Times New Roman"/>
          <w:b/>
          <w:sz w:val="24"/>
          <w:szCs w:val="24"/>
        </w:rPr>
        <w:t>(2014</w:t>
      </w:r>
      <w:r w:rsidR="00383712" w:rsidRPr="002A622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947ED0" w:rsidRPr="002A622C">
        <w:rPr>
          <w:rFonts w:ascii="Times New Roman" w:hAnsi="Times New Roman" w:cs="Times New Roman"/>
          <w:b/>
          <w:sz w:val="24"/>
          <w:szCs w:val="24"/>
        </w:rPr>
        <w:t xml:space="preserve"> 2020) </w:t>
      </w:r>
      <w:r w:rsidRPr="002A622C">
        <w:rPr>
          <w:rFonts w:ascii="Times New Roman" w:hAnsi="Times New Roman" w:cs="Times New Roman"/>
          <w:b/>
          <w:sz w:val="24"/>
          <w:szCs w:val="24"/>
        </w:rPr>
        <w:t xml:space="preserve">podejście LEADER zostało wykorzystane w ramach instrumentu </w:t>
      </w:r>
      <w:r w:rsidRPr="002A622C">
        <w:rPr>
          <w:rFonts w:ascii="Times New Roman" w:hAnsi="Times New Roman" w:cs="Times New Roman"/>
          <w:b/>
          <w:bCs/>
          <w:sz w:val="24"/>
          <w:szCs w:val="24"/>
        </w:rPr>
        <w:t xml:space="preserve">RLKS - </w:t>
      </w:r>
      <w:r w:rsidRPr="002A622C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rozwój lokalny kierowany przez społeczność </w:t>
      </w:r>
      <w:r w:rsidRPr="002A622C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  <w:t xml:space="preserve">(ang. </w:t>
      </w:r>
      <w:proofErr w:type="spellStart"/>
      <w:r w:rsidRPr="002A622C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  <w:t>Community-led</w:t>
      </w:r>
      <w:proofErr w:type="spellEnd"/>
      <w:r w:rsidR="00383712" w:rsidRPr="002A622C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  <w:t xml:space="preserve"> </w:t>
      </w:r>
      <w:proofErr w:type="spellStart"/>
      <w:r w:rsidRPr="002A622C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  <w:t>local</w:t>
      </w:r>
      <w:proofErr w:type="spellEnd"/>
      <w:r w:rsidRPr="002A622C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  <w:t xml:space="preserve"> development – CLLD). </w:t>
      </w:r>
      <w:r w:rsidR="00947ED0" w:rsidRPr="002A622C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  <w:t xml:space="preserve">Regiony </w:t>
      </w:r>
      <w:r w:rsidRPr="002A622C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  <w:t>U</w:t>
      </w:r>
      <w:r w:rsidR="00947ED0" w:rsidRPr="002A622C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  <w:t xml:space="preserve">nii </w:t>
      </w:r>
      <w:r w:rsidRPr="002A622C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  <w:t>E</w:t>
      </w:r>
      <w:r w:rsidR="00947ED0" w:rsidRPr="002A622C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  <w:t>uropejskiej</w:t>
      </w:r>
      <w:r w:rsidRPr="002A622C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  <w:t xml:space="preserve">, które korzystają z tego instrumentu mają możliwość przeniesienia podejścia LEADER na obszary miejskie, łączenia w jednej LGD obszarów miejskich i wiejskich oraz </w:t>
      </w:r>
      <w:r w:rsidRPr="002A622C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pl-PL"/>
        </w:rPr>
        <w:t>korzystania przez istniejące LGD ze środków Europejskiego Funduszu Rozwoju Regionalnego i Europejskiego Funduszu Społecznego</w:t>
      </w:r>
      <w:r w:rsidR="00F37FC8">
        <w:rPr>
          <w:rStyle w:val="Odwoanieprzypisudolnego"/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footnoteReference w:id="1"/>
      </w:r>
      <w:r w:rsidRPr="005B537F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. </w:t>
      </w:r>
    </w:p>
    <w:p w14:paraId="2451CC3C" w14:textId="74AA8FB4" w:rsidR="008D7127" w:rsidRPr="005B537F" w:rsidRDefault="00DC27F8" w:rsidP="008D712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37F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8D7127" w:rsidRPr="005B537F">
        <w:rPr>
          <w:rFonts w:ascii="Times New Roman" w:hAnsi="Times New Roman" w:cs="Times New Roman"/>
          <w:sz w:val="24"/>
          <w:szCs w:val="24"/>
        </w:rPr>
        <w:t xml:space="preserve">olska </w:t>
      </w:r>
      <w:r w:rsidRPr="005B537F">
        <w:rPr>
          <w:rFonts w:ascii="Times New Roman" w:hAnsi="Times New Roman" w:cs="Times New Roman"/>
          <w:sz w:val="24"/>
          <w:szCs w:val="24"/>
        </w:rPr>
        <w:t xml:space="preserve">jeszcze przed przystąpieniem do Unii Europejskiej przygotowywała się do korzystania </w:t>
      </w:r>
      <w:r w:rsidR="00AD0339" w:rsidRPr="005B537F">
        <w:rPr>
          <w:rFonts w:ascii="Times New Roman" w:hAnsi="Times New Roman" w:cs="Times New Roman"/>
          <w:sz w:val="24"/>
          <w:szCs w:val="24"/>
        </w:rPr>
        <w:t xml:space="preserve">z funduszy unijnych przeznaczonych na Wspólną Politykę Rolną </w:t>
      </w:r>
      <w:r w:rsidRPr="005B537F">
        <w:rPr>
          <w:rFonts w:ascii="Times New Roman" w:hAnsi="Times New Roman" w:cs="Times New Roman"/>
          <w:sz w:val="24"/>
          <w:szCs w:val="24"/>
        </w:rPr>
        <w:t xml:space="preserve">w ramach programu </w:t>
      </w:r>
      <w:r w:rsidR="008C113D" w:rsidRPr="005B537F">
        <w:rPr>
          <w:rFonts w:ascii="Times New Roman" w:hAnsi="Times New Roman" w:cs="Times New Roman"/>
          <w:sz w:val="24"/>
          <w:szCs w:val="24"/>
        </w:rPr>
        <w:t>SAPARD (</w:t>
      </w:r>
      <w:r w:rsidRPr="005B537F">
        <w:rPr>
          <w:rFonts w:ascii="Times New Roman" w:hAnsi="Times New Roman" w:cs="Times New Roman"/>
          <w:sz w:val="24"/>
          <w:szCs w:val="24"/>
        </w:rPr>
        <w:t>ang. Special </w:t>
      </w:r>
      <w:proofErr w:type="spellStart"/>
      <w:r w:rsidRPr="005B537F">
        <w:rPr>
          <w:rFonts w:ascii="Times New Roman" w:hAnsi="Times New Roman" w:cs="Times New Roman"/>
          <w:sz w:val="24"/>
          <w:szCs w:val="24"/>
        </w:rPr>
        <w:t>Accession</w:t>
      </w:r>
      <w:proofErr w:type="spellEnd"/>
      <w:r w:rsidRPr="005B537F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B537F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5B537F">
        <w:rPr>
          <w:rFonts w:ascii="Times New Roman" w:hAnsi="Times New Roman" w:cs="Times New Roman"/>
          <w:sz w:val="24"/>
          <w:szCs w:val="24"/>
        </w:rPr>
        <w:t xml:space="preserve"> for </w:t>
      </w:r>
      <w:proofErr w:type="spellStart"/>
      <w:r w:rsidRPr="005B537F">
        <w:rPr>
          <w:rFonts w:ascii="Times New Roman" w:hAnsi="Times New Roman" w:cs="Times New Roman"/>
          <w:sz w:val="24"/>
          <w:szCs w:val="24"/>
        </w:rPr>
        <w:t>Agriculture</w:t>
      </w:r>
      <w:proofErr w:type="spellEnd"/>
      <w:r w:rsidR="00702257">
        <w:rPr>
          <w:rFonts w:ascii="Times New Roman" w:hAnsi="Times New Roman" w:cs="Times New Roman"/>
          <w:sz w:val="24"/>
          <w:szCs w:val="24"/>
        </w:rPr>
        <w:t xml:space="preserve"> </w:t>
      </w:r>
      <w:r w:rsidRPr="005B537F">
        <w:rPr>
          <w:rFonts w:ascii="Times New Roman" w:hAnsi="Times New Roman" w:cs="Times New Roman"/>
          <w:sz w:val="24"/>
          <w:szCs w:val="24"/>
        </w:rPr>
        <w:t>and </w:t>
      </w:r>
      <w:proofErr w:type="spellStart"/>
      <w:r w:rsidRPr="005B537F">
        <w:rPr>
          <w:rFonts w:ascii="Times New Roman" w:hAnsi="Times New Roman" w:cs="Times New Roman"/>
          <w:sz w:val="24"/>
          <w:szCs w:val="24"/>
        </w:rPr>
        <w:t>Rural</w:t>
      </w:r>
      <w:proofErr w:type="spellEnd"/>
      <w:r w:rsidRPr="005B537F">
        <w:rPr>
          <w:rFonts w:ascii="Times New Roman" w:hAnsi="Times New Roman" w:cs="Times New Roman"/>
          <w:sz w:val="24"/>
          <w:szCs w:val="24"/>
        </w:rPr>
        <w:t> Development). Po</w:t>
      </w:r>
      <w:r w:rsidR="004F64C6">
        <w:rPr>
          <w:rFonts w:ascii="Times New Roman" w:hAnsi="Times New Roman" w:cs="Times New Roman"/>
          <w:sz w:val="24"/>
          <w:szCs w:val="24"/>
        </w:rPr>
        <w:t> </w:t>
      </w:r>
      <w:r w:rsidRPr="005B537F">
        <w:rPr>
          <w:rFonts w:ascii="Times New Roman" w:hAnsi="Times New Roman" w:cs="Times New Roman"/>
          <w:sz w:val="24"/>
          <w:szCs w:val="24"/>
        </w:rPr>
        <w:t>wejściu do U</w:t>
      </w:r>
      <w:r w:rsidR="00947ED0">
        <w:rPr>
          <w:rFonts w:ascii="Times New Roman" w:hAnsi="Times New Roman" w:cs="Times New Roman"/>
          <w:sz w:val="24"/>
          <w:szCs w:val="24"/>
        </w:rPr>
        <w:t xml:space="preserve">nii </w:t>
      </w:r>
      <w:r w:rsidR="00843342">
        <w:rPr>
          <w:rFonts w:ascii="Times New Roman" w:hAnsi="Times New Roman" w:cs="Times New Roman"/>
          <w:sz w:val="24"/>
          <w:szCs w:val="24"/>
        </w:rPr>
        <w:t>E</w:t>
      </w:r>
      <w:r w:rsidR="00947ED0">
        <w:rPr>
          <w:rFonts w:ascii="Times New Roman" w:hAnsi="Times New Roman" w:cs="Times New Roman"/>
          <w:sz w:val="24"/>
          <w:szCs w:val="24"/>
        </w:rPr>
        <w:t>uropejskiej (UE)</w:t>
      </w:r>
      <w:r w:rsidRPr="005B537F">
        <w:rPr>
          <w:rFonts w:ascii="Times New Roman" w:hAnsi="Times New Roman" w:cs="Times New Roman"/>
          <w:sz w:val="24"/>
          <w:szCs w:val="24"/>
        </w:rPr>
        <w:t xml:space="preserve"> </w:t>
      </w:r>
      <w:r w:rsidR="00AD0339" w:rsidRPr="005B537F">
        <w:rPr>
          <w:rFonts w:ascii="Times New Roman" w:hAnsi="Times New Roman" w:cs="Times New Roman"/>
          <w:sz w:val="24"/>
          <w:szCs w:val="24"/>
        </w:rPr>
        <w:t>P</w:t>
      </w:r>
      <w:r w:rsidRPr="005B537F">
        <w:rPr>
          <w:rFonts w:ascii="Times New Roman" w:hAnsi="Times New Roman" w:cs="Times New Roman"/>
          <w:sz w:val="24"/>
          <w:szCs w:val="24"/>
        </w:rPr>
        <w:t xml:space="preserve">olska korzystała z </w:t>
      </w:r>
      <w:r w:rsidR="00AD0339" w:rsidRPr="005B537F">
        <w:rPr>
          <w:rFonts w:ascii="Times New Roman" w:hAnsi="Times New Roman" w:cs="Times New Roman"/>
          <w:sz w:val="24"/>
          <w:szCs w:val="24"/>
        </w:rPr>
        <w:t xml:space="preserve">ówczesnego </w:t>
      </w:r>
      <w:r w:rsidR="00AD0339" w:rsidRPr="005B53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Europejskiego Funduszu Orientacji i Gwarancji w Rolnictwie</w:t>
      </w:r>
      <w:r w:rsidR="00AD0339" w:rsidRPr="005B537F">
        <w:rPr>
          <w:rFonts w:ascii="Times New Roman" w:hAnsi="Times New Roman" w:cs="Times New Roman"/>
          <w:sz w:val="24"/>
          <w:szCs w:val="24"/>
        </w:rPr>
        <w:t xml:space="preserve"> </w:t>
      </w:r>
      <w:r w:rsidRPr="005B537F">
        <w:rPr>
          <w:rFonts w:ascii="Times New Roman" w:hAnsi="Times New Roman" w:cs="Times New Roman"/>
          <w:sz w:val="24"/>
          <w:szCs w:val="24"/>
        </w:rPr>
        <w:t>w ram</w:t>
      </w:r>
      <w:r w:rsidR="00AD0339" w:rsidRPr="005B537F">
        <w:rPr>
          <w:rFonts w:ascii="Times New Roman" w:hAnsi="Times New Roman" w:cs="Times New Roman"/>
          <w:sz w:val="24"/>
          <w:szCs w:val="24"/>
        </w:rPr>
        <w:t xml:space="preserve">ach Sektorowego Programu Operacyjnego Restrukturyzacja i modernizacja sektora żywnościowego oraz rozwój obszarów wiejskich na lata 2004-2006. Pierwszy polski </w:t>
      </w:r>
      <w:r w:rsidR="00AD0339" w:rsidRPr="00843342">
        <w:rPr>
          <w:rFonts w:ascii="Times New Roman" w:hAnsi="Times New Roman" w:cs="Times New Roman"/>
          <w:b/>
          <w:bCs/>
          <w:sz w:val="24"/>
          <w:szCs w:val="24"/>
        </w:rPr>
        <w:t>Program Rozwoju Obszarów Wiejskich</w:t>
      </w:r>
      <w:r w:rsidR="005B537F">
        <w:rPr>
          <w:rFonts w:ascii="Times New Roman" w:hAnsi="Times New Roman" w:cs="Times New Roman"/>
          <w:sz w:val="24"/>
          <w:szCs w:val="24"/>
        </w:rPr>
        <w:t xml:space="preserve"> (PROW)</w:t>
      </w:r>
      <w:r w:rsidR="00AD0339" w:rsidRPr="005B537F">
        <w:rPr>
          <w:rFonts w:ascii="Times New Roman" w:hAnsi="Times New Roman" w:cs="Times New Roman"/>
          <w:sz w:val="24"/>
          <w:szCs w:val="24"/>
        </w:rPr>
        <w:t xml:space="preserve"> </w:t>
      </w:r>
      <w:r w:rsidR="008D7127" w:rsidRPr="005B537F">
        <w:rPr>
          <w:rFonts w:ascii="Times New Roman" w:hAnsi="Times New Roman" w:cs="Times New Roman"/>
          <w:sz w:val="24"/>
          <w:szCs w:val="24"/>
        </w:rPr>
        <w:t xml:space="preserve">dotyczył lat 2007-2013. Obecnie realizowany jest kolejny </w:t>
      </w:r>
      <w:r w:rsidR="005B537F">
        <w:rPr>
          <w:rFonts w:ascii="Times New Roman" w:hAnsi="Times New Roman" w:cs="Times New Roman"/>
          <w:sz w:val="24"/>
          <w:szCs w:val="24"/>
        </w:rPr>
        <w:t>p</w:t>
      </w:r>
      <w:r w:rsidR="008D7127" w:rsidRPr="005B537F">
        <w:rPr>
          <w:rFonts w:ascii="Times New Roman" w:hAnsi="Times New Roman" w:cs="Times New Roman"/>
          <w:sz w:val="24"/>
          <w:szCs w:val="24"/>
        </w:rPr>
        <w:t>rogram na lata 2014-2020, a w trakcie przygotowań jest PROW na lata 2021-2027.</w:t>
      </w:r>
      <w:r w:rsidR="00AD0339" w:rsidRPr="005B537F">
        <w:rPr>
          <w:rFonts w:ascii="Times New Roman" w:hAnsi="Times New Roman" w:cs="Times New Roman"/>
          <w:sz w:val="24"/>
          <w:szCs w:val="24"/>
        </w:rPr>
        <w:t xml:space="preserve"> Głównymi celami PROW 2014-2021 są: poprawa konkurencyjności rolnictwa, zrównoważone zarządzanie zasobami naturalnymi i</w:t>
      </w:r>
      <w:r w:rsidR="00F55C37">
        <w:rPr>
          <w:rFonts w:ascii="Times New Roman" w:hAnsi="Times New Roman" w:cs="Times New Roman"/>
          <w:sz w:val="24"/>
          <w:szCs w:val="24"/>
        </w:rPr>
        <w:t> </w:t>
      </w:r>
      <w:r w:rsidR="00AD0339" w:rsidRPr="005B537F">
        <w:rPr>
          <w:rFonts w:ascii="Times New Roman" w:hAnsi="Times New Roman" w:cs="Times New Roman"/>
          <w:sz w:val="24"/>
          <w:szCs w:val="24"/>
        </w:rPr>
        <w:t>działania w</w:t>
      </w:r>
      <w:r w:rsidR="004F64C6">
        <w:rPr>
          <w:rFonts w:ascii="Times New Roman" w:hAnsi="Times New Roman" w:cs="Times New Roman"/>
          <w:sz w:val="24"/>
          <w:szCs w:val="24"/>
        </w:rPr>
        <w:t> </w:t>
      </w:r>
      <w:r w:rsidR="00AD0339" w:rsidRPr="005B537F">
        <w:rPr>
          <w:rFonts w:ascii="Times New Roman" w:hAnsi="Times New Roman" w:cs="Times New Roman"/>
          <w:sz w:val="24"/>
          <w:szCs w:val="24"/>
        </w:rPr>
        <w:t xml:space="preserve">dziedzinie klimatu oraz </w:t>
      </w:r>
      <w:r w:rsidR="00AD0339" w:rsidRPr="00282F23">
        <w:rPr>
          <w:rFonts w:ascii="Times New Roman" w:hAnsi="Times New Roman" w:cs="Times New Roman"/>
          <w:b/>
          <w:sz w:val="24"/>
          <w:szCs w:val="24"/>
        </w:rPr>
        <w:t>zrównoważony rozwój terytorialny obszarów wiejskich</w:t>
      </w:r>
      <w:r w:rsidR="00AD0339" w:rsidRPr="005B537F">
        <w:rPr>
          <w:rFonts w:ascii="Times New Roman" w:hAnsi="Times New Roman" w:cs="Times New Roman"/>
          <w:sz w:val="24"/>
          <w:szCs w:val="24"/>
        </w:rPr>
        <w:t>. PROW zawiera szereg instrumentów służących realizacji tych celów</w:t>
      </w:r>
      <w:r w:rsidR="005B537F">
        <w:rPr>
          <w:rFonts w:ascii="Times New Roman" w:hAnsi="Times New Roman" w:cs="Times New Roman"/>
          <w:sz w:val="24"/>
          <w:szCs w:val="24"/>
        </w:rPr>
        <w:t>, j</w:t>
      </w:r>
      <w:r w:rsidR="00AD0339" w:rsidRPr="005B537F">
        <w:rPr>
          <w:rFonts w:ascii="Times New Roman" w:hAnsi="Times New Roman" w:cs="Times New Roman"/>
          <w:sz w:val="24"/>
          <w:szCs w:val="24"/>
        </w:rPr>
        <w:t xml:space="preserve">ednym z nich </w:t>
      </w:r>
      <w:r w:rsidR="008C113D" w:rsidRPr="005B537F">
        <w:rPr>
          <w:rFonts w:ascii="Times New Roman" w:hAnsi="Times New Roman" w:cs="Times New Roman"/>
          <w:sz w:val="24"/>
          <w:szCs w:val="24"/>
        </w:rPr>
        <w:t>jest podejście</w:t>
      </w:r>
      <w:r w:rsidR="004E5762" w:rsidRPr="005B537F">
        <w:rPr>
          <w:rFonts w:ascii="Times New Roman" w:hAnsi="Times New Roman" w:cs="Times New Roman"/>
          <w:sz w:val="24"/>
          <w:szCs w:val="24"/>
        </w:rPr>
        <w:t xml:space="preserve"> LEADER.</w:t>
      </w:r>
    </w:p>
    <w:p w14:paraId="6A233C3F" w14:textId="581CC74D" w:rsidR="002B576D" w:rsidRDefault="00843342" w:rsidP="00B2533A">
      <w:pPr>
        <w:pStyle w:val="NormalnyWeb"/>
        <w:spacing w:before="0" w:beforeAutospacing="0" w:after="120" w:afterAutospacing="0" w:line="360" w:lineRule="auto"/>
        <w:jc w:val="both"/>
      </w:pPr>
      <w:r>
        <w:rPr>
          <w:rFonts w:eastAsiaTheme="minorHAnsi"/>
          <w:lang w:eastAsia="en-US"/>
        </w:rPr>
        <w:t>P</w:t>
      </w:r>
      <w:r w:rsidR="007828F6">
        <w:rPr>
          <w:rFonts w:eastAsiaTheme="minorHAnsi"/>
          <w:lang w:eastAsia="en-US"/>
        </w:rPr>
        <w:t>odmiot</w:t>
      </w:r>
      <w:r>
        <w:rPr>
          <w:rFonts w:eastAsiaTheme="minorHAnsi"/>
          <w:lang w:eastAsia="en-US"/>
        </w:rPr>
        <w:t>a</w:t>
      </w:r>
      <w:r w:rsidR="007828F6">
        <w:rPr>
          <w:rFonts w:eastAsiaTheme="minorHAnsi"/>
          <w:lang w:eastAsia="en-US"/>
        </w:rPr>
        <w:t>m</w:t>
      </w:r>
      <w:r>
        <w:rPr>
          <w:rFonts w:eastAsiaTheme="minorHAnsi"/>
          <w:lang w:eastAsia="en-US"/>
        </w:rPr>
        <w:t>i</w:t>
      </w:r>
      <w:r w:rsidR="007828F6">
        <w:rPr>
          <w:rFonts w:eastAsiaTheme="minorHAnsi"/>
          <w:lang w:eastAsia="en-US"/>
        </w:rPr>
        <w:t xml:space="preserve"> realizującym podejście LEADER są tak zwane </w:t>
      </w:r>
      <w:r w:rsidR="00922F5A" w:rsidRPr="00E67067">
        <w:rPr>
          <w:rFonts w:eastAsiaTheme="minorHAnsi"/>
          <w:b/>
          <w:bCs/>
          <w:lang w:eastAsia="en-US"/>
        </w:rPr>
        <w:t>Lokalne Grupy Działania</w:t>
      </w:r>
      <w:r w:rsidR="00922F5A">
        <w:rPr>
          <w:rFonts w:eastAsiaTheme="minorHAnsi"/>
          <w:lang w:eastAsia="en-US"/>
        </w:rPr>
        <w:t xml:space="preserve"> </w:t>
      </w:r>
      <w:r w:rsidR="007828F6">
        <w:rPr>
          <w:rFonts w:eastAsiaTheme="minorHAnsi"/>
          <w:lang w:eastAsia="en-US"/>
        </w:rPr>
        <w:t>(ang</w:t>
      </w:r>
      <w:r w:rsidR="007828F6" w:rsidRPr="00B2533A">
        <w:rPr>
          <w:rFonts w:eastAsiaTheme="minorHAnsi"/>
          <w:lang w:eastAsia="en-US"/>
        </w:rPr>
        <w:t>.</w:t>
      </w:r>
      <w:r w:rsidR="004F64C6">
        <w:rPr>
          <w:rFonts w:eastAsiaTheme="minorHAnsi"/>
          <w:lang w:eastAsia="en-US"/>
        </w:rPr>
        <w:t> </w:t>
      </w:r>
      <w:proofErr w:type="spellStart"/>
      <w:r w:rsidR="00F55C37">
        <w:t>L</w:t>
      </w:r>
      <w:r w:rsidR="007828F6" w:rsidRPr="00B2533A">
        <w:t>ocal</w:t>
      </w:r>
      <w:proofErr w:type="spellEnd"/>
      <w:r w:rsidR="007828F6" w:rsidRPr="00B2533A">
        <w:t xml:space="preserve"> </w:t>
      </w:r>
      <w:r w:rsidR="00F55C37">
        <w:t>A</w:t>
      </w:r>
      <w:r w:rsidR="007828F6" w:rsidRPr="00B2533A">
        <w:t>ction</w:t>
      </w:r>
      <w:r w:rsidR="00F55C37">
        <w:t xml:space="preserve"> </w:t>
      </w:r>
      <w:proofErr w:type="spellStart"/>
      <w:r w:rsidR="00F55C37">
        <w:t>G</w:t>
      </w:r>
      <w:r w:rsidR="007828F6" w:rsidRPr="00B2533A">
        <w:t>roups</w:t>
      </w:r>
      <w:proofErr w:type="spellEnd"/>
      <w:r w:rsidR="007828F6" w:rsidRPr="00B2533A">
        <w:t xml:space="preserve">). Są to powstające na obszarach wiejskich terytorialne partnerstwa realizujące swoje lokalne strategie rozwoju </w:t>
      </w:r>
      <w:r>
        <w:t xml:space="preserve">zgodnie z zasadami </w:t>
      </w:r>
      <w:r w:rsidR="007828F6" w:rsidRPr="00B2533A">
        <w:t>LEADER</w:t>
      </w:r>
      <w:r>
        <w:t>-a</w:t>
      </w:r>
      <w:r w:rsidR="007828F6" w:rsidRPr="00B2533A">
        <w:t xml:space="preserve">. </w:t>
      </w:r>
      <w:r w:rsidR="00947ED0">
        <w:t>Ich celem jest wspieranie zrównoważonego rozwoju wsi, p</w:t>
      </w:r>
      <w:r>
        <w:t xml:space="preserve">owstają na terenach silnie zależnych od rolnictwa. </w:t>
      </w:r>
      <w:r w:rsidR="00E67067" w:rsidRPr="00B2533A">
        <w:t xml:space="preserve">Obecnie w całej Unii Europejskiej działa ponad 3 100 </w:t>
      </w:r>
      <w:r>
        <w:t>L</w:t>
      </w:r>
      <w:r w:rsidR="00E67067" w:rsidRPr="00B2533A">
        <w:t xml:space="preserve">okalnych </w:t>
      </w:r>
      <w:r>
        <w:t>G</w:t>
      </w:r>
      <w:r w:rsidR="00E67067" w:rsidRPr="00B2533A">
        <w:t xml:space="preserve">rup </w:t>
      </w:r>
      <w:r>
        <w:t>D</w:t>
      </w:r>
      <w:r w:rsidR="00E67067" w:rsidRPr="00B2533A">
        <w:t xml:space="preserve">ziałania oraz ich odpowiedników powstających w ramach podejścia LEADER </w:t>
      </w:r>
      <w:r w:rsidR="00947ED0">
        <w:t xml:space="preserve">stosowanego </w:t>
      </w:r>
      <w:r w:rsidR="00E67067" w:rsidRPr="00B2533A">
        <w:t>na obszarach uzależnionych od rybołówstwa</w:t>
      </w:r>
      <w:r w:rsidR="00922F5A">
        <w:t>, przyjmują</w:t>
      </w:r>
      <w:r w:rsidR="00947ED0">
        <w:t>cych często</w:t>
      </w:r>
      <w:r w:rsidR="00922F5A">
        <w:t xml:space="preserve"> nazwę </w:t>
      </w:r>
      <w:r w:rsidR="00922F5A" w:rsidRPr="00922F5A">
        <w:rPr>
          <w:b/>
          <w:bCs/>
        </w:rPr>
        <w:t>Lokalnych Grup Rybackich</w:t>
      </w:r>
      <w:r w:rsidR="00252FA5" w:rsidRPr="00B2533A">
        <w:rPr>
          <w:rStyle w:val="Odwoanieprzypisudolnego"/>
          <w:b/>
          <w:bCs/>
        </w:rPr>
        <w:footnoteReference w:id="2"/>
      </w:r>
      <w:r w:rsidR="00E67067" w:rsidRPr="00B2533A">
        <w:t>.</w:t>
      </w:r>
    </w:p>
    <w:p w14:paraId="43969879" w14:textId="739528DF" w:rsidR="00F55C37" w:rsidRDefault="00E67067" w:rsidP="002B576D">
      <w:pPr>
        <w:pStyle w:val="NormalnyWeb"/>
        <w:spacing w:before="0" w:beforeAutospacing="0" w:after="120" w:afterAutospacing="0" w:line="360" w:lineRule="auto"/>
        <w:jc w:val="both"/>
        <w:rPr>
          <w:rFonts w:eastAsiaTheme="minorHAnsi"/>
          <w:lang w:eastAsia="en-US"/>
        </w:rPr>
      </w:pPr>
      <w:r w:rsidRPr="00B2533A">
        <w:rPr>
          <w:rFonts w:eastAsiaTheme="minorHAnsi"/>
          <w:lang w:eastAsia="en-US"/>
        </w:rPr>
        <w:t>W Polsce pierwsze Lokalne Grupy Działania pojawiły się po wejściu do Unii Europejskiej w</w:t>
      </w:r>
      <w:r w:rsidR="004F64C6">
        <w:rPr>
          <w:rFonts w:eastAsiaTheme="minorHAnsi"/>
          <w:lang w:eastAsia="en-US"/>
        </w:rPr>
        <w:t> </w:t>
      </w:r>
      <w:r w:rsidRPr="00B2533A">
        <w:rPr>
          <w:rFonts w:eastAsiaTheme="minorHAnsi"/>
          <w:lang w:eastAsia="en-US"/>
        </w:rPr>
        <w:t xml:space="preserve">ramach realizacji pilotażowego programu LEADER+ w latach 2005-2008. Powstało wówczas blisko 200 </w:t>
      </w:r>
      <w:r w:rsidR="00252FA5" w:rsidRPr="00B2533A">
        <w:rPr>
          <w:rFonts w:eastAsiaTheme="minorHAnsi"/>
          <w:lang w:eastAsia="en-US"/>
        </w:rPr>
        <w:t>LGD</w:t>
      </w:r>
      <w:r w:rsidRPr="00B2533A">
        <w:rPr>
          <w:rFonts w:eastAsiaTheme="minorHAnsi"/>
          <w:lang w:eastAsia="en-US"/>
        </w:rPr>
        <w:t xml:space="preserve">, które wobec braku odpowiedniej formuły działania przewidzianej w polskim prawodawstwie, wykorzystywały </w:t>
      </w:r>
      <w:r w:rsidR="0074543F" w:rsidRPr="00B2533A">
        <w:rPr>
          <w:rFonts w:eastAsiaTheme="minorHAnsi"/>
          <w:lang w:eastAsia="en-US"/>
        </w:rPr>
        <w:t>formę prawną stowarzyszenia</w:t>
      </w:r>
      <w:r w:rsidR="00282F23">
        <w:rPr>
          <w:rFonts w:eastAsiaTheme="minorHAnsi"/>
          <w:lang w:eastAsia="en-US"/>
        </w:rPr>
        <w:t xml:space="preserve">, </w:t>
      </w:r>
      <w:r w:rsidR="0074543F" w:rsidRPr="00B2533A">
        <w:rPr>
          <w:rFonts w:eastAsiaTheme="minorHAnsi"/>
          <w:lang w:eastAsia="en-US"/>
        </w:rPr>
        <w:t>fundacji</w:t>
      </w:r>
      <w:r w:rsidR="00282F23">
        <w:rPr>
          <w:rFonts w:eastAsiaTheme="minorHAnsi"/>
          <w:lang w:eastAsia="en-US"/>
        </w:rPr>
        <w:t xml:space="preserve"> lub związków stowarzyszeń</w:t>
      </w:r>
      <w:r w:rsidR="0074543F" w:rsidRPr="00B2533A">
        <w:rPr>
          <w:rFonts w:eastAsiaTheme="minorHAnsi"/>
          <w:lang w:eastAsia="en-US"/>
        </w:rPr>
        <w:t>. W</w:t>
      </w:r>
      <w:r w:rsidR="004F64C6">
        <w:rPr>
          <w:rFonts w:eastAsiaTheme="minorHAnsi"/>
          <w:lang w:eastAsia="en-US"/>
        </w:rPr>
        <w:t> </w:t>
      </w:r>
      <w:r w:rsidR="0074543F" w:rsidRPr="00B2533A">
        <w:rPr>
          <w:rFonts w:eastAsiaTheme="minorHAnsi"/>
          <w:lang w:eastAsia="en-US"/>
        </w:rPr>
        <w:t xml:space="preserve">ramach PROW 2007-2013 działało 336 </w:t>
      </w:r>
      <w:r w:rsidR="00252FA5" w:rsidRPr="00B2533A">
        <w:rPr>
          <w:rFonts w:eastAsiaTheme="minorHAnsi"/>
          <w:lang w:eastAsia="en-US"/>
        </w:rPr>
        <w:t>LGD</w:t>
      </w:r>
      <w:r w:rsidR="00F55C37">
        <w:rPr>
          <w:rFonts w:eastAsiaTheme="minorHAnsi"/>
          <w:lang w:eastAsia="en-US"/>
        </w:rPr>
        <w:t xml:space="preserve">, wykorzystując </w:t>
      </w:r>
      <w:r w:rsidR="00252FA5" w:rsidRPr="00B2533A">
        <w:rPr>
          <w:rFonts w:eastAsiaTheme="minorHAnsi"/>
          <w:lang w:eastAsia="en-US"/>
        </w:rPr>
        <w:t xml:space="preserve">przeznaczoną dla nich formę prawną określoną w </w:t>
      </w:r>
      <w:r w:rsidR="00252FA5" w:rsidRPr="00B2533A">
        <w:t xml:space="preserve">ustawie o wspieraniu rozwoju obszarów wiejskich z udziałem środków Europejskiego Funduszu Rolnego na rzecz Rozwoju Obszarów </w:t>
      </w:r>
      <w:r w:rsidR="00252FA5" w:rsidRPr="00B2533A">
        <w:lastRenderedPageBreak/>
        <w:t>Wiejskich w ramach Programu Rozwoju Obszarów Wiejskich na lata 2007-2013</w:t>
      </w:r>
      <w:r w:rsidR="00252FA5" w:rsidRPr="00B2533A">
        <w:rPr>
          <w:rStyle w:val="Odwoanieprzypisudolnego"/>
        </w:rPr>
        <w:footnoteReference w:id="3"/>
      </w:r>
      <w:r w:rsidR="00252FA5" w:rsidRPr="00B2533A">
        <w:t xml:space="preserve">. </w:t>
      </w:r>
      <w:r w:rsidR="00F55C37">
        <w:t xml:space="preserve">W obecnym PROW </w:t>
      </w:r>
      <w:r w:rsidR="0074543F" w:rsidRPr="00B2533A">
        <w:rPr>
          <w:rFonts w:eastAsiaTheme="minorHAnsi"/>
          <w:lang w:eastAsia="en-US"/>
        </w:rPr>
        <w:t xml:space="preserve">działają 324 </w:t>
      </w:r>
      <w:r w:rsidR="00843342">
        <w:rPr>
          <w:rFonts w:eastAsiaTheme="minorHAnsi"/>
          <w:lang w:eastAsia="en-US"/>
        </w:rPr>
        <w:t>L</w:t>
      </w:r>
      <w:r w:rsidR="0074543F" w:rsidRPr="00B2533A">
        <w:rPr>
          <w:rFonts w:eastAsiaTheme="minorHAnsi"/>
          <w:lang w:eastAsia="en-US"/>
        </w:rPr>
        <w:t xml:space="preserve">okalne </w:t>
      </w:r>
      <w:r w:rsidR="00843342">
        <w:rPr>
          <w:rFonts w:eastAsiaTheme="minorHAnsi"/>
          <w:lang w:eastAsia="en-US"/>
        </w:rPr>
        <w:t>G</w:t>
      </w:r>
      <w:r w:rsidR="0074543F" w:rsidRPr="00B2533A">
        <w:rPr>
          <w:rFonts w:eastAsiaTheme="minorHAnsi"/>
          <w:lang w:eastAsia="en-US"/>
        </w:rPr>
        <w:t xml:space="preserve">rupy </w:t>
      </w:r>
      <w:r w:rsidR="00843342">
        <w:rPr>
          <w:rFonts w:eastAsiaTheme="minorHAnsi"/>
          <w:lang w:eastAsia="en-US"/>
        </w:rPr>
        <w:t>D</w:t>
      </w:r>
      <w:r w:rsidR="0074543F" w:rsidRPr="00B2533A">
        <w:rPr>
          <w:rFonts w:eastAsiaTheme="minorHAnsi"/>
          <w:lang w:eastAsia="en-US"/>
        </w:rPr>
        <w:t>ziałania</w:t>
      </w:r>
      <w:r w:rsidR="002B576D">
        <w:rPr>
          <w:rFonts w:eastAsiaTheme="minorHAnsi"/>
          <w:lang w:eastAsia="en-US"/>
        </w:rPr>
        <w:t xml:space="preserve">, w tym blisko 30 </w:t>
      </w:r>
      <w:r w:rsidR="00843342">
        <w:rPr>
          <w:rFonts w:eastAsiaTheme="minorHAnsi"/>
          <w:lang w:eastAsia="en-US"/>
        </w:rPr>
        <w:t>L</w:t>
      </w:r>
      <w:r w:rsidR="002B576D">
        <w:rPr>
          <w:rFonts w:eastAsiaTheme="minorHAnsi"/>
          <w:lang w:eastAsia="en-US"/>
        </w:rPr>
        <w:t xml:space="preserve">okalnych </w:t>
      </w:r>
      <w:r w:rsidR="00843342">
        <w:rPr>
          <w:rFonts w:eastAsiaTheme="minorHAnsi"/>
          <w:lang w:eastAsia="en-US"/>
        </w:rPr>
        <w:t>G</w:t>
      </w:r>
      <w:r w:rsidR="002B576D">
        <w:rPr>
          <w:rFonts w:eastAsiaTheme="minorHAnsi"/>
          <w:lang w:eastAsia="en-US"/>
        </w:rPr>
        <w:t xml:space="preserve">rup </w:t>
      </w:r>
      <w:r w:rsidR="00843342">
        <w:rPr>
          <w:rFonts w:eastAsiaTheme="minorHAnsi"/>
          <w:lang w:eastAsia="en-US"/>
        </w:rPr>
        <w:t>R</w:t>
      </w:r>
      <w:r w:rsidR="002B576D">
        <w:rPr>
          <w:rFonts w:eastAsiaTheme="minorHAnsi"/>
          <w:lang w:eastAsia="en-US"/>
        </w:rPr>
        <w:t>ybackich</w:t>
      </w:r>
      <w:r w:rsidR="002B576D">
        <w:rPr>
          <w:rStyle w:val="Odwoanieprzypisudolnego"/>
          <w:rFonts w:eastAsiaTheme="minorHAnsi"/>
          <w:lang w:eastAsia="en-US"/>
        </w:rPr>
        <w:footnoteReference w:id="4"/>
      </w:r>
      <w:r w:rsidR="002B576D">
        <w:rPr>
          <w:rFonts w:eastAsiaTheme="minorHAnsi"/>
          <w:lang w:eastAsia="en-US"/>
        </w:rPr>
        <w:t xml:space="preserve">. </w:t>
      </w:r>
    </w:p>
    <w:p w14:paraId="3A1AC6CE" w14:textId="03643E24" w:rsidR="002B576D" w:rsidRPr="002B576D" w:rsidRDefault="002B576D" w:rsidP="002B576D">
      <w:pPr>
        <w:pStyle w:val="NormalnyWeb"/>
        <w:spacing w:before="0" w:beforeAutospacing="0" w:after="120" w:afterAutospacing="0" w:line="360" w:lineRule="auto"/>
        <w:jc w:val="both"/>
        <w:rPr>
          <w:b/>
          <w:bCs/>
        </w:rPr>
      </w:pPr>
      <w:r>
        <w:rPr>
          <w:rFonts w:eastAsiaTheme="minorHAnsi"/>
          <w:lang w:eastAsia="en-US"/>
        </w:rPr>
        <w:t xml:space="preserve">Głównym źródłem finansowania Lokalnych Grup Działania jest </w:t>
      </w:r>
      <w:r w:rsidRPr="00AD0339">
        <w:rPr>
          <w:b/>
          <w:bCs/>
        </w:rPr>
        <w:t>Europejski Funduszu Roln</w:t>
      </w:r>
      <w:r w:rsidR="00843342">
        <w:rPr>
          <w:b/>
          <w:bCs/>
        </w:rPr>
        <w:t>y</w:t>
      </w:r>
      <w:r w:rsidRPr="00AD0339">
        <w:rPr>
          <w:b/>
          <w:bCs/>
        </w:rPr>
        <w:t xml:space="preserve"> na rzecz Rozwoju Obszarów Wiejskich</w:t>
      </w:r>
      <w:r w:rsidRPr="008D7127">
        <w:t> (EFRROW)</w:t>
      </w:r>
      <w:r>
        <w:t xml:space="preserve"> oraz powiązane z nim środki krajowe dostępne w ramach PROW. Grupy działające na obszarach uzależnionych od rybołówstwa korzystają z </w:t>
      </w:r>
      <w:r w:rsidRPr="002B576D">
        <w:rPr>
          <w:b/>
          <w:bCs/>
        </w:rPr>
        <w:t>Europejski</w:t>
      </w:r>
      <w:r>
        <w:rPr>
          <w:b/>
          <w:bCs/>
        </w:rPr>
        <w:t>ego</w:t>
      </w:r>
      <w:r w:rsidRPr="002B576D">
        <w:rPr>
          <w:b/>
          <w:bCs/>
        </w:rPr>
        <w:t xml:space="preserve"> Fundusz</w:t>
      </w:r>
      <w:r>
        <w:rPr>
          <w:b/>
          <w:bCs/>
        </w:rPr>
        <w:t>u</w:t>
      </w:r>
      <w:r w:rsidRPr="002B576D">
        <w:rPr>
          <w:b/>
          <w:bCs/>
        </w:rPr>
        <w:t xml:space="preserve"> Morski</w:t>
      </w:r>
      <w:r>
        <w:rPr>
          <w:b/>
          <w:bCs/>
        </w:rPr>
        <w:t>ego</w:t>
      </w:r>
      <w:r w:rsidRPr="002B576D">
        <w:rPr>
          <w:b/>
          <w:bCs/>
        </w:rPr>
        <w:t xml:space="preserve"> i Rybacki</w:t>
      </w:r>
      <w:r>
        <w:rPr>
          <w:b/>
          <w:bCs/>
        </w:rPr>
        <w:t>ego</w:t>
      </w:r>
      <w:r w:rsidRPr="002B576D">
        <w:rPr>
          <w:b/>
          <w:bCs/>
        </w:rPr>
        <w:t xml:space="preserve"> (EFMR)</w:t>
      </w:r>
      <w:r>
        <w:rPr>
          <w:b/>
          <w:bCs/>
        </w:rPr>
        <w:t>.</w:t>
      </w:r>
    </w:p>
    <w:p w14:paraId="0A015FBF" w14:textId="77777777" w:rsidR="000C14B4" w:rsidRDefault="003F2C94" w:rsidP="00B2533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33A">
        <w:rPr>
          <w:rFonts w:ascii="Times New Roman" w:hAnsi="Times New Roman" w:cs="Times New Roman"/>
          <w:sz w:val="24"/>
          <w:szCs w:val="24"/>
        </w:rPr>
        <w:t xml:space="preserve">Podstawą prawną do tworzenia Lokalnych Grup Działania jest </w:t>
      </w:r>
      <w:r w:rsidR="00896968" w:rsidRPr="00B2533A">
        <w:rPr>
          <w:rFonts w:ascii="Times New Roman" w:hAnsi="Times New Roman" w:cs="Times New Roman"/>
          <w:sz w:val="24"/>
          <w:szCs w:val="24"/>
        </w:rPr>
        <w:t>obecnie u</w:t>
      </w:r>
      <w:r w:rsidRPr="00B2533A">
        <w:rPr>
          <w:rFonts w:ascii="Times New Roman" w:hAnsi="Times New Roman" w:cs="Times New Roman"/>
          <w:sz w:val="24"/>
          <w:szCs w:val="24"/>
        </w:rPr>
        <w:t xml:space="preserve">stawa </w:t>
      </w:r>
      <w:r w:rsidR="00896968" w:rsidRPr="00B2533A">
        <w:rPr>
          <w:rFonts w:ascii="Times New Roman" w:hAnsi="Times New Roman" w:cs="Times New Roman"/>
          <w:color w:val="000000"/>
          <w:sz w:val="24"/>
          <w:szCs w:val="24"/>
        </w:rPr>
        <w:t>o rozwoju lokalnym z udziałem lokalnej społeczności</w:t>
      </w:r>
      <w:r w:rsidR="00896968" w:rsidRPr="00B2533A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5"/>
      </w:r>
      <w:r w:rsidR="00896968" w:rsidRPr="00B2533A">
        <w:rPr>
          <w:rFonts w:ascii="Times New Roman" w:hAnsi="Times New Roman" w:cs="Times New Roman"/>
          <w:sz w:val="24"/>
          <w:szCs w:val="24"/>
        </w:rPr>
        <w:t xml:space="preserve">. Ustawa </w:t>
      </w:r>
      <w:r w:rsidRPr="00B2533A">
        <w:rPr>
          <w:rFonts w:ascii="Times New Roman" w:hAnsi="Times New Roman" w:cs="Times New Roman"/>
          <w:sz w:val="24"/>
          <w:szCs w:val="24"/>
        </w:rPr>
        <w:t xml:space="preserve">określa, że Lokalna Grupa Działania jest </w:t>
      </w:r>
      <w:r w:rsidRPr="00B2533A">
        <w:rPr>
          <w:rFonts w:ascii="Times New Roman" w:hAnsi="Times New Roman" w:cs="Times New Roman"/>
          <w:b/>
          <w:bCs/>
          <w:sz w:val="24"/>
          <w:szCs w:val="24"/>
        </w:rPr>
        <w:t>stowarzyszeniem osób fizycznych i osób prawnych</w:t>
      </w:r>
      <w:r w:rsidRPr="00B2533A">
        <w:rPr>
          <w:rFonts w:ascii="Times New Roman" w:hAnsi="Times New Roman" w:cs="Times New Roman"/>
          <w:sz w:val="24"/>
          <w:szCs w:val="24"/>
        </w:rPr>
        <w:t xml:space="preserve">, w tym jednostek samorządu terytorialnego, z wyłączeniem województw. Nadzór nad działalnością </w:t>
      </w:r>
      <w:r w:rsidR="00896968" w:rsidRPr="00B2533A">
        <w:rPr>
          <w:rFonts w:ascii="Times New Roman" w:hAnsi="Times New Roman" w:cs="Times New Roman"/>
          <w:sz w:val="24"/>
          <w:szCs w:val="24"/>
        </w:rPr>
        <w:t xml:space="preserve">LGD </w:t>
      </w:r>
      <w:r w:rsidRPr="00B2533A">
        <w:rPr>
          <w:rFonts w:ascii="Times New Roman" w:hAnsi="Times New Roman" w:cs="Times New Roman"/>
          <w:sz w:val="24"/>
          <w:szCs w:val="24"/>
        </w:rPr>
        <w:t>sprawuje Marszałek Województwa. Lokalne Grupy Działania po spełnieniu określonych kryteriów wybierane są przez Zarząd Województwa, pod nadzorem ministra właściwego do spraw rozwoju wsi. Do działalności LGD stosuje się ustawę Prawo o stowarzyszeniach</w:t>
      </w:r>
      <w:r w:rsidRPr="00B2533A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6"/>
      </w:r>
      <w:r w:rsidRPr="00B2533A">
        <w:rPr>
          <w:rFonts w:ascii="Times New Roman" w:hAnsi="Times New Roman" w:cs="Times New Roman"/>
          <w:sz w:val="24"/>
          <w:szCs w:val="24"/>
        </w:rPr>
        <w:t xml:space="preserve">, z tym, że ustawa </w:t>
      </w:r>
      <w:r w:rsidR="00896968" w:rsidRPr="00B2533A">
        <w:rPr>
          <w:rFonts w:ascii="Times New Roman" w:hAnsi="Times New Roman" w:cs="Times New Roman"/>
          <w:color w:val="000000"/>
          <w:sz w:val="24"/>
          <w:szCs w:val="24"/>
        </w:rPr>
        <w:t>o rozwoju lokalnym z udziałem lokalnej społeczności</w:t>
      </w:r>
      <w:r w:rsidR="00896968" w:rsidRPr="00B2533A">
        <w:rPr>
          <w:rFonts w:ascii="Times New Roman" w:hAnsi="Times New Roman" w:cs="Times New Roman"/>
          <w:sz w:val="24"/>
          <w:szCs w:val="24"/>
        </w:rPr>
        <w:t xml:space="preserve"> </w:t>
      </w:r>
      <w:r w:rsidRPr="00B2533A">
        <w:rPr>
          <w:rFonts w:ascii="Times New Roman" w:hAnsi="Times New Roman" w:cs="Times New Roman"/>
          <w:sz w:val="24"/>
          <w:szCs w:val="24"/>
        </w:rPr>
        <w:t xml:space="preserve">wymaga, aby obok walnego zebrania członków, zarządu i organu kontroli wewnętrznej, każda LGD posiadała </w:t>
      </w:r>
      <w:r w:rsidRPr="002B576D">
        <w:rPr>
          <w:rFonts w:ascii="Times New Roman" w:hAnsi="Times New Roman" w:cs="Times New Roman"/>
          <w:b/>
          <w:bCs/>
          <w:sz w:val="24"/>
          <w:szCs w:val="24"/>
        </w:rPr>
        <w:t>radę</w:t>
      </w:r>
      <w:r w:rsidRPr="002B576D">
        <w:rPr>
          <w:rFonts w:ascii="Times New Roman" w:hAnsi="Times New Roman" w:cs="Times New Roman"/>
          <w:sz w:val="24"/>
          <w:szCs w:val="24"/>
        </w:rPr>
        <w:t>,</w:t>
      </w:r>
      <w:r w:rsidRPr="00B2533A">
        <w:rPr>
          <w:rFonts w:ascii="Times New Roman" w:hAnsi="Times New Roman" w:cs="Times New Roman"/>
          <w:sz w:val="24"/>
          <w:szCs w:val="24"/>
        </w:rPr>
        <w:t xml:space="preserve"> do której wyłącznej </w:t>
      </w:r>
      <w:r w:rsidR="002B576D">
        <w:rPr>
          <w:rFonts w:ascii="Times New Roman" w:hAnsi="Times New Roman" w:cs="Times New Roman"/>
          <w:sz w:val="24"/>
          <w:szCs w:val="24"/>
        </w:rPr>
        <w:t xml:space="preserve">kompetencji </w:t>
      </w:r>
      <w:r w:rsidRPr="00B2533A">
        <w:rPr>
          <w:rFonts w:ascii="Times New Roman" w:hAnsi="Times New Roman" w:cs="Times New Roman"/>
          <w:sz w:val="24"/>
          <w:szCs w:val="24"/>
        </w:rPr>
        <w:t xml:space="preserve">należy podejmowanie decyzji o wyborze działań finansowanych w ramach </w:t>
      </w:r>
      <w:r w:rsidRPr="002B576D">
        <w:rPr>
          <w:rFonts w:ascii="Times New Roman" w:hAnsi="Times New Roman" w:cs="Times New Roman"/>
          <w:b/>
          <w:bCs/>
          <w:sz w:val="24"/>
          <w:szCs w:val="24"/>
        </w:rPr>
        <w:t>lokalnej strategii rozwoju</w:t>
      </w:r>
      <w:r w:rsidR="002B576D">
        <w:rPr>
          <w:rFonts w:ascii="Times New Roman" w:hAnsi="Times New Roman" w:cs="Times New Roman"/>
          <w:sz w:val="24"/>
          <w:szCs w:val="24"/>
        </w:rPr>
        <w:t xml:space="preserve"> (LSR) realizowanej przez </w:t>
      </w:r>
      <w:r w:rsidR="008C113D">
        <w:rPr>
          <w:rFonts w:ascii="Times New Roman" w:hAnsi="Times New Roman" w:cs="Times New Roman"/>
          <w:sz w:val="24"/>
          <w:szCs w:val="24"/>
        </w:rPr>
        <w:t>LGD.</w:t>
      </w:r>
      <w:r w:rsidRPr="00B2533A">
        <w:rPr>
          <w:rFonts w:ascii="Times New Roman" w:hAnsi="Times New Roman" w:cs="Times New Roman"/>
          <w:sz w:val="24"/>
          <w:szCs w:val="24"/>
        </w:rPr>
        <w:t xml:space="preserve"> Rada musi być złożona w co najmniej połowie z przedstawicieli podmiotów niepublicznych.</w:t>
      </w:r>
      <w:r w:rsidR="00896968" w:rsidRPr="00B253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543BC0" w14:textId="06F782E0" w:rsidR="005B537F" w:rsidRDefault="00896968" w:rsidP="00B2533A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</w:pPr>
      <w:r w:rsidRPr="00B2533A">
        <w:rPr>
          <w:rFonts w:ascii="Times New Roman" w:hAnsi="Times New Roman" w:cs="Times New Roman"/>
          <w:sz w:val="24"/>
          <w:szCs w:val="24"/>
        </w:rPr>
        <w:t>Z</w:t>
      </w:r>
      <w:r w:rsidR="003F2C94" w:rsidRPr="00B2533A">
        <w:rPr>
          <w:rFonts w:ascii="Times New Roman" w:hAnsi="Times New Roman" w:cs="Times New Roman"/>
          <w:sz w:val="24"/>
          <w:szCs w:val="24"/>
        </w:rPr>
        <w:t>akres działań LGD w</w:t>
      </w:r>
      <w:r w:rsidR="004F64C6">
        <w:rPr>
          <w:rFonts w:ascii="Times New Roman" w:hAnsi="Times New Roman" w:cs="Times New Roman"/>
          <w:sz w:val="24"/>
          <w:szCs w:val="24"/>
        </w:rPr>
        <w:t> </w:t>
      </w:r>
      <w:r w:rsidR="003F2C94" w:rsidRPr="00B2533A">
        <w:rPr>
          <w:rFonts w:ascii="Times New Roman" w:hAnsi="Times New Roman" w:cs="Times New Roman"/>
          <w:sz w:val="24"/>
          <w:szCs w:val="24"/>
        </w:rPr>
        <w:t>ramach PROW oraz otrzymywane przez nią wsparcie z EFRROW i</w:t>
      </w:r>
      <w:r w:rsidR="000C14B4">
        <w:rPr>
          <w:rFonts w:ascii="Times New Roman" w:hAnsi="Times New Roman" w:cs="Times New Roman"/>
          <w:sz w:val="24"/>
          <w:szCs w:val="24"/>
        </w:rPr>
        <w:t> </w:t>
      </w:r>
      <w:r w:rsidR="003F2C94" w:rsidRPr="00B2533A">
        <w:rPr>
          <w:rFonts w:ascii="Times New Roman" w:hAnsi="Times New Roman" w:cs="Times New Roman"/>
          <w:sz w:val="24"/>
          <w:szCs w:val="24"/>
        </w:rPr>
        <w:t xml:space="preserve">środków krajowych </w:t>
      </w:r>
      <w:r w:rsidR="008C113D" w:rsidRPr="00B2533A">
        <w:rPr>
          <w:rFonts w:ascii="Times New Roman" w:hAnsi="Times New Roman" w:cs="Times New Roman"/>
          <w:sz w:val="24"/>
          <w:szCs w:val="24"/>
        </w:rPr>
        <w:t>określa ustawa</w:t>
      </w:r>
      <w:r w:rsidR="003F2C94" w:rsidRPr="00B2533A">
        <w:rPr>
          <w:rFonts w:ascii="Times New Roman" w:hAnsi="Times New Roman" w:cs="Times New Roman"/>
          <w:color w:val="000000"/>
          <w:sz w:val="24"/>
          <w:szCs w:val="24"/>
        </w:rPr>
        <w:t xml:space="preserve"> o wspieraniu rozwoju obszarów wiejskich z udziałem środków Europejskiego Funduszu Rolnego na rzecz Rozwoju Obszarów Wiejskich w ramach Programu Rozwoju Obszarów Wiejskich na lata 2014-2020</w:t>
      </w:r>
      <w:r w:rsidR="003F2C94" w:rsidRPr="00947ED0">
        <w:rPr>
          <w:rFonts w:ascii="Times New Roman" w:hAnsi="Times New Roman" w:cs="Times New Roman"/>
          <w:sz w:val="24"/>
          <w:szCs w:val="24"/>
          <w:vertAlign w:val="superscript"/>
        </w:rPr>
        <w:footnoteReference w:id="7"/>
      </w:r>
      <w:r w:rsidR="003F2C94" w:rsidRPr="00B2533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62C6E" w:rsidRPr="00B2533A">
        <w:rPr>
          <w:rFonts w:ascii="Times New Roman" w:hAnsi="Times New Roman" w:cs="Times New Roman"/>
          <w:sz w:val="24"/>
          <w:szCs w:val="24"/>
        </w:rPr>
        <w:t xml:space="preserve"> Z kolei wsparcie dla LGD </w:t>
      </w:r>
      <w:r w:rsidR="008C113D" w:rsidRPr="00B2533A">
        <w:rPr>
          <w:rFonts w:ascii="Times New Roman" w:hAnsi="Times New Roman" w:cs="Times New Roman"/>
          <w:sz w:val="24"/>
          <w:szCs w:val="24"/>
        </w:rPr>
        <w:t>z</w:t>
      </w:r>
      <w:r w:rsidR="000C14B4">
        <w:rPr>
          <w:rFonts w:ascii="Times New Roman" w:hAnsi="Times New Roman" w:cs="Times New Roman"/>
          <w:sz w:val="24"/>
          <w:szCs w:val="24"/>
        </w:rPr>
        <w:t> </w:t>
      </w:r>
      <w:r w:rsidR="008C113D" w:rsidRPr="00B2533A">
        <w:rPr>
          <w:rFonts w:ascii="Times New Roman" w:hAnsi="Times New Roman" w:cs="Times New Roman"/>
          <w:sz w:val="24"/>
          <w:szCs w:val="24"/>
        </w:rPr>
        <w:t>EFMR</w:t>
      </w:r>
      <w:r w:rsidR="00762C6E" w:rsidRPr="00B2533A">
        <w:rPr>
          <w:rFonts w:ascii="Times New Roman" w:hAnsi="Times New Roman" w:cs="Times New Roman"/>
          <w:sz w:val="24"/>
          <w:szCs w:val="24"/>
        </w:rPr>
        <w:t xml:space="preserve"> </w:t>
      </w:r>
      <w:r w:rsidR="004B5C34" w:rsidRPr="00B2533A">
        <w:rPr>
          <w:rFonts w:ascii="Times New Roman" w:hAnsi="Times New Roman" w:cs="Times New Roman"/>
          <w:sz w:val="24"/>
          <w:szCs w:val="24"/>
        </w:rPr>
        <w:t xml:space="preserve">w ramach Programu Operacyjnego „Rybactwo i Morze” </w:t>
      </w:r>
      <w:r w:rsidR="00922F5A">
        <w:rPr>
          <w:rFonts w:ascii="Times New Roman" w:hAnsi="Times New Roman" w:cs="Times New Roman"/>
          <w:sz w:val="24"/>
          <w:szCs w:val="24"/>
        </w:rPr>
        <w:t xml:space="preserve">(PO RYBY) </w:t>
      </w:r>
      <w:r w:rsidR="00762C6E" w:rsidRPr="00B2533A">
        <w:rPr>
          <w:rFonts w:ascii="Times New Roman" w:hAnsi="Times New Roman" w:cs="Times New Roman"/>
          <w:sz w:val="24"/>
          <w:szCs w:val="24"/>
        </w:rPr>
        <w:t xml:space="preserve">reguluje ustawa </w:t>
      </w:r>
      <w:r w:rsidR="00762C6E" w:rsidRPr="00B2533A">
        <w:rPr>
          <w:rFonts w:ascii="Times New Roman" w:hAnsi="Times New Roman" w:cs="Times New Roman"/>
          <w:color w:val="000000"/>
          <w:sz w:val="24"/>
          <w:szCs w:val="24"/>
        </w:rPr>
        <w:lastRenderedPageBreak/>
        <w:t>o wspieraniu zrównoważonego rozwoju sektora rybackiego z udziałem Europejskiego Funduszu Morskiego i Rybackiego</w:t>
      </w:r>
      <w:r w:rsidR="004B5C34" w:rsidRPr="00B2533A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8"/>
      </w:r>
      <w:r w:rsidR="00B2533A" w:rsidRPr="00B2533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20A734" w14:textId="2CE3CA58" w:rsidR="003F2C94" w:rsidRDefault="00B2533A" w:rsidP="003F2C94">
      <w:pPr>
        <w:pStyle w:val="Nagwek2"/>
        <w:shd w:val="clear" w:color="auto" w:fill="FFFFFF"/>
        <w:spacing w:before="0" w:beforeAutospacing="0" w:after="12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Lokalne Grupy Działania tworzone są na obszarach wiejskich, terytorium pojedynczej grupy </w:t>
      </w:r>
      <w:r w:rsidR="000C14B4">
        <w:rPr>
          <w:b w:val="0"/>
          <w:bCs w:val="0"/>
          <w:color w:val="000000"/>
          <w:sz w:val="24"/>
          <w:szCs w:val="24"/>
        </w:rPr>
        <w:t xml:space="preserve">co do zasady </w:t>
      </w:r>
      <w:r>
        <w:rPr>
          <w:b w:val="0"/>
          <w:bCs w:val="0"/>
          <w:color w:val="000000"/>
          <w:sz w:val="24"/>
          <w:szCs w:val="24"/>
        </w:rPr>
        <w:t>nie może obejmować mniej niż 30 tys</w:t>
      </w:r>
      <w:r w:rsidR="00AE5F62">
        <w:rPr>
          <w:b w:val="0"/>
          <w:bCs w:val="0"/>
          <w:color w:val="000000"/>
          <w:sz w:val="24"/>
          <w:szCs w:val="24"/>
        </w:rPr>
        <w:t xml:space="preserve">. </w:t>
      </w:r>
      <w:r>
        <w:rPr>
          <w:b w:val="0"/>
          <w:bCs w:val="0"/>
          <w:color w:val="000000"/>
          <w:sz w:val="24"/>
          <w:szCs w:val="24"/>
        </w:rPr>
        <w:t>i więcej niż 150 tys</w:t>
      </w:r>
      <w:r w:rsidR="00AE5F62">
        <w:rPr>
          <w:b w:val="0"/>
          <w:bCs w:val="0"/>
          <w:color w:val="000000"/>
          <w:sz w:val="24"/>
          <w:szCs w:val="24"/>
        </w:rPr>
        <w:t>.</w:t>
      </w:r>
      <w:r>
        <w:rPr>
          <w:b w:val="0"/>
          <w:bCs w:val="0"/>
          <w:color w:val="000000"/>
          <w:sz w:val="24"/>
          <w:szCs w:val="24"/>
        </w:rPr>
        <w:t xml:space="preserve"> mieszkańców</w:t>
      </w:r>
      <w:r w:rsidR="00282F23">
        <w:rPr>
          <w:b w:val="0"/>
          <w:bCs w:val="0"/>
          <w:color w:val="000000"/>
          <w:sz w:val="24"/>
          <w:szCs w:val="24"/>
        </w:rPr>
        <w:t xml:space="preserve"> (określenie maksymalnej liczby mieszkańców jednego LGD w projektowanym okresie 2021 – 2027 ma zostać zniesione)</w:t>
      </w:r>
      <w:r>
        <w:rPr>
          <w:b w:val="0"/>
          <w:bCs w:val="0"/>
          <w:color w:val="000000"/>
          <w:sz w:val="24"/>
          <w:szCs w:val="24"/>
        </w:rPr>
        <w:t>. W skład LGD mogą wchodzić także miasta do 20 tys</w:t>
      </w:r>
      <w:r w:rsidR="00AE5F62">
        <w:rPr>
          <w:b w:val="0"/>
          <w:bCs w:val="0"/>
          <w:color w:val="000000"/>
          <w:sz w:val="24"/>
          <w:szCs w:val="24"/>
        </w:rPr>
        <w:t xml:space="preserve">. </w:t>
      </w:r>
      <w:r>
        <w:rPr>
          <w:b w:val="0"/>
          <w:bCs w:val="0"/>
          <w:color w:val="000000"/>
          <w:sz w:val="24"/>
          <w:szCs w:val="24"/>
        </w:rPr>
        <w:t xml:space="preserve">mieszkańców. </w:t>
      </w:r>
      <w:r w:rsidR="003F2C94">
        <w:rPr>
          <w:b w:val="0"/>
          <w:bCs w:val="0"/>
          <w:color w:val="000000"/>
          <w:sz w:val="24"/>
          <w:szCs w:val="24"/>
        </w:rPr>
        <w:t>Lokalne Grupy Działania mogą prowadzić działalność statutową nieodpłatną i odpłatną oraz działalność gospodarczą. Mają także prawo ubiegać się o status organizacji pożytku publicznego.</w:t>
      </w:r>
    </w:p>
    <w:p w14:paraId="0BD4C010" w14:textId="396E4821" w:rsidR="00320254" w:rsidRDefault="003F2C94" w:rsidP="003F2C94">
      <w:pPr>
        <w:pStyle w:val="Nagwek2"/>
        <w:shd w:val="clear" w:color="auto" w:fill="FFFFFF"/>
        <w:spacing w:before="0" w:beforeAutospacing="0" w:after="12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Podstawow</w:t>
      </w:r>
      <w:r w:rsidR="00282F23">
        <w:rPr>
          <w:b w:val="0"/>
          <w:bCs w:val="0"/>
          <w:color w:val="000000"/>
          <w:sz w:val="24"/>
          <w:szCs w:val="24"/>
        </w:rPr>
        <w:t>ym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="00282F23">
        <w:rPr>
          <w:b w:val="0"/>
          <w:bCs w:val="0"/>
          <w:color w:val="000000"/>
          <w:sz w:val="24"/>
          <w:szCs w:val="24"/>
        </w:rPr>
        <w:t xml:space="preserve">zadaniem w działalności </w:t>
      </w:r>
      <w:r>
        <w:rPr>
          <w:b w:val="0"/>
          <w:bCs w:val="0"/>
          <w:color w:val="000000"/>
          <w:sz w:val="24"/>
          <w:szCs w:val="24"/>
        </w:rPr>
        <w:t xml:space="preserve"> LGD jest przygotowanie i realizacja </w:t>
      </w:r>
      <w:r w:rsidRPr="00843342">
        <w:rPr>
          <w:color w:val="000000"/>
          <w:sz w:val="24"/>
          <w:szCs w:val="24"/>
        </w:rPr>
        <w:t>lokalnej strategii rozwoju</w:t>
      </w:r>
      <w:r w:rsidR="00947ED0">
        <w:rPr>
          <w:color w:val="000000"/>
          <w:sz w:val="24"/>
          <w:szCs w:val="24"/>
        </w:rPr>
        <w:t xml:space="preserve"> </w:t>
      </w:r>
      <w:r w:rsidR="00947ED0" w:rsidRPr="00C16707">
        <w:rPr>
          <w:b w:val="0"/>
          <w:bCs w:val="0"/>
          <w:color w:val="000000"/>
          <w:sz w:val="24"/>
          <w:szCs w:val="24"/>
        </w:rPr>
        <w:t>(LSR)</w:t>
      </w:r>
      <w:r>
        <w:rPr>
          <w:b w:val="0"/>
          <w:bCs w:val="0"/>
          <w:color w:val="000000"/>
          <w:sz w:val="24"/>
          <w:szCs w:val="24"/>
        </w:rPr>
        <w:t xml:space="preserve">, zgodnie z wymogami unijnymi i krajowymi. </w:t>
      </w:r>
      <w:r w:rsidR="00896968" w:rsidRPr="00896968">
        <w:rPr>
          <w:b w:val="0"/>
          <w:bCs w:val="0"/>
          <w:color w:val="000000"/>
          <w:sz w:val="24"/>
          <w:szCs w:val="24"/>
        </w:rPr>
        <w:t>Ustawa o rozwoju lokalnym z</w:t>
      </w:r>
      <w:r w:rsidR="004F64C6">
        <w:rPr>
          <w:b w:val="0"/>
          <w:bCs w:val="0"/>
          <w:color w:val="000000"/>
          <w:sz w:val="24"/>
          <w:szCs w:val="24"/>
        </w:rPr>
        <w:t> </w:t>
      </w:r>
      <w:r w:rsidR="00896968" w:rsidRPr="00896968">
        <w:rPr>
          <w:b w:val="0"/>
          <w:bCs w:val="0"/>
          <w:color w:val="000000"/>
          <w:sz w:val="24"/>
          <w:szCs w:val="24"/>
        </w:rPr>
        <w:t xml:space="preserve">udziałem lokalnej społeczności określa sposób przygotowania, wyboru i realizacji lokalnych strategii rozwoju. </w:t>
      </w:r>
      <w:r w:rsidR="00320254">
        <w:rPr>
          <w:b w:val="0"/>
          <w:bCs w:val="0"/>
          <w:color w:val="000000"/>
          <w:sz w:val="24"/>
          <w:szCs w:val="24"/>
        </w:rPr>
        <w:t>LGD otrzymują w ramach PROW wsparcie finansowe:</w:t>
      </w:r>
    </w:p>
    <w:p w14:paraId="6B207932" w14:textId="77777777" w:rsidR="00470A4D" w:rsidRDefault="00470A4D" w:rsidP="00E7360A">
      <w:pPr>
        <w:pStyle w:val="Nagwek2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67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w</w:t>
      </w:r>
      <w:r w:rsidR="00320254">
        <w:rPr>
          <w:b w:val="0"/>
          <w:bCs w:val="0"/>
          <w:color w:val="000000"/>
          <w:sz w:val="24"/>
          <w:szCs w:val="24"/>
        </w:rPr>
        <w:t>drażania lokalnej strategii rozwoju,</w:t>
      </w:r>
    </w:p>
    <w:p w14:paraId="0E1C7DB6" w14:textId="5779A150" w:rsidR="00320254" w:rsidRDefault="00470A4D" w:rsidP="00E7360A">
      <w:pPr>
        <w:pStyle w:val="Nagwek2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67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p</w:t>
      </w:r>
      <w:r w:rsidR="00320254">
        <w:rPr>
          <w:b w:val="0"/>
          <w:bCs w:val="0"/>
          <w:color w:val="000000"/>
          <w:sz w:val="24"/>
          <w:szCs w:val="24"/>
        </w:rPr>
        <w:t>rzygotowania i realizacji działań w zakresie współpracy LGD,</w:t>
      </w:r>
    </w:p>
    <w:p w14:paraId="451D272F" w14:textId="7434DFC4" w:rsidR="00320254" w:rsidRPr="00A764C7" w:rsidRDefault="00320254" w:rsidP="00E7360A">
      <w:pPr>
        <w:pStyle w:val="Nagwek2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67"/>
        <w:jc w:val="both"/>
        <w:rPr>
          <w:b w:val="0"/>
          <w:bCs w:val="0"/>
          <w:color w:val="000000"/>
          <w:sz w:val="24"/>
          <w:szCs w:val="24"/>
        </w:rPr>
      </w:pPr>
      <w:r w:rsidRPr="00470A4D">
        <w:rPr>
          <w:b w:val="0"/>
          <w:bCs w:val="0"/>
          <w:color w:val="000000"/>
          <w:sz w:val="24"/>
          <w:szCs w:val="24"/>
        </w:rPr>
        <w:t>bieżącego funkcjonowania LGD zapewniające</w:t>
      </w:r>
      <w:r w:rsidR="000C14B4">
        <w:rPr>
          <w:b w:val="0"/>
          <w:bCs w:val="0"/>
          <w:color w:val="000000"/>
          <w:sz w:val="24"/>
          <w:szCs w:val="24"/>
        </w:rPr>
        <w:t>go</w:t>
      </w:r>
      <w:r w:rsidRPr="00470A4D">
        <w:rPr>
          <w:b w:val="0"/>
          <w:bCs w:val="0"/>
          <w:color w:val="000000"/>
          <w:sz w:val="24"/>
          <w:szCs w:val="24"/>
        </w:rPr>
        <w:t xml:space="preserve"> sprawną i efektywną pracę LGD, w tym </w:t>
      </w:r>
      <w:r w:rsidRPr="00A764C7">
        <w:rPr>
          <w:b w:val="0"/>
          <w:bCs w:val="0"/>
          <w:color w:val="000000"/>
          <w:sz w:val="24"/>
          <w:szCs w:val="24"/>
        </w:rPr>
        <w:t>funkcjonowanie biura LGD oraz doskonalenie zawodowe osób uczestniczących w</w:t>
      </w:r>
      <w:r w:rsidR="000C14B4">
        <w:rPr>
          <w:b w:val="0"/>
          <w:bCs w:val="0"/>
          <w:color w:val="000000"/>
          <w:sz w:val="24"/>
          <w:szCs w:val="24"/>
        </w:rPr>
        <w:t> </w:t>
      </w:r>
      <w:r w:rsidRPr="00A764C7">
        <w:rPr>
          <w:b w:val="0"/>
          <w:bCs w:val="0"/>
          <w:color w:val="000000"/>
          <w:sz w:val="24"/>
          <w:szCs w:val="24"/>
        </w:rPr>
        <w:t>realizacji strategii</w:t>
      </w:r>
      <w:r w:rsidR="00470A4D" w:rsidRPr="00A764C7">
        <w:rPr>
          <w:b w:val="0"/>
          <w:bCs w:val="0"/>
          <w:color w:val="000000"/>
          <w:sz w:val="24"/>
          <w:szCs w:val="24"/>
        </w:rPr>
        <w:t>.</w:t>
      </w:r>
    </w:p>
    <w:p w14:paraId="0E04AD74" w14:textId="12E66C73" w:rsidR="00320254" w:rsidRPr="00A764C7" w:rsidRDefault="004D1AB8" w:rsidP="003F2C94">
      <w:pPr>
        <w:pStyle w:val="Nagwek2"/>
        <w:shd w:val="clear" w:color="auto" w:fill="FFFFFF"/>
        <w:spacing w:before="0" w:beforeAutospacing="0" w:after="120" w:afterAutospacing="0" w:line="360" w:lineRule="auto"/>
        <w:jc w:val="both"/>
        <w:rPr>
          <w:b w:val="0"/>
          <w:bCs w:val="0"/>
          <w:color w:val="333333"/>
          <w:sz w:val="24"/>
          <w:szCs w:val="24"/>
          <w:shd w:val="clear" w:color="auto" w:fill="FFFFFF"/>
        </w:rPr>
      </w:pPr>
      <w:r w:rsidRPr="00A764C7">
        <w:rPr>
          <w:b w:val="0"/>
          <w:bCs w:val="0"/>
          <w:color w:val="333333"/>
          <w:sz w:val="24"/>
          <w:szCs w:val="24"/>
          <w:shd w:val="clear" w:color="auto" w:fill="FFFFFF"/>
        </w:rPr>
        <w:t xml:space="preserve">W ramach lokalnych strategii rozwoju wsparcie </w:t>
      </w:r>
      <w:r w:rsidR="000C14B4">
        <w:rPr>
          <w:b w:val="0"/>
          <w:bCs w:val="0"/>
          <w:color w:val="333333"/>
          <w:sz w:val="24"/>
          <w:szCs w:val="24"/>
          <w:shd w:val="clear" w:color="auto" w:fill="FFFFFF"/>
        </w:rPr>
        <w:t xml:space="preserve">z PROW </w:t>
      </w:r>
      <w:r w:rsidRPr="00A764C7">
        <w:rPr>
          <w:b w:val="0"/>
          <w:bCs w:val="0"/>
          <w:color w:val="333333"/>
          <w:sz w:val="24"/>
          <w:szCs w:val="24"/>
          <w:shd w:val="clear" w:color="auto" w:fill="FFFFFF"/>
        </w:rPr>
        <w:t>udzielane jest na przedsięwzięcia mające na celu:</w:t>
      </w:r>
    </w:p>
    <w:p w14:paraId="026F4827" w14:textId="7F310497" w:rsidR="00870302" w:rsidRPr="00A764C7" w:rsidRDefault="00870302" w:rsidP="00E7360A">
      <w:pPr>
        <w:pStyle w:val="Nagwek2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67"/>
        <w:jc w:val="both"/>
        <w:rPr>
          <w:b w:val="0"/>
          <w:bCs w:val="0"/>
          <w:color w:val="000000"/>
          <w:sz w:val="24"/>
          <w:szCs w:val="24"/>
        </w:rPr>
      </w:pPr>
      <w:r w:rsidRPr="00A764C7">
        <w:rPr>
          <w:b w:val="0"/>
          <w:bCs w:val="0"/>
          <w:color w:val="000000"/>
          <w:sz w:val="24"/>
          <w:szCs w:val="24"/>
        </w:rPr>
        <w:t>wzmocnienie kapitału społecznego, w tym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z wykorzystaniem rozwiązań innowacyjnych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i wspieranie partycypacji społeczności lokalnej</w:t>
      </w:r>
      <w:r w:rsidR="00A764C7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 xml:space="preserve">w realizacji </w:t>
      </w:r>
      <w:r w:rsidR="004D1AB8" w:rsidRPr="00A764C7">
        <w:rPr>
          <w:b w:val="0"/>
          <w:bCs w:val="0"/>
          <w:color w:val="000000"/>
          <w:sz w:val="24"/>
          <w:szCs w:val="24"/>
        </w:rPr>
        <w:t>strategii,</w:t>
      </w:r>
    </w:p>
    <w:p w14:paraId="4A87815E" w14:textId="67B6AF45" w:rsidR="00870302" w:rsidRPr="00A764C7" w:rsidRDefault="00870302" w:rsidP="00E7360A">
      <w:pPr>
        <w:pStyle w:val="Nagwek2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67"/>
        <w:jc w:val="both"/>
        <w:rPr>
          <w:b w:val="0"/>
          <w:bCs w:val="0"/>
          <w:color w:val="000000"/>
          <w:sz w:val="24"/>
          <w:szCs w:val="24"/>
        </w:rPr>
      </w:pPr>
      <w:bookmarkStart w:id="1" w:name="_Hlk83837459"/>
      <w:bookmarkStart w:id="2" w:name="_Hlk83837526"/>
      <w:r w:rsidRPr="00A764C7">
        <w:rPr>
          <w:b w:val="0"/>
          <w:bCs w:val="0"/>
          <w:color w:val="000000"/>
          <w:sz w:val="24"/>
          <w:szCs w:val="24"/>
        </w:rPr>
        <w:t>zakładanie działalności gospodarczej i rozwój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przedsiębiorczości</w:t>
      </w:r>
      <w:bookmarkEnd w:id="1"/>
      <w:r w:rsidRPr="00A764C7">
        <w:rPr>
          <w:b w:val="0"/>
          <w:bCs w:val="0"/>
          <w:color w:val="000000"/>
          <w:sz w:val="24"/>
          <w:szCs w:val="24"/>
        </w:rPr>
        <w:t>, z wyłączeniem</w:t>
      </w:r>
      <w:r w:rsidR="00A764C7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świadczenia usług rolniczych,</w:t>
      </w:r>
    </w:p>
    <w:p w14:paraId="1CC604AD" w14:textId="45AC1AA6" w:rsidR="00870302" w:rsidRPr="00A764C7" w:rsidRDefault="00870302" w:rsidP="00E7360A">
      <w:pPr>
        <w:pStyle w:val="Nagwek2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67"/>
        <w:jc w:val="both"/>
        <w:rPr>
          <w:b w:val="0"/>
          <w:bCs w:val="0"/>
          <w:color w:val="000000"/>
          <w:sz w:val="24"/>
          <w:szCs w:val="24"/>
        </w:rPr>
      </w:pPr>
      <w:r w:rsidRPr="00A764C7">
        <w:rPr>
          <w:b w:val="0"/>
          <w:bCs w:val="0"/>
          <w:color w:val="000000"/>
          <w:sz w:val="24"/>
          <w:szCs w:val="24"/>
        </w:rPr>
        <w:t>dywersyfikację źródeł dochodu, w tym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tworzenie i rozwój infrastruktury służącej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przetwarzaniu produktów rolnych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w celu udostępniania jej lokalnym producentom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, </w:t>
      </w:r>
      <w:r w:rsidRPr="00A764C7">
        <w:rPr>
          <w:b w:val="0"/>
          <w:bCs w:val="0"/>
          <w:color w:val="000000"/>
          <w:sz w:val="24"/>
          <w:szCs w:val="24"/>
        </w:rPr>
        <w:t>z</w:t>
      </w:r>
      <w:r w:rsidR="000C14B4">
        <w:rPr>
          <w:b w:val="0"/>
          <w:bCs w:val="0"/>
          <w:color w:val="000000"/>
          <w:sz w:val="24"/>
          <w:szCs w:val="24"/>
        </w:rPr>
        <w:t> </w:t>
      </w:r>
      <w:r w:rsidRPr="00A764C7">
        <w:rPr>
          <w:b w:val="0"/>
          <w:bCs w:val="0"/>
          <w:color w:val="000000"/>
          <w:sz w:val="24"/>
          <w:szCs w:val="24"/>
        </w:rPr>
        <w:t>wyłączeniem</w:t>
      </w:r>
      <w:r w:rsidR="00A764C7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świadczenia usług rolniczych,</w:t>
      </w:r>
    </w:p>
    <w:p w14:paraId="24191BD5" w14:textId="159FC588" w:rsidR="00870302" w:rsidRPr="00A764C7" w:rsidRDefault="00870302" w:rsidP="00E7360A">
      <w:pPr>
        <w:pStyle w:val="Nagwek2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67"/>
        <w:jc w:val="both"/>
        <w:rPr>
          <w:b w:val="0"/>
          <w:bCs w:val="0"/>
          <w:color w:val="000000"/>
          <w:sz w:val="24"/>
          <w:szCs w:val="24"/>
        </w:rPr>
      </w:pPr>
      <w:r w:rsidRPr="00A764C7">
        <w:rPr>
          <w:b w:val="0"/>
          <w:bCs w:val="0"/>
          <w:color w:val="000000"/>
          <w:sz w:val="24"/>
          <w:szCs w:val="24"/>
        </w:rPr>
        <w:lastRenderedPageBreak/>
        <w:t>podnoszenie kompetencji osób z obszaru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LSR w powiązaniu z zakładaniem działalności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gospodarczej, rozwojem przedsiębiorczości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lub dywersyfikacją źródeł dochodów,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w</w:t>
      </w:r>
      <w:r w:rsidR="004F64C6">
        <w:rPr>
          <w:b w:val="0"/>
          <w:bCs w:val="0"/>
          <w:color w:val="000000"/>
          <w:sz w:val="24"/>
          <w:szCs w:val="24"/>
        </w:rPr>
        <w:t> </w:t>
      </w:r>
      <w:r w:rsidRPr="00A764C7">
        <w:rPr>
          <w:b w:val="0"/>
          <w:bCs w:val="0"/>
          <w:color w:val="000000"/>
          <w:sz w:val="24"/>
          <w:szCs w:val="24"/>
        </w:rPr>
        <w:t>szczególności rolników i osób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długotrwale pozostających bez pracy,</w:t>
      </w:r>
    </w:p>
    <w:bookmarkEnd w:id="2"/>
    <w:p w14:paraId="60861B39" w14:textId="2C353F4B" w:rsidR="00870302" w:rsidRPr="00A764C7" w:rsidRDefault="00870302" w:rsidP="00E7360A">
      <w:pPr>
        <w:pStyle w:val="Nagwek2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67"/>
        <w:jc w:val="both"/>
        <w:rPr>
          <w:b w:val="0"/>
          <w:bCs w:val="0"/>
          <w:color w:val="000000"/>
          <w:sz w:val="24"/>
          <w:szCs w:val="24"/>
        </w:rPr>
      </w:pPr>
      <w:r w:rsidRPr="00A764C7">
        <w:rPr>
          <w:b w:val="0"/>
          <w:bCs w:val="0"/>
          <w:color w:val="000000"/>
          <w:sz w:val="24"/>
          <w:szCs w:val="24"/>
        </w:rPr>
        <w:t>podnoszenie wiedzy społeczności lokalnej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w zakresie ochrony środowiska,</w:t>
      </w:r>
      <w:r w:rsidR="00A764C7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zmian klimatycznych i innowacji,</w:t>
      </w:r>
    </w:p>
    <w:p w14:paraId="5E8E4BA8" w14:textId="182894E5" w:rsidR="00870302" w:rsidRPr="00A764C7" w:rsidRDefault="00870302" w:rsidP="00E7360A">
      <w:pPr>
        <w:pStyle w:val="Nagwek2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67"/>
        <w:jc w:val="both"/>
        <w:rPr>
          <w:b w:val="0"/>
          <w:bCs w:val="0"/>
          <w:color w:val="000000"/>
          <w:sz w:val="24"/>
          <w:szCs w:val="24"/>
        </w:rPr>
      </w:pPr>
      <w:r w:rsidRPr="00A764C7">
        <w:rPr>
          <w:b w:val="0"/>
          <w:bCs w:val="0"/>
          <w:color w:val="000000"/>
          <w:sz w:val="24"/>
          <w:szCs w:val="24"/>
        </w:rPr>
        <w:t>rozwój produktów lokalnych,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rozwój rynków zbytu, z wyłączeniem</w:t>
      </w:r>
      <w:r w:rsidR="00A764C7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targowisk,</w:t>
      </w:r>
    </w:p>
    <w:p w14:paraId="13F963D8" w14:textId="759F1292" w:rsidR="00870302" w:rsidRPr="00A764C7" w:rsidRDefault="00870302" w:rsidP="00E7360A">
      <w:pPr>
        <w:pStyle w:val="Nagwek2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67"/>
        <w:jc w:val="both"/>
        <w:rPr>
          <w:b w:val="0"/>
          <w:bCs w:val="0"/>
          <w:color w:val="000000"/>
          <w:sz w:val="24"/>
          <w:szCs w:val="24"/>
        </w:rPr>
      </w:pPr>
      <w:r w:rsidRPr="00A764C7">
        <w:rPr>
          <w:b w:val="0"/>
          <w:bCs w:val="0"/>
          <w:color w:val="000000"/>
          <w:sz w:val="24"/>
          <w:szCs w:val="24"/>
        </w:rPr>
        <w:t>zachowanie dziedzictwa lokalnego,</w:t>
      </w:r>
    </w:p>
    <w:p w14:paraId="2AAC2210" w14:textId="5FAA6351" w:rsidR="00870302" w:rsidRPr="00A764C7" w:rsidRDefault="00870302" w:rsidP="00E7360A">
      <w:pPr>
        <w:pStyle w:val="Nagwek2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67"/>
        <w:jc w:val="both"/>
        <w:rPr>
          <w:b w:val="0"/>
          <w:bCs w:val="0"/>
          <w:color w:val="000000"/>
          <w:sz w:val="24"/>
          <w:szCs w:val="24"/>
        </w:rPr>
      </w:pPr>
      <w:r w:rsidRPr="00A764C7">
        <w:rPr>
          <w:b w:val="0"/>
          <w:bCs w:val="0"/>
          <w:color w:val="000000"/>
          <w:sz w:val="24"/>
          <w:szCs w:val="24"/>
        </w:rPr>
        <w:t>rozwój ogólnodostępnej i niekomercyjnej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infrastruktury turystycznej, rekreacyjnej</w:t>
      </w:r>
      <w:r w:rsidR="00A764C7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lub kulturalnej,</w:t>
      </w:r>
    </w:p>
    <w:p w14:paraId="5794987D" w14:textId="008CF00D" w:rsidR="00870302" w:rsidRPr="00314CA1" w:rsidRDefault="00870302" w:rsidP="00E7360A">
      <w:pPr>
        <w:pStyle w:val="Nagwek2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67"/>
        <w:jc w:val="both"/>
        <w:rPr>
          <w:b w:val="0"/>
          <w:bCs w:val="0"/>
          <w:color w:val="000000"/>
          <w:sz w:val="24"/>
          <w:szCs w:val="24"/>
        </w:rPr>
      </w:pPr>
      <w:r w:rsidRPr="00A764C7">
        <w:rPr>
          <w:b w:val="0"/>
          <w:bCs w:val="0"/>
          <w:color w:val="000000"/>
          <w:sz w:val="24"/>
          <w:szCs w:val="24"/>
        </w:rPr>
        <w:t>budowa lub przebudowa publicznych dróg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gminnych lub powiatowych, umożliw</w:t>
      </w:r>
      <w:r w:rsidR="000C14B4">
        <w:rPr>
          <w:b w:val="0"/>
          <w:bCs w:val="0"/>
          <w:color w:val="000000"/>
          <w:sz w:val="24"/>
          <w:szCs w:val="24"/>
        </w:rPr>
        <w:t>iaj</w:t>
      </w:r>
      <w:r w:rsidRPr="00A764C7">
        <w:rPr>
          <w:b w:val="0"/>
          <w:bCs w:val="0"/>
          <w:color w:val="000000"/>
          <w:sz w:val="24"/>
          <w:szCs w:val="24"/>
        </w:rPr>
        <w:t>ą</w:t>
      </w:r>
      <w:r w:rsidR="000C14B4">
        <w:rPr>
          <w:b w:val="0"/>
          <w:bCs w:val="0"/>
          <w:color w:val="000000"/>
          <w:sz w:val="24"/>
          <w:szCs w:val="24"/>
        </w:rPr>
        <w:t>cych</w:t>
      </w:r>
      <w:r w:rsidR="00A764C7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połączenie obiektów użyteczności publicznej,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w których świadczone są usługi</w:t>
      </w:r>
      <w:r w:rsidR="00A764C7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społeczne, zdrowotne, opiekuńczo-wychowawcze</w:t>
      </w:r>
      <w:r w:rsidR="004D1AB8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>lub edukacyjne dla ludności lokalnej</w:t>
      </w:r>
      <w:r w:rsidR="00A764C7" w:rsidRPr="00A764C7">
        <w:rPr>
          <w:b w:val="0"/>
          <w:bCs w:val="0"/>
          <w:color w:val="000000"/>
          <w:sz w:val="24"/>
          <w:szCs w:val="24"/>
        </w:rPr>
        <w:t xml:space="preserve"> </w:t>
      </w:r>
      <w:r w:rsidRPr="00A764C7">
        <w:rPr>
          <w:b w:val="0"/>
          <w:bCs w:val="0"/>
          <w:color w:val="000000"/>
          <w:sz w:val="24"/>
          <w:szCs w:val="24"/>
        </w:rPr>
        <w:t xml:space="preserve">z siecią dróg </w:t>
      </w:r>
      <w:r w:rsidRPr="00314CA1">
        <w:rPr>
          <w:b w:val="0"/>
          <w:bCs w:val="0"/>
          <w:color w:val="000000"/>
          <w:sz w:val="24"/>
          <w:szCs w:val="24"/>
        </w:rPr>
        <w:t>publicznych, albo skracają</w:t>
      </w:r>
      <w:r w:rsidR="004D1AB8" w:rsidRPr="00314CA1">
        <w:rPr>
          <w:b w:val="0"/>
          <w:bCs w:val="0"/>
          <w:color w:val="000000"/>
          <w:sz w:val="24"/>
          <w:szCs w:val="24"/>
        </w:rPr>
        <w:t xml:space="preserve"> </w:t>
      </w:r>
      <w:r w:rsidRPr="00314CA1">
        <w:rPr>
          <w:b w:val="0"/>
          <w:bCs w:val="0"/>
          <w:color w:val="000000"/>
          <w:sz w:val="24"/>
          <w:szCs w:val="24"/>
        </w:rPr>
        <w:t>dystans lub czas dojazdu do tych obiektów.</w:t>
      </w:r>
    </w:p>
    <w:p w14:paraId="33FBC345" w14:textId="72EC3E46" w:rsidR="00870302" w:rsidRPr="000C14B4" w:rsidRDefault="00A764C7" w:rsidP="00314CA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4B4">
        <w:rPr>
          <w:rFonts w:ascii="Times New Roman" w:hAnsi="Times New Roman" w:cs="Times New Roman"/>
          <w:sz w:val="24"/>
          <w:szCs w:val="24"/>
        </w:rPr>
        <w:t xml:space="preserve">O wsparcie realizacji przedsięwzięć w ramach lokalnej strategii rozwoju (w zależności od typu przedsięwzięcia) mogą ubiegać się m.in. </w:t>
      </w:r>
      <w:r w:rsidR="00870302" w:rsidRPr="000C14B4">
        <w:rPr>
          <w:rFonts w:ascii="Times New Roman" w:hAnsi="Times New Roman" w:cs="Times New Roman"/>
          <w:sz w:val="24"/>
          <w:szCs w:val="24"/>
        </w:rPr>
        <w:t>osob</w:t>
      </w:r>
      <w:r w:rsidRPr="000C14B4">
        <w:rPr>
          <w:rFonts w:ascii="Times New Roman" w:hAnsi="Times New Roman" w:cs="Times New Roman"/>
          <w:sz w:val="24"/>
          <w:szCs w:val="24"/>
        </w:rPr>
        <w:t>y</w:t>
      </w:r>
      <w:r w:rsidR="00870302" w:rsidRPr="000C14B4">
        <w:rPr>
          <w:rFonts w:ascii="Times New Roman" w:hAnsi="Times New Roman" w:cs="Times New Roman"/>
          <w:sz w:val="24"/>
          <w:szCs w:val="24"/>
        </w:rPr>
        <w:t xml:space="preserve"> fizyczn</w:t>
      </w:r>
      <w:r w:rsidRPr="000C14B4">
        <w:rPr>
          <w:rFonts w:ascii="Times New Roman" w:hAnsi="Times New Roman" w:cs="Times New Roman"/>
          <w:sz w:val="24"/>
          <w:szCs w:val="24"/>
        </w:rPr>
        <w:t>e</w:t>
      </w:r>
      <w:r w:rsidR="00870302" w:rsidRPr="000C14B4">
        <w:rPr>
          <w:rFonts w:ascii="Times New Roman" w:hAnsi="Times New Roman" w:cs="Times New Roman"/>
          <w:sz w:val="24"/>
          <w:szCs w:val="24"/>
        </w:rPr>
        <w:t>,</w:t>
      </w:r>
      <w:r w:rsidRPr="000C14B4">
        <w:rPr>
          <w:rFonts w:ascii="Times New Roman" w:hAnsi="Times New Roman" w:cs="Times New Roman"/>
          <w:sz w:val="24"/>
          <w:szCs w:val="24"/>
        </w:rPr>
        <w:t xml:space="preserve"> instytucje samorządowe, organizacje pozarządowe, kościoły i związki wyznaniowe, a także same LGD na przedsięwzięcia własne.</w:t>
      </w:r>
    </w:p>
    <w:p w14:paraId="781C5B82" w14:textId="01467412" w:rsidR="00314CA1" w:rsidRPr="000C14B4" w:rsidRDefault="00A764C7" w:rsidP="00314CA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4B4">
        <w:rPr>
          <w:rFonts w:ascii="Times New Roman" w:hAnsi="Times New Roman" w:cs="Times New Roman"/>
          <w:sz w:val="24"/>
          <w:szCs w:val="24"/>
        </w:rPr>
        <w:t xml:space="preserve">Wsparcie udzielane jest (w zależności od typu przedsięwzięcia) w </w:t>
      </w:r>
      <w:r w:rsidR="008C113D" w:rsidRPr="000C14B4">
        <w:rPr>
          <w:rFonts w:ascii="Times New Roman" w:hAnsi="Times New Roman" w:cs="Times New Roman"/>
          <w:sz w:val="24"/>
          <w:szCs w:val="24"/>
        </w:rPr>
        <w:t>formie refundacji</w:t>
      </w:r>
      <w:r w:rsidRPr="000C14B4">
        <w:rPr>
          <w:rFonts w:ascii="Times New Roman" w:hAnsi="Times New Roman" w:cs="Times New Roman"/>
          <w:sz w:val="24"/>
          <w:szCs w:val="24"/>
        </w:rPr>
        <w:t xml:space="preserve"> poniesionych kosztów, </w:t>
      </w:r>
      <w:r w:rsidR="00314CA1" w:rsidRPr="000C14B4">
        <w:rPr>
          <w:rFonts w:ascii="Times New Roman" w:hAnsi="Times New Roman" w:cs="Times New Roman"/>
          <w:sz w:val="24"/>
          <w:szCs w:val="24"/>
        </w:rPr>
        <w:t xml:space="preserve">premii ma podjęcie działalności gospodarczej oraz bezzwrotnej dotacji. Wysokość refundacji waha się </w:t>
      </w:r>
      <w:r w:rsidRPr="000C14B4">
        <w:rPr>
          <w:rFonts w:ascii="Times New Roman" w:hAnsi="Times New Roman" w:cs="Times New Roman"/>
          <w:sz w:val="24"/>
          <w:szCs w:val="24"/>
        </w:rPr>
        <w:t>od 63,63% kosztów do 100% poniesionych kosztów (w</w:t>
      </w:r>
      <w:r w:rsidR="004F64C6" w:rsidRPr="000C14B4">
        <w:rPr>
          <w:rFonts w:ascii="Times New Roman" w:hAnsi="Times New Roman" w:cs="Times New Roman"/>
          <w:sz w:val="24"/>
          <w:szCs w:val="24"/>
        </w:rPr>
        <w:t> </w:t>
      </w:r>
      <w:r w:rsidRPr="000C14B4">
        <w:rPr>
          <w:rFonts w:ascii="Times New Roman" w:hAnsi="Times New Roman" w:cs="Times New Roman"/>
          <w:sz w:val="24"/>
          <w:szCs w:val="24"/>
        </w:rPr>
        <w:t>zależności od typu beneficjenta</w:t>
      </w:r>
      <w:r w:rsidR="000C14B4">
        <w:rPr>
          <w:rFonts w:ascii="Times New Roman" w:hAnsi="Times New Roman" w:cs="Times New Roman"/>
          <w:sz w:val="24"/>
          <w:szCs w:val="24"/>
        </w:rPr>
        <w:t>)</w:t>
      </w:r>
      <w:r w:rsidRPr="000C14B4">
        <w:rPr>
          <w:rFonts w:ascii="Times New Roman" w:hAnsi="Times New Roman" w:cs="Times New Roman"/>
          <w:sz w:val="24"/>
          <w:szCs w:val="24"/>
        </w:rPr>
        <w:t>.</w:t>
      </w:r>
      <w:r w:rsidR="00314CA1" w:rsidRPr="000C14B4">
        <w:rPr>
          <w:rFonts w:ascii="Times New Roman" w:hAnsi="Times New Roman" w:cs="Times New Roman"/>
          <w:sz w:val="24"/>
          <w:szCs w:val="24"/>
        </w:rPr>
        <w:t xml:space="preserve"> Formą ubiegania się o wsparcie są konkursy, a decyzje o</w:t>
      </w:r>
      <w:r w:rsidR="004F64C6" w:rsidRPr="000C14B4">
        <w:rPr>
          <w:rFonts w:ascii="Times New Roman" w:hAnsi="Times New Roman" w:cs="Times New Roman"/>
          <w:sz w:val="24"/>
          <w:szCs w:val="24"/>
        </w:rPr>
        <w:t> </w:t>
      </w:r>
      <w:r w:rsidR="00314CA1" w:rsidRPr="000C14B4">
        <w:rPr>
          <w:rFonts w:ascii="Times New Roman" w:hAnsi="Times New Roman" w:cs="Times New Roman"/>
          <w:sz w:val="24"/>
          <w:szCs w:val="24"/>
        </w:rPr>
        <w:t xml:space="preserve">przyznaniu wsparcia na podstawie określonych kryteriów i zgodności z PROW podejmuje rada LGD. </w:t>
      </w:r>
      <w:r w:rsidR="00A21C46" w:rsidRPr="000C14B4">
        <w:rPr>
          <w:rFonts w:ascii="Times New Roman" w:hAnsi="Times New Roman" w:cs="Times New Roman"/>
          <w:sz w:val="24"/>
          <w:szCs w:val="24"/>
        </w:rPr>
        <w:t>Działalność LGD w tym zakresie nadzoruje Zarząd Województwa.</w:t>
      </w:r>
    </w:p>
    <w:p w14:paraId="5CEAD38E" w14:textId="3710F5DF" w:rsidR="00922F5A" w:rsidRPr="000C14B4" w:rsidRDefault="00922F5A" w:rsidP="00314CA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4B4">
        <w:rPr>
          <w:rFonts w:ascii="Times New Roman" w:hAnsi="Times New Roman" w:cs="Times New Roman"/>
          <w:sz w:val="24"/>
          <w:szCs w:val="24"/>
        </w:rPr>
        <w:t xml:space="preserve">Lokalne Grupy Działania podejmują również inne aktywności służące rozwojowi wsi, poza PROW czy </w:t>
      </w:r>
      <w:r w:rsidR="00F37FC8" w:rsidRPr="000C14B4">
        <w:rPr>
          <w:rFonts w:ascii="Times New Roman" w:hAnsi="Times New Roman" w:cs="Times New Roman"/>
          <w:sz w:val="24"/>
          <w:szCs w:val="24"/>
        </w:rPr>
        <w:t>PO RYBY. Mogą w tym zakresie korzystać z innych funduszy UE, środków z</w:t>
      </w:r>
      <w:r w:rsidR="004F64C6" w:rsidRPr="000C14B4">
        <w:rPr>
          <w:rFonts w:ascii="Times New Roman" w:hAnsi="Times New Roman" w:cs="Times New Roman"/>
          <w:sz w:val="24"/>
          <w:szCs w:val="24"/>
        </w:rPr>
        <w:t> </w:t>
      </w:r>
      <w:r w:rsidR="00F37FC8" w:rsidRPr="000C14B4">
        <w:rPr>
          <w:rFonts w:ascii="Times New Roman" w:hAnsi="Times New Roman" w:cs="Times New Roman"/>
          <w:sz w:val="24"/>
          <w:szCs w:val="24"/>
        </w:rPr>
        <w:t>budżetu państwa, samorządów terytorialnych czy też prywatnych darczyńców.</w:t>
      </w:r>
    </w:p>
    <w:p w14:paraId="3F3DE73B" w14:textId="06DF9A81" w:rsidR="00C16707" w:rsidRDefault="00C16707" w:rsidP="0079176D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373536"/>
          <w:sz w:val="24"/>
          <w:szCs w:val="24"/>
        </w:rPr>
      </w:pPr>
    </w:p>
    <w:p w14:paraId="4B36F0AD" w14:textId="21278978" w:rsidR="000C14B4" w:rsidRDefault="000C14B4" w:rsidP="0079176D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373536"/>
          <w:sz w:val="24"/>
          <w:szCs w:val="24"/>
        </w:rPr>
      </w:pPr>
    </w:p>
    <w:p w14:paraId="04D17A11" w14:textId="73449DDD" w:rsidR="00696F93" w:rsidRDefault="00696F93" w:rsidP="0079176D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373536"/>
          <w:sz w:val="24"/>
          <w:szCs w:val="24"/>
        </w:rPr>
      </w:pPr>
    </w:p>
    <w:p w14:paraId="2A691043" w14:textId="77777777" w:rsidR="00696F93" w:rsidRPr="00314CA1" w:rsidRDefault="00696F93" w:rsidP="0079176D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373536"/>
          <w:sz w:val="24"/>
          <w:szCs w:val="24"/>
        </w:rPr>
      </w:pPr>
    </w:p>
    <w:p w14:paraId="3DE1F22C" w14:textId="66DD31B7" w:rsidR="00501BDB" w:rsidRDefault="0079176D" w:rsidP="0079176D">
      <w:pPr>
        <w:pStyle w:val="Akapitzlist"/>
        <w:numPr>
          <w:ilvl w:val="0"/>
          <w:numId w:val="1"/>
        </w:numPr>
        <w:spacing w:after="120" w:line="360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01BDB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LOKALNE GRUPY DZIAŁANIA W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W</w:t>
      </w:r>
      <w:r w:rsidRPr="00501BDB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OJEWÓDZTWIE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W</w:t>
      </w:r>
      <w:r w:rsidRPr="00501BDB">
        <w:rPr>
          <w:rFonts w:ascii="Times New Roman" w:hAnsi="Times New Roman" w:cs="Times New Roman"/>
          <w:b/>
          <w:bCs/>
          <w:color w:val="0070C0"/>
          <w:sz w:val="28"/>
          <w:szCs w:val="28"/>
        </w:rPr>
        <w:t>ARMIŃSKO-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M</w:t>
      </w:r>
      <w:r w:rsidRPr="00501BDB">
        <w:rPr>
          <w:rFonts w:ascii="Times New Roman" w:hAnsi="Times New Roman" w:cs="Times New Roman"/>
          <w:b/>
          <w:bCs/>
          <w:color w:val="0070C0"/>
          <w:sz w:val="28"/>
          <w:szCs w:val="28"/>
        </w:rPr>
        <w:t>AZURSKIM</w:t>
      </w:r>
    </w:p>
    <w:p w14:paraId="2BC2C7B2" w14:textId="10933940" w:rsidR="000F4566" w:rsidRPr="004A6627" w:rsidRDefault="000F4566" w:rsidP="004A6627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66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Województwo warmińsko-mazurskie</w:t>
      </w:r>
      <w:r w:rsidRPr="004A6627">
        <w:rPr>
          <w:rFonts w:ascii="Times New Roman" w:hAnsi="Times New Roman" w:cs="Times New Roman"/>
          <w:color w:val="000000"/>
          <w:sz w:val="24"/>
          <w:szCs w:val="24"/>
        </w:rPr>
        <w:t xml:space="preserve"> to czwarte, co do wielkości województwo w kraju,</w:t>
      </w:r>
      <w:r w:rsidR="00A933AF" w:rsidRPr="004A6627">
        <w:rPr>
          <w:rFonts w:ascii="Times New Roman" w:hAnsi="Times New Roman" w:cs="Times New Roman"/>
          <w:color w:val="000000"/>
          <w:sz w:val="24"/>
          <w:szCs w:val="24"/>
        </w:rPr>
        <w:t xml:space="preserve"> zajmuje powierzchnię ponad 24 tys. km</w:t>
      </w:r>
      <w:r w:rsidR="00A933AF" w:rsidRPr="0084334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A933AF" w:rsidRPr="004A6627">
        <w:rPr>
          <w:rFonts w:ascii="Times New Roman" w:hAnsi="Times New Roman" w:cs="Times New Roman"/>
          <w:color w:val="000000"/>
          <w:sz w:val="24"/>
          <w:szCs w:val="24"/>
        </w:rPr>
        <w:t>. Z</w:t>
      </w:r>
      <w:r w:rsidRPr="004A6627">
        <w:rPr>
          <w:rFonts w:ascii="Times New Roman" w:hAnsi="Times New Roman" w:cs="Times New Roman"/>
          <w:color w:val="000000"/>
          <w:sz w:val="24"/>
          <w:szCs w:val="24"/>
        </w:rPr>
        <w:t>amieszk</w:t>
      </w:r>
      <w:r w:rsidR="00A933AF" w:rsidRPr="004A6627">
        <w:rPr>
          <w:rFonts w:ascii="Times New Roman" w:hAnsi="Times New Roman" w:cs="Times New Roman"/>
          <w:color w:val="000000"/>
          <w:sz w:val="24"/>
          <w:szCs w:val="24"/>
        </w:rPr>
        <w:t>uje je nieco ponad 1,4 mln osób</w:t>
      </w:r>
      <w:r w:rsidR="004A662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A933AF" w:rsidRPr="004A6627">
        <w:rPr>
          <w:rFonts w:ascii="Times New Roman" w:hAnsi="Times New Roman" w:cs="Times New Roman"/>
          <w:color w:val="000000"/>
          <w:sz w:val="24"/>
          <w:szCs w:val="24"/>
        </w:rPr>
        <w:t xml:space="preserve">co stawia województwo na 12 miejscu w </w:t>
      </w:r>
      <w:r w:rsidR="004A6627">
        <w:rPr>
          <w:rFonts w:ascii="Times New Roman" w:hAnsi="Times New Roman" w:cs="Times New Roman"/>
          <w:color w:val="000000"/>
          <w:sz w:val="24"/>
          <w:szCs w:val="24"/>
        </w:rPr>
        <w:t>Polsce)</w:t>
      </w:r>
      <w:r w:rsidR="004A6627" w:rsidRPr="004A6627">
        <w:rPr>
          <w:rFonts w:ascii="Times New Roman" w:hAnsi="Times New Roman" w:cs="Times New Roman"/>
          <w:color w:val="000000"/>
          <w:sz w:val="24"/>
          <w:szCs w:val="24"/>
        </w:rPr>
        <w:t>, w tym 41% stanowią mieszkańcy wsi</w:t>
      </w:r>
      <w:r w:rsidR="00DB47E2">
        <w:rPr>
          <w:rStyle w:val="Odwoanieprzypisudolnego"/>
          <w:rFonts w:ascii="Times New Roman" w:hAnsi="Times New Roman" w:cs="Times New Roman"/>
          <w:color w:val="000000"/>
          <w:sz w:val="24"/>
          <w:szCs w:val="24"/>
        </w:rPr>
        <w:footnoteReference w:id="9"/>
      </w:r>
      <w:r w:rsidR="004A6627" w:rsidRPr="004A662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933AF" w:rsidRPr="004A6627">
        <w:rPr>
          <w:rFonts w:ascii="Times New Roman" w:hAnsi="Times New Roman" w:cs="Times New Roman"/>
          <w:color w:val="000000"/>
          <w:sz w:val="24"/>
          <w:szCs w:val="24"/>
        </w:rPr>
        <w:t xml:space="preserve">Jest to region słabo uprzemysłowiony, </w:t>
      </w:r>
      <w:r w:rsidR="00931D6C">
        <w:rPr>
          <w:rFonts w:ascii="Times New Roman" w:hAnsi="Times New Roman" w:cs="Times New Roman"/>
          <w:color w:val="000000"/>
          <w:sz w:val="24"/>
          <w:szCs w:val="24"/>
        </w:rPr>
        <w:t xml:space="preserve">głównie rolniczy, </w:t>
      </w:r>
      <w:r w:rsidR="00A933AF" w:rsidRPr="004A6627">
        <w:rPr>
          <w:rFonts w:ascii="Times New Roman" w:hAnsi="Times New Roman" w:cs="Times New Roman"/>
          <w:color w:val="000000"/>
          <w:sz w:val="24"/>
          <w:szCs w:val="24"/>
        </w:rPr>
        <w:t>odznaczający się w</w:t>
      </w:r>
      <w:r w:rsidRPr="004A6627">
        <w:rPr>
          <w:rFonts w:ascii="Times New Roman" w:hAnsi="Times New Roman" w:cs="Times New Roman"/>
          <w:color w:val="000000"/>
          <w:sz w:val="24"/>
          <w:szCs w:val="24"/>
        </w:rPr>
        <w:t>alorami przyrodniczymi.</w:t>
      </w:r>
      <w:r w:rsidR="004A6627" w:rsidRPr="004A66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1D6C">
        <w:rPr>
          <w:rFonts w:ascii="Times New Roman" w:hAnsi="Times New Roman" w:cs="Times New Roman"/>
          <w:color w:val="000000"/>
          <w:sz w:val="24"/>
          <w:szCs w:val="24"/>
        </w:rPr>
        <w:t>Prawie 55% powierzchni województwa zajmują użytki rolne</w:t>
      </w:r>
      <w:r w:rsidR="00DB47E2">
        <w:rPr>
          <w:rStyle w:val="Odwoanieprzypisudolnego"/>
          <w:rFonts w:ascii="Times New Roman" w:hAnsi="Times New Roman" w:cs="Times New Roman"/>
          <w:color w:val="000000"/>
          <w:sz w:val="24"/>
          <w:szCs w:val="24"/>
        </w:rPr>
        <w:footnoteReference w:id="10"/>
      </w:r>
      <w:r w:rsidR="00931D6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4A6627">
        <w:rPr>
          <w:rFonts w:ascii="Times New Roman" w:hAnsi="Times New Roman" w:cs="Times New Roman"/>
          <w:color w:val="000000"/>
          <w:sz w:val="24"/>
          <w:szCs w:val="24"/>
        </w:rPr>
        <w:t xml:space="preserve">Obecnie priorytetowe kierunki rozwoju województwa </w:t>
      </w:r>
      <w:r w:rsidR="000C14B4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4A6627">
        <w:rPr>
          <w:rFonts w:ascii="Times New Roman" w:hAnsi="Times New Roman" w:cs="Times New Roman"/>
          <w:color w:val="000000"/>
          <w:sz w:val="24"/>
          <w:szCs w:val="24"/>
        </w:rPr>
        <w:t>tzw. inteligentne specjalizacje</w:t>
      </w:r>
      <w:r w:rsidR="000C14B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4A6627">
        <w:rPr>
          <w:rFonts w:ascii="Times New Roman" w:hAnsi="Times New Roman" w:cs="Times New Roman"/>
          <w:color w:val="000000"/>
          <w:sz w:val="24"/>
          <w:szCs w:val="24"/>
        </w:rPr>
        <w:t xml:space="preserve"> to ekonomia wody, drewno i meblarstwo oraz żywność wysokiej jakości. </w:t>
      </w:r>
      <w:r w:rsidR="00696F93">
        <w:rPr>
          <w:rFonts w:ascii="Times New Roman" w:hAnsi="Times New Roman" w:cs="Times New Roman"/>
          <w:color w:val="000000"/>
          <w:sz w:val="24"/>
          <w:szCs w:val="24"/>
        </w:rPr>
        <w:t xml:space="preserve">Na okres wdrażania nowego Programu Regionalnego: Fundusze Europejskie dla Warmii i Mazur 2021 – 2027 planowane jest wdrożenie nowej inteligentnej specjalizacji: ZDROWIE. </w:t>
      </w:r>
      <w:r w:rsidRPr="004A6627">
        <w:rPr>
          <w:rFonts w:ascii="Times New Roman" w:hAnsi="Times New Roman" w:cs="Times New Roman"/>
          <w:color w:val="000000"/>
          <w:sz w:val="24"/>
          <w:szCs w:val="24"/>
        </w:rPr>
        <w:t>Każda z tych dziedzin jest nieodłącznie związana z rozwojem obszarów wiejskich.</w:t>
      </w:r>
      <w:r w:rsidR="004A6627" w:rsidRPr="004A6627">
        <w:rPr>
          <w:rFonts w:ascii="Times New Roman" w:hAnsi="Times New Roman" w:cs="Times New Roman"/>
          <w:color w:val="000000"/>
          <w:sz w:val="24"/>
          <w:szCs w:val="24"/>
        </w:rPr>
        <w:t xml:space="preserve"> Województwo </w:t>
      </w:r>
      <w:r w:rsidR="00843342">
        <w:rPr>
          <w:rFonts w:ascii="Times New Roman" w:hAnsi="Times New Roman" w:cs="Times New Roman"/>
          <w:color w:val="000000"/>
          <w:sz w:val="24"/>
          <w:szCs w:val="24"/>
        </w:rPr>
        <w:t xml:space="preserve">liczy </w:t>
      </w:r>
      <w:r w:rsidR="004A6627" w:rsidRPr="004A6627">
        <w:rPr>
          <w:rFonts w:ascii="Times New Roman" w:hAnsi="Times New Roman" w:cs="Times New Roman"/>
          <w:color w:val="000000"/>
          <w:sz w:val="24"/>
          <w:szCs w:val="24"/>
        </w:rPr>
        <w:t>116 gmin, w tym 66 wiejskich i 34 miejsko-wiejskie.</w:t>
      </w:r>
    </w:p>
    <w:p w14:paraId="27F47BC7" w14:textId="7F52244D" w:rsidR="00012F7A" w:rsidRDefault="003F2C94" w:rsidP="004A662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D6C">
        <w:rPr>
          <w:rFonts w:ascii="Times New Roman" w:hAnsi="Times New Roman" w:cs="Times New Roman"/>
          <w:sz w:val="24"/>
          <w:szCs w:val="24"/>
        </w:rPr>
        <w:t>Samorząd Województwa Warmińsko-Mazurskiego</w:t>
      </w:r>
      <w:r w:rsidRPr="004A66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6627">
        <w:rPr>
          <w:rFonts w:ascii="Times New Roman" w:hAnsi="Times New Roman" w:cs="Times New Roman"/>
          <w:sz w:val="24"/>
          <w:szCs w:val="24"/>
        </w:rPr>
        <w:t>realizuje</w:t>
      </w:r>
      <w:r w:rsidR="00931D6C">
        <w:rPr>
          <w:rFonts w:ascii="Times New Roman" w:hAnsi="Times New Roman" w:cs="Times New Roman"/>
          <w:sz w:val="24"/>
          <w:szCs w:val="24"/>
        </w:rPr>
        <w:t xml:space="preserve"> </w:t>
      </w:r>
      <w:r w:rsidRPr="004A6627">
        <w:rPr>
          <w:rFonts w:ascii="Times New Roman" w:hAnsi="Times New Roman" w:cs="Times New Roman"/>
          <w:sz w:val="24"/>
          <w:szCs w:val="24"/>
        </w:rPr>
        <w:t>od 2014 roku działania z PROW 2014-2020 skierowane jako wsparcie dla rozwoju lokalnego w ramach inicjatywy LEADER</w:t>
      </w:r>
      <w:r w:rsidR="000F4566" w:rsidRPr="004A6627">
        <w:rPr>
          <w:rFonts w:ascii="Times New Roman" w:hAnsi="Times New Roman" w:cs="Times New Roman"/>
          <w:sz w:val="24"/>
          <w:szCs w:val="24"/>
        </w:rPr>
        <w:t xml:space="preserve">. </w:t>
      </w:r>
      <w:r w:rsidRPr="004A6627">
        <w:rPr>
          <w:rFonts w:ascii="Times New Roman" w:hAnsi="Times New Roman" w:cs="Times New Roman"/>
          <w:sz w:val="24"/>
          <w:szCs w:val="24"/>
        </w:rPr>
        <w:t xml:space="preserve">Łączna wysokość przyznanych środków na wsparcie dla rozwoju lokalnego w ramach </w:t>
      </w:r>
      <w:r w:rsidR="000C14B4">
        <w:rPr>
          <w:rFonts w:ascii="Times New Roman" w:hAnsi="Times New Roman" w:cs="Times New Roman"/>
          <w:sz w:val="24"/>
          <w:szCs w:val="24"/>
        </w:rPr>
        <w:t xml:space="preserve">podejścia </w:t>
      </w:r>
      <w:r w:rsidRPr="00931D6C">
        <w:rPr>
          <w:rFonts w:ascii="Times New Roman" w:hAnsi="Times New Roman" w:cs="Times New Roman"/>
          <w:sz w:val="24"/>
          <w:szCs w:val="24"/>
        </w:rPr>
        <w:t xml:space="preserve">LEADER, przypadająca na województwo warmińsko-mazurskie, wynosi ponad </w:t>
      </w:r>
      <w:r w:rsidRPr="00931D6C">
        <w:rPr>
          <w:rFonts w:ascii="Times New Roman" w:hAnsi="Times New Roman" w:cs="Times New Roman"/>
          <w:sz w:val="24"/>
          <w:szCs w:val="24"/>
        </w:rPr>
        <w:br/>
        <w:t>38,5 mln euro, z czego</w:t>
      </w:r>
      <w:r w:rsidR="000F4566" w:rsidRPr="00931D6C">
        <w:rPr>
          <w:rFonts w:ascii="Times New Roman" w:hAnsi="Times New Roman" w:cs="Times New Roman"/>
          <w:sz w:val="24"/>
          <w:szCs w:val="24"/>
        </w:rPr>
        <w:t xml:space="preserve"> </w:t>
      </w:r>
      <w:r w:rsidRPr="00931D6C">
        <w:rPr>
          <w:rFonts w:ascii="Times New Roman" w:hAnsi="Times New Roman" w:cs="Times New Roman"/>
          <w:sz w:val="24"/>
          <w:szCs w:val="24"/>
        </w:rPr>
        <w:t>ponad 32,2 mln euro stanowi budżet Europejskiego Funduszu Rolnego na Rzecz Rozwoju Obszarów Wiejskich</w:t>
      </w:r>
      <w:r w:rsidR="000F4566" w:rsidRPr="00931D6C">
        <w:rPr>
          <w:rFonts w:ascii="Times New Roman" w:hAnsi="Times New Roman" w:cs="Times New Roman"/>
          <w:sz w:val="24"/>
          <w:szCs w:val="24"/>
        </w:rPr>
        <w:t xml:space="preserve">, a </w:t>
      </w:r>
      <w:r w:rsidRPr="00931D6C">
        <w:rPr>
          <w:rFonts w:ascii="Times New Roman" w:hAnsi="Times New Roman" w:cs="Times New Roman"/>
          <w:sz w:val="24"/>
          <w:szCs w:val="24"/>
        </w:rPr>
        <w:t>ponad 6,</w:t>
      </w:r>
      <w:r w:rsidR="008C113D" w:rsidRPr="00931D6C">
        <w:rPr>
          <w:rFonts w:ascii="Times New Roman" w:hAnsi="Times New Roman" w:cs="Times New Roman"/>
          <w:sz w:val="24"/>
          <w:szCs w:val="24"/>
        </w:rPr>
        <w:t>3 mln</w:t>
      </w:r>
      <w:r w:rsidRPr="00931D6C">
        <w:rPr>
          <w:rFonts w:ascii="Times New Roman" w:hAnsi="Times New Roman" w:cs="Times New Roman"/>
          <w:sz w:val="24"/>
          <w:szCs w:val="24"/>
        </w:rPr>
        <w:t xml:space="preserve"> euro stanowią środki Europejskiego Funduszu Morskiego i Rybackiego</w:t>
      </w:r>
      <w:r w:rsidR="00DB47E2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1"/>
      </w:r>
      <w:r w:rsidR="000F4566" w:rsidRPr="00931D6C">
        <w:rPr>
          <w:rFonts w:ascii="Times New Roman" w:hAnsi="Times New Roman" w:cs="Times New Roman"/>
          <w:sz w:val="24"/>
          <w:szCs w:val="24"/>
        </w:rPr>
        <w:t>.</w:t>
      </w:r>
      <w:r w:rsidR="00012F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EE2909" w14:textId="3ED074EC" w:rsidR="000F4566" w:rsidRPr="004A6627" w:rsidRDefault="000F4566" w:rsidP="004A662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627">
        <w:rPr>
          <w:rFonts w:ascii="Times New Roman" w:hAnsi="Times New Roman" w:cs="Times New Roman"/>
          <w:sz w:val="24"/>
          <w:szCs w:val="24"/>
        </w:rPr>
        <w:t>Na terenie województwa działa obecnie 12 Lokalnych Grup Działania, w tym dwie Lokalne Grupy Rybackie</w:t>
      </w:r>
      <w:r w:rsidR="00012F7A">
        <w:rPr>
          <w:rFonts w:ascii="Times New Roman" w:hAnsi="Times New Roman" w:cs="Times New Roman"/>
          <w:sz w:val="24"/>
          <w:szCs w:val="24"/>
        </w:rPr>
        <w:t>:</w:t>
      </w:r>
      <w:r w:rsidRPr="004A66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E75962" w14:textId="5E226A55" w:rsidR="000F4566" w:rsidRPr="00CE36C5" w:rsidRDefault="00673EC6" w:rsidP="00673EC6">
      <w:pPr>
        <w:spacing w:before="40" w:after="40"/>
        <w:jc w:val="center"/>
        <w:rPr>
          <w:rFonts w:ascii="Times New Roman" w:hAnsi="Times New Roman" w:cs="Times New Roman"/>
          <w:sz w:val="24"/>
          <w:szCs w:val="24"/>
        </w:rPr>
      </w:pPr>
      <w:r w:rsidRPr="00CE36C5">
        <w:rPr>
          <w:rFonts w:ascii="Times New Roman" w:hAnsi="Times New Roman" w:cs="Times New Roman"/>
          <w:sz w:val="24"/>
          <w:szCs w:val="24"/>
        </w:rPr>
        <w:t>Tabela 1: Lokalne Grupy Działania w województwie warmińsko-mazurskim</w:t>
      </w:r>
      <w:r w:rsidRPr="00CE36C5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2"/>
      </w:r>
    </w:p>
    <w:p w14:paraId="69562E98" w14:textId="77777777" w:rsidR="00012F7A" w:rsidRPr="00673EC6" w:rsidRDefault="00012F7A" w:rsidP="00673EC6">
      <w:pPr>
        <w:spacing w:before="40" w:after="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067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4820"/>
        <w:gridCol w:w="1843"/>
        <w:gridCol w:w="1842"/>
      </w:tblGrid>
      <w:tr w:rsidR="00673EC6" w:rsidRPr="00673EC6" w14:paraId="6B327BDB" w14:textId="77777777" w:rsidTr="00454BD7">
        <w:trPr>
          <w:trHeight w:val="1240"/>
          <w:jc w:val="center"/>
        </w:trPr>
        <w:tc>
          <w:tcPr>
            <w:tcW w:w="56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902AF03" w14:textId="39C3BB13" w:rsidR="00673EC6" w:rsidRPr="00673EC6" w:rsidRDefault="008C113D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4820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700E028" w14:textId="4B442C00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Nazwa L</w:t>
            </w:r>
            <w:r w:rsidR="004F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okalnej 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</w:t>
            </w:r>
            <w:r w:rsidR="004F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rupy 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</w:t>
            </w:r>
            <w:r w:rsidR="004F6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ziałania</w:t>
            </w:r>
          </w:p>
        </w:tc>
        <w:tc>
          <w:tcPr>
            <w:tcW w:w="1843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7A41EBF" w14:textId="77777777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Liczba gmin objętych działaniem LGD</w:t>
            </w:r>
          </w:p>
        </w:tc>
        <w:tc>
          <w:tcPr>
            <w:tcW w:w="184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7E3C5269" w14:textId="77777777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Siedziba LGD</w:t>
            </w:r>
          </w:p>
        </w:tc>
      </w:tr>
      <w:tr w:rsidR="00673EC6" w:rsidRPr="00673EC6" w14:paraId="115001E4" w14:textId="77777777" w:rsidTr="00454BD7">
        <w:trPr>
          <w:trHeight w:val="620"/>
          <w:jc w:val="center"/>
        </w:trPr>
        <w:tc>
          <w:tcPr>
            <w:tcW w:w="56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AC66830" w14:textId="77777777" w:rsidR="00673EC6" w:rsidRPr="00673EC6" w:rsidRDefault="00673EC6" w:rsidP="00673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820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7897B501" w14:textId="3DB1B5F6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okalna </w:t>
            </w:r>
            <w:r w:rsidR="00930B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rupa </w:t>
            </w:r>
            <w:r w:rsidR="00930B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ziałania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„Barcja”</w:t>
            </w:r>
          </w:p>
        </w:tc>
        <w:tc>
          <w:tcPr>
            <w:tcW w:w="184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6F07D0B6" w14:textId="77777777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84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19DEBEF2" w14:textId="77777777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Kętrzyn</w:t>
            </w:r>
          </w:p>
        </w:tc>
      </w:tr>
      <w:tr w:rsidR="00673EC6" w:rsidRPr="00673EC6" w14:paraId="386EA90B" w14:textId="77777777" w:rsidTr="00454BD7">
        <w:trPr>
          <w:trHeight w:val="310"/>
          <w:jc w:val="center"/>
        </w:trPr>
        <w:tc>
          <w:tcPr>
            <w:tcW w:w="56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5652F3E" w14:textId="77777777" w:rsidR="00673EC6" w:rsidRPr="00673EC6" w:rsidRDefault="00673EC6" w:rsidP="00673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55D225D4" w14:textId="57BBC45A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okalna 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rupa 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ziałania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„Lider w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EGO”</w:t>
            </w:r>
          </w:p>
        </w:tc>
        <w:tc>
          <w:tcPr>
            <w:tcW w:w="184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7A021AB7" w14:textId="77777777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184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3DC7E37B" w14:textId="77777777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Olecko</w:t>
            </w:r>
          </w:p>
        </w:tc>
      </w:tr>
      <w:tr w:rsidR="00673EC6" w:rsidRPr="00673EC6" w14:paraId="4BC74420" w14:textId="77777777" w:rsidTr="00454BD7">
        <w:trPr>
          <w:trHeight w:val="310"/>
          <w:jc w:val="center"/>
        </w:trPr>
        <w:tc>
          <w:tcPr>
            <w:tcW w:w="56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857F027" w14:textId="77777777" w:rsidR="00673EC6" w:rsidRPr="00673EC6" w:rsidRDefault="00673EC6" w:rsidP="00673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4820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30A4C3E3" w14:textId="24C4A241" w:rsidR="00673EC6" w:rsidRPr="00673EC6" w:rsidRDefault="00454BD7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Stowarzyszenie 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Kraina Drwęcy 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Pasłęki</w:t>
            </w:r>
          </w:p>
        </w:tc>
        <w:tc>
          <w:tcPr>
            <w:tcW w:w="184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3BFBAC63" w14:textId="77777777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84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1113266" w14:textId="77777777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Łukta</w:t>
            </w:r>
          </w:p>
        </w:tc>
      </w:tr>
      <w:tr w:rsidR="00673EC6" w:rsidRPr="00673EC6" w14:paraId="333FBCF5" w14:textId="77777777" w:rsidTr="00454BD7">
        <w:trPr>
          <w:trHeight w:val="310"/>
          <w:jc w:val="center"/>
        </w:trPr>
        <w:tc>
          <w:tcPr>
            <w:tcW w:w="56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368D6DFF" w14:textId="77777777" w:rsidR="00673EC6" w:rsidRPr="00673EC6" w:rsidRDefault="00673EC6" w:rsidP="00673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4820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6AC19877" w14:textId="17735003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okalna 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rupa 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ziałania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„Mazurskie Morze”</w:t>
            </w:r>
          </w:p>
        </w:tc>
        <w:tc>
          <w:tcPr>
            <w:tcW w:w="184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002FC5A" w14:textId="77777777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84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D97CA7C" w14:textId="77777777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Orzysz</w:t>
            </w:r>
          </w:p>
        </w:tc>
      </w:tr>
      <w:tr w:rsidR="00673EC6" w:rsidRPr="00673EC6" w14:paraId="0FDF860C" w14:textId="77777777" w:rsidTr="00454BD7">
        <w:trPr>
          <w:trHeight w:val="310"/>
          <w:jc w:val="center"/>
        </w:trPr>
        <w:tc>
          <w:tcPr>
            <w:tcW w:w="56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F40C88A" w14:textId="77777777" w:rsidR="00673EC6" w:rsidRPr="00673EC6" w:rsidRDefault="00673EC6" w:rsidP="00673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4820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635A1F30" w14:textId="7E01A390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okalna 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rupa 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ziałania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„Warmiński Zakątek”</w:t>
            </w:r>
          </w:p>
        </w:tc>
        <w:tc>
          <w:tcPr>
            <w:tcW w:w="184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136B521A" w14:textId="77777777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184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173964DF" w14:textId="77777777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Dobre Miasto</w:t>
            </w:r>
          </w:p>
        </w:tc>
      </w:tr>
      <w:tr w:rsidR="00673EC6" w:rsidRPr="00673EC6" w14:paraId="0584F550" w14:textId="77777777" w:rsidTr="00454BD7">
        <w:trPr>
          <w:trHeight w:val="310"/>
          <w:jc w:val="center"/>
        </w:trPr>
        <w:tc>
          <w:tcPr>
            <w:tcW w:w="56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D263555" w14:textId="77777777" w:rsidR="00673EC6" w:rsidRPr="00673EC6" w:rsidRDefault="00673EC6" w:rsidP="00673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4820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DD8AF7C" w14:textId="0D4104EC" w:rsidR="00673EC6" w:rsidRPr="00673EC6" w:rsidRDefault="00454BD7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Stowarzyszenie 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okalna 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rupa 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ziałania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„Brama Mazurskiej Krainy” </w:t>
            </w:r>
          </w:p>
        </w:tc>
        <w:tc>
          <w:tcPr>
            <w:tcW w:w="184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CD0E4F7" w14:textId="77777777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184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4ECA50F" w14:textId="77777777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Nidzica</w:t>
            </w:r>
          </w:p>
        </w:tc>
      </w:tr>
      <w:tr w:rsidR="00673EC6" w:rsidRPr="00673EC6" w14:paraId="4587A5B6" w14:textId="77777777" w:rsidTr="00454BD7">
        <w:trPr>
          <w:trHeight w:val="310"/>
          <w:jc w:val="center"/>
        </w:trPr>
        <w:tc>
          <w:tcPr>
            <w:tcW w:w="56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58C3AEC4" w14:textId="77777777" w:rsidR="00673EC6" w:rsidRPr="00673EC6" w:rsidRDefault="00673EC6" w:rsidP="00673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4820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66147196" w14:textId="1B776650" w:rsidR="00673EC6" w:rsidRPr="00673EC6" w:rsidRDefault="00454BD7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Stowarzyszenie 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Łączy Nas Kanał Elbląski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Lokalna Grupa Działania</w:t>
            </w:r>
          </w:p>
        </w:tc>
        <w:tc>
          <w:tcPr>
            <w:tcW w:w="184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39568646" w14:textId="77777777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184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769EBCB" w14:textId="77777777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Elbląg</w:t>
            </w:r>
          </w:p>
        </w:tc>
      </w:tr>
      <w:tr w:rsidR="00673EC6" w:rsidRPr="00673EC6" w14:paraId="0ABF6779" w14:textId="77777777" w:rsidTr="00454BD7">
        <w:trPr>
          <w:trHeight w:val="620"/>
          <w:jc w:val="center"/>
        </w:trPr>
        <w:tc>
          <w:tcPr>
            <w:tcW w:w="56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7FECFE38" w14:textId="77777777" w:rsidR="00673EC6" w:rsidRPr="00673EC6" w:rsidRDefault="00673EC6" w:rsidP="00673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4820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1E1B902" w14:textId="358C4433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okalna Grupa Działania 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„Partnerstwo Północnej Warmii i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Wysoczyzny Elbląskiej"</w:t>
            </w:r>
          </w:p>
        </w:tc>
        <w:tc>
          <w:tcPr>
            <w:tcW w:w="184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B835593" w14:textId="77777777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184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876A5B2" w14:textId="77777777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Frombork</w:t>
            </w:r>
          </w:p>
        </w:tc>
      </w:tr>
      <w:tr w:rsidR="00673EC6" w:rsidRPr="00673EC6" w14:paraId="4FD8CF7E" w14:textId="77777777" w:rsidTr="00454BD7">
        <w:trPr>
          <w:trHeight w:val="310"/>
          <w:jc w:val="center"/>
        </w:trPr>
        <w:tc>
          <w:tcPr>
            <w:tcW w:w="56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6BF13D35" w14:textId="77777777" w:rsidR="00673EC6" w:rsidRPr="00673EC6" w:rsidRDefault="00673EC6" w:rsidP="00673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4820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0C6198F" w14:textId="3F03CC91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okalna 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rupa 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ziałania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Ziemia Lubawska</w:t>
            </w:r>
          </w:p>
        </w:tc>
        <w:tc>
          <w:tcPr>
            <w:tcW w:w="184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6ACF4DCD" w14:textId="77777777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84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DE89CEC" w14:textId="77777777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Kurzętnik</w:t>
            </w:r>
          </w:p>
        </w:tc>
      </w:tr>
      <w:tr w:rsidR="00673EC6" w:rsidRPr="00673EC6" w14:paraId="46228D2B" w14:textId="77777777" w:rsidTr="00454BD7">
        <w:trPr>
          <w:trHeight w:val="310"/>
          <w:jc w:val="center"/>
        </w:trPr>
        <w:tc>
          <w:tcPr>
            <w:tcW w:w="56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B9CF2BC" w14:textId="77777777" w:rsidR="00673EC6" w:rsidRPr="00673EC6" w:rsidRDefault="00673EC6" w:rsidP="00673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4820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5F18E798" w14:textId="0926E1FF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okalna 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rupa 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ziałania Stowarzyszenie</w:t>
            </w: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„Południowa Warmia”</w:t>
            </w:r>
          </w:p>
        </w:tc>
        <w:tc>
          <w:tcPr>
            <w:tcW w:w="184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59798F21" w14:textId="77777777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84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774C7D2" w14:textId="77777777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Barczewo</w:t>
            </w:r>
          </w:p>
        </w:tc>
      </w:tr>
      <w:tr w:rsidR="00673EC6" w:rsidRPr="00673EC6" w14:paraId="2723FD7C" w14:textId="77777777" w:rsidTr="00454BD7">
        <w:trPr>
          <w:trHeight w:val="310"/>
          <w:jc w:val="center"/>
        </w:trPr>
        <w:tc>
          <w:tcPr>
            <w:tcW w:w="56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368E8835" w14:textId="77777777" w:rsidR="00673EC6" w:rsidRPr="00673EC6" w:rsidRDefault="00673EC6" w:rsidP="00673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4820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150C2E13" w14:textId="6AAAE558" w:rsidR="00673EC6" w:rsidRPr="00673EC6" w:rsidRDefault="00454BD7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Stowarzyszenie 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okalna 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rupa 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ybacka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930B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„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Wielkie Jez</w:t>
            </w:r>
            <w:r w:rsidR="00E50E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ora Mazurskie</w:t>
            </w:r>
            <w:r w:rsidR="00930B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”</w:t>
            </w:r>
          </w:p>
        </w:tc>
        <w:tc>
          <w:tcPr>
            <w:tcW w:w="184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F505A0F" w14:textId="77777777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84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189BAC0C" w14:textId="77777777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Węgorzewo</w:t>
            </w:r>
          </w:p>
        </w:tc>
      </w:tr>
      <w:tr w:rsidR="00673EC6" w:rsidRPr="00673EC6" w14:paraId="40DB0210" w14:textId="77777777" w:rsidTr="00454BD7">
        <w:trPr>
          <w:trHeight w:val="310"/>
          <w:jc w:val="center"/>
        </w:trPr>
        <w:tc>
          <w:tcPr>
            <w:tcW w:w="56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AC04F92" w14:textId="77777777" w:rsidR="00673EC6" w:rsidRPr="00673EC6" w:rsidRDefault="00673EC6" w:rsidP="00673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4820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EB95F7E" w14:textId="1FEB68BC" w:rsidR="00673EC6" w:rsidRPr="00673EC6" w:rsidRDefault="00454BD7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Stowarzyszenie 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okalna 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rupa 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ybacka</w:t>
            </w:r>
            <w:r w:rsidR="00673EC6"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„Zalew Wiślany"</w:t>
            </w:r>
          </w:p>
        </w:tc>
        <w:tc>
          <w:tcPr>
            <w:tcW w:w="184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18913B3E" w14:textId="77777777" w:rsidR="00673EC6" w:rsidRPr="00673EC6" w:rsidRDefault="00673EC6" w:rsidP="00673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42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169A8488" w14:textId="77777777" w:rsidR="00673EC6" w:rsidRPr="00673EC6" w:rsidRDefault="00673EC6" w:rsidP="00673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73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Braniewo</w:t>
            </w:r>
          </w:p>
        </w:tc>
      </w:tr>
    </w:tbl>
    <w:p w14:paraId="61462FC2" w14:textId="5CA31485" w:rsidR="00931D6C" w:rsidRDefault="00931D6C" w:rsidP="003F2C94">
      <w:pPr>
        <w:spacing w:before="40" w:after="40"/>
        <w:jc w:val="both"/>
      </w:pPr>
    </w:p>
    <w:p w14:paraId="7757137F" w14:textId="7D2E4659" w:rsidR="00931D6C" w:rsidRDefault="00931D6C" w:rsidP="00CA40A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73B7B" w14:textId="3BAB50F0" w:rsidR="00152593" w:rsidRPr="00673EC6" w:rsidRDefault="00930B6A" w:rsidP="00CA40A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B6A">
        <w:rPr>
          <w:rFonts w:ascii="Times New Roman" w:hAnsi="Times New Roman" w:cs="Times New Roman"/>
          <w:sz w:val="24"/>
          <w:szCs w:val="24"/>
        </w:rPr>
        <w:t>Dwie grupy</w:t>
      </w:r>
      <w:r w:rsidR="004F64C6">
        <w:rPr>
          <w:rFonts w:ascii="Times New Roman" w:hAnsi="Times New Roman" w:cs="Times New Roman"/>
          <w:sz w:val="24"/>
          <w:szCs w:val="24"/>
        </w:rPr>
        <w:t xml:space="preserve">, </w:t>
      </w:r>
      <w:r w:rsidRPr="00930B6A">
        <w:rPr>
          <w:rFonts w:ascii="Times New Roman" w:hAnsi="Times New Roman" w:cs="Times New Roman"/>
          <w:sz w:val="24"/>
          <w:szCs w:val="24"/>
        </w:rPr>
        <w:t xml:space="preserve">LGD </w:t>
      </w:r>
      <w:r w:rsidR="00152593" w:rsidRPr="00930B6A">
        <w:rPr>
          <w:rFonts w:ascii="Times New Roman" w:hAnsi="Times New Roman" w:cs="Times New Roman"/>
          <w:sz w:val="24"/>
          <w:szCs w:val="24"/>
        </w:rPr>
        <w:t xml:space="preserve">„Mazurskie Morze” </w:t>
      </w:r>
      <w:r w:rsidRPr="00930B6A">
        <w:rPr>
          <w:rFonts w:ascii="Times New Roman" w:hAnsi="Times New Roman" w:cs="Times New Roman"/>
          <w:sz w:val="24"/>
          <w:szCs w:val="24"/>
        </w:rPr>
        <w:t xml:space="preserve">oraz </w:t>
      </w:r>
      <w:r w:rsidR="00152593" w:rsidRPr="00930B6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LGR </w:t>
      </w:r>
      <w:r w:rsidR="004F64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</w:t>
      </w:r>
      <w:r w:rsidR="00152593" w:rsidRPr="00930B6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Wielkie Jeziora</w:t>
      </w:r>
      <w:r w:rsidR="00152593" w:rsidRPr="00673E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Mazurskie</w:t>
      </w:r>
      <w:r w:rsidR="004F64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”,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korzystają z</w:t>
      </w:r>
      <w:r w:rsidR="004F64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PROW i PO RYBY, a jedna grupa</w:t>
      </w:r>
      <w:r w:rsidR="004F64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r w:rsidR="00152593" w:rsidRPr="00673E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LGR „Zalew Wiślany"</w:t>
      </w:r>
      <w:r w:rsidR="004F64C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tylko z PO RYBY.</w:t>
      </w:r>
    </w:p>
    <w:p w14:paraId="0C9C4C7B" w14:textId="7FF34C93" w:rsidR="00012F7A" w:rsidRDefault="00673EC6" w:rsidP="00CA40A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C6">
        <w:rPr>
          <w:rFonts w:ascii="Times New Roman" w:hAnsi="Times New Roman" w:cs="Times New Roman"/>
          <w:sz w:val="24"/>
          <w:szCs w:val="24"/>
        </w:rPr>
        <w:t>Łącznie LGD obejmują 108 gmin, a więc 91% wszystkich gmin województwa warmińsko-mazurskiego. Zamieszkuje w nich ponad 89</w:t>
      </w:r>
      <w:r w:rsidR="00AE5F62">
        <w:rPr>
          <w:rFonts w:ascii="Times New Roman" w:hAnsi="Times New Roman" w:cs="Times New Roman"/>
          <w:sz w:val="24"/>
          <w:szCs w:val="24"/>
        </w:rPr>
        <w:t>0</w:t>
      </w:r>
      <w:r w:rsidRPr="00673EC6">
        <w:rPr>
          <w:rFonts w:ascii="Times New Roman" w:hAnsi="Times New Roman" w:cs="Times New Roman"/>
          <w:sz w:val="24"/>
          <w:szCs w:val="24"/>
        </w:rPr>
        <w:t xml:space="preserve"> tys</w:t>
      </w:r>
      <w:r w:rsidR="00AE5F62">
        <w:rPr>
          <w:rFonts w:ascii="Times New Roman" w:hAnsi="Times New Roman" w:cs="Times New Roman"/>
          <w:sz w:val="24"/>
          <w:szCs w:val="24"/>
        </w:rPr>
        <w:t xml:space="preserve">. </w:t>
      </w:r>
      <w:r w:rsidRPr="00673EC6">
        <w:rPr>
          <w:rFonts w:ascii="Times New Roman" w:hAnsi="Times New Roman" w:cs="Times New Roman"/>
          <w:sz w:val="24"/>
          <w:szCs w:val="24"/>
        </w:rPr>
        <w:t>osób, co stanowi 63% wszystkich mieszkańców regionu.</w:t>
      </w:r>
      <w:r w:rsidR="00012F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ADD7D8" w14:textId="376D45BD" w:rsidR="003F2C94" w:rsidRPr="00CA40AF" w:rsidRDefault="003F2C94" w:rsidP="00CA40A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0AF">
        <w:rPr>
          <w:rFonts w:ascii="Times New Roman" w:hAnsi="Times New Roman" w:cs="Times New Roman"/>
          <w:sz w:val="24"/>
          <w:szCs w:val="24"/>
        </w:rPr>
        <w:t>Największa pod względem liczby mieszkańców jest Lokalna Grupa Działania „Warmiński Zakątek”, obejmuje swoim działaniem prawie 107 tys</w:t>
      </w:r>
      <w:r w:rsidR="00AE5F62">
        <w:rPr>
          <w:rFonts w:ascii="Times New Roman" w:hAnsi="Times New Roman" w:cs="Times New Roman"/>
          <w:sz w:val="24"/>
          <w:szCs w:val="24"/>
        </w:rPr>
        <w:t>.</w:t>
      </w:r>
      <w:r w:rsidRPr="00CA40AF">
        <w:rPr>
          <w:rFonts w:ascii="Times New Roman" w:hAnsi="Times New Roman" w:cs="Times New Roman"/>
          <w:sz w:val="24"/>
          <w:szCs w:val="24"/>
        </w:rPr>
        <w:t xml:space="preserve"> osób, najmniejsza pod tym względem jest Lokalna Grupa Rybacka „Zalew Wiślany", obejmująca nieco ponad 34 tys</w:t>
      </w:r>
      <w:r w:rsidR="00AE5F62">
        <w:rPr>
          <w:rFonts w:ascii="Times New Roman" w:hAnsi="Times New Roman" w:cs="Times New Roman"/>
          <w:sz w:val="24"/>
          <w:szCs w:val="24"/>
        </w:rPr>
        <w:t xml:space="preserve">. </w:t>
      </w:r>
      <w:r w:rsidRPr="00CA40AF">
        <w:rPr>
          <w:rFonts w:ascii="Times New Roman" w:hAnsi="Times New Roman" w:cs="Times New Roman"/>
          <w:sz w:val="24"/>
          <w:szCs w:val="24"/>
        </w:rPr>
        <w:t xml:space="preserve">mieszkańców. Jest to także </w:t>
      </w:r>
      <w:r w:rsidR="000F4566" w:rsidRPr="00CA40AF">
        <w:rPr>
          <w:rFonts w:ascii="Times New Roman" w:hAnsi="Times New Roman" w:cs="Times New Roman"/>
          <w:sz w:val="24"/>
          <w:szCs w:val="24"/>
        </w:rPr>
        <w:t>g</w:t>
      </w:r>
      <w:r w:rsidRPr="00CA40AF">
        <w:rPr>
          <w:rFonts w:ascii="Times New Roman" w:hAnsi="Times New Roman" w:cs="Times New Roman"/>
          <w:sz w:val="24"/>
          <w:szCs w:val="24"/>
        </w:rPr>
        <w:t xml:space="preserve">rupa działająca na najmniejszym obszarze, liczącym </w:t>
      </w:r>
      <w:r w:rsidR="000F4566" w:rsidRPr="00CA40AF">
        <w:rPr>
          <w:rFonts w:ascii="Times New Roman" w:hAnsi="Times New Roman" w:cs="Times New Roman"/>
          <w:sz w:val="24"/>
          <w:szCs w:val="24"/>
        </w:rPr>
        <w:t xml:space="preserve">zaledwie </w:t>
      </w:r>
      <w:r w:rsidRPr="00CA40AF">
        <w:rPr>
          <w:rFonts w:ascii="Times New Roman" w:hAnsi="Times New Roman" w:cs="Times New Roman"/>
          <w:sz w:val="24"/>
          <w:szCs w:val="24"/>
        </w:rPr>
        <w:t>651 km</w:t>
      </w:r>
      <w:r w:rsidRPr="00012F7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96F93">
        <w:rPr>
          <w:rFonts w:ascii="Times New Roman" w:hAnsi="Times New Roman" w:cs="Times New Roman"/>
          <w:sz w:val="24"/>
          <w:szCs w:val="24"/>
        </w:rPr>
        <w:t>.</w:t>
      </w:r>
      <w:r w:rsidRPr="00CA40AF">
        <w:rPr>
          <w:rFonts w:ascii="Times New Roman" w:hAnsi="Times New Roman" w:cs="Times New Roman"/>
          <w:sz w:val="24"/>
          <w:szCs w:val="24"/>
        </w:rPr>
        <w:t xml:space="preserve"> </w:t>
      </w:r>
      <w:r w:rsidR="00696F93">
        <w:rPr>
          <w:rFonts w:ascii="Times New Roman" w:hAnsi="Times New Roman" w:cs="Times New Roman"/>
          <w:sz w:val="24"/>
          <w:szCs w:val="24"/>
        </w:rPr>
        <w:t>N</w:t>
      </w:r>
      <w:r w:rsidRPr="00CA40AF">
        <w:rPr>
          <w:rFonts w:ascii="Times New Roman" w:hAnsi="Times New Roman" w:cs="Times New Roman"/>
          <w:sz w:val="24"/>
          <w:szCs w:val="24"/>
        </w:rPr>
        <w:t xml:space="preserve">ajwiększy obszar działania ma z kolei Lokalna Grupa Działania „Brama Mazurskiej Krainy”, obejmuje on </w:t>
      </w:r>
      <w:r w:rsidRPr="00AE5F62">
        <w:rPr>
          <w:rFonts w:ascii="Times New Roman" w:hAnsi="Times New Roman" w:cs="Times New Roman"/>
          <w:sz w:val="24"/>
          <w:szCs w:val="24"/>
        </w:rPr>
        <w:t>prawie 3,3 tys</w:t>
      </w:r>
      <w:r w:rsidR="00AE5F62" w:rsidRPr="00AE5F62">
        <w:rPr>
          <w:rFonts w:ascii="Times New Roman" w:hAnsi="Times New Roman" w:cs="Times New Roman"/>
          <w:sz w:val="24"/>
          <w:szCs w:val="24"/>
        </w:rPr>
        <w:t>.</w:t>
      </w:r>
      <w:r w:rsidRPr="00AE5F62">
        <w:rPr>
          <w:rFonts w:ascii="Times New Roman" w:hAnsi="Times New Roman" w:cs="Times New Roman"/>
          <w:sz w:val="24"/>
          <w:szCs w:val="24"/>
        </w:rPr>
        <w:t xml:space="preserve"> km</w:t>
      </w:r>
      <w:r w:rsidR="00012F7A" w:rsidRPr="00AE5F6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12F7A" w:rsidRPr="00AE5F62">
        <w:rPr>
          <w:rFonts w:ascii="Times New Roman" w:hAnsi="Times New Roman" w:cs="Times New Roman"/>
          <w:sz w:val="24"/>
          <w:szCs w:val="24"/>
        </w:rPr>
        <w:t>.</w:t>
      </w:r>
      <w:r w:rsidR="000F4566" w:rsidRPr="00CA40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7607F0" w14:textId="601B50A3" w:rsidR="00CA40AF" w:rsidRDefault="00CA40AF" w:rsidP="00CA40A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E81BA9" w14:textId="77777777" w:rsidR="00A8110D" w:rsidRDefault="00A8110D" w:rsidP="00CA40AF">
      <w:pPr>
        <w:spacing w:before="40" w:after="40"/>
        <w:jc w:val="center"/>
        <w:rPr>
          <w:rFonts w:ascii="Times New Roman" w:hAnsi="Times New Roman" w:cs="Times New Roman"/>
          <w:sz w:val="24"/>
          <w:szCs w:val="24"/>
        </w:rPr>
      </w:pPr>
    </w:p>
    <w:p w14:paraId="12F15DE0" w14:textId="36F2B3CA" w:rsidR="00CA40AF" w:rsidRDefault="00CA40AF" w:rsidP="00CA40AF">
      <w:pPr>
        <w:spacing w:before="40" w:after="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Rysunek 1: Mapa LGD województwa warmińsko-mazurskiego</w:t>
      </w:r>
      <w:r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3"/>
      </w:r>
    </w:p>
    <w:p w14:paraId="4F10E0EA" w14:textId="2945ACB8" w:rsidR="00CA40AF" w:rsidRDefault="00CA40AF" w:rsidP="00CA40AF">
      <w:pPr>
        <w:spacing w:before="40" w:after="4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6ED880" wp14:editId="3E63880F">
            <wp:extent cx="6254750" cy="4114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182" cy="412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F91B5" w14:textId="18959D74" w:rsidR="00CA40AF" w:rsidRDefault="00CA40AF" w:rsidP="003F2C94">
      <w:pPr>
        <w:spacing w:before="40" w:after="40"/>
        <w:jc w:val="both"/>
        <w:rPr>
          <w:rFonts w:ascii="Times New Roman" w:hAnsi="Times New Roman" w:cs="Times New Roman"/>
          <w:sz w:val="24"/>
          <w:szCs w:val="24"/>
        </w:rPr>
      </w:pPr>
    </w:p>
    <w:p w14:paraId="5ACE2193" w14:textId="77777777" w:rsidR="00CA40AF" w:rsidRDefault="00CA40AF" w:rsidP="003257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525C6A3" w14:textId="750F896E" w:rsidR="00A43E36" w:rsidRDefault="00E50EF7" w:rsidP="00012F7A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Obecne LGD wybrane zostały w 2016 roku, ale część z nich </w:t>
      </w:r>
      <w:r w:rsidR="00AE5F62">
        <w:rPr>
          <w:rFonts w:ascii="Times New Roman" w:hAnsi="Times New Roman" w:cs="Times New Roman"/>
          <w:color w:val="000000"/>
          <w:sz w:val="23"/>
          <w:szCs w:val="23"/>
        </w:rPr>
        <w:t xml:space="preserve">jest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kontynuacją wcześniej działających grup, nawet, tak jak </w:t>
      </w:r>
      <w:r w:rsidR="00AE5F62">
        <w:rPr>
          <w:rFonts w:ascii="Times New Roman" w:hAnsi="Times New Roman" w:cs="Times New Roman"/>
          <w:color w:val="000000"/>
          <w:sz w:val="23"/>
          <w:szCs w:val="23"/>
        </w:rPr>
        <w:t xml:space="preserve">na przykład </w:t>
      </w:r>
      <w:r>
        <w:rPr>
          <w:rFonts w:ascii="Times New Roman" w:hAnsi="Times New Roman" w:cs="Times New Roman"/>
          <w:color w:val="000000"/>
          <w:sz w:val="23"/>
          <w:szCs w:val="23"/>
        </w:rPr>
        <w:t>LGD „Warmiński Zakątek”, od 2006 roku.</w:t>
      </w:r>
    </w:p>
    <w:p w14:paraId="5B2FBB1F" w14:textId="3060CED4" w:rsidR="00CE36C5" w:rsidRDefault="00CE36C5" w:rsidP="00012F7A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Na realizację lokalnych strategii rozwoju w okresie programowania 2014-2020 LGD Warmii i</w:t>
      </w:r>
      <w:r w:rsidR="00AE5F62">
        <w:rPr>
          <w:rFonts w:ascii="Times New Roman" w:hAnsi="Times New Roman" w:cs="Times New Roman"/>
          <w:color w:val="000000"/>
          <w:sz w:val="23"/>
          <w:szCs w:val="23"/>
        </w:rPr>
        <w:t> 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Mazur mają do dyspozycji łącznie </w:t>
      </w:r>
      <w:r w:rsidR="00AE5F62">
        <w:rPr>
          <w:rFonts w:ascii="Times New Roman" w:hAnsi="Times New Roman" w:cs="Times New Roman"/>
          <w:color w:val="000000"/>
          <w:sz w:val="23"/>
          <w:szCs w:val="23"/>
        </w:rPr>
        <w:t xml:space="preserve">prawie </w:t>
      </w: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AE5F62">
        <w:rPr>
          <w:rFonts w:ascii="Times New Roman" w:hAnsi="Times New Roman" w:cs="Times New Roman"/>
          <w:color w:val="000000"/>
          <w:sz w:val="23"/>
          <w:szCs w:val="23"/>
        </w:rPr>
        <w:t>3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0 mln zł. Podział tej puli na poszczególne Lokalne Grupy Działania </w:t>
      </w:r>
      <w:r w:rsidR="00AE5F62">
        <w:rPr>
          <w:rFonts w:ascii="Times New Roman" w:hAnsi="Times New Roman" w:cs="Times New Roman"/>
          <w:color w:val="000000"/>
          <w:sz w:val="23"/>
          <w:szCs w:val="23"/>
        </w:rPr>
        <w:t xml:space="preserve">obrazuje </w:t>
      </w:r>
      <w:r>
        <w:rPr>
          <w:rFonts w:ascii="Times New Roman" w:hAnsi="Times New Roman" w:cs="Times New Roman"/>
          <w:color w:val="000000"/>
          <w:sz w:val="23"/>
          <w:szCs w:val="23"/>
        </w:rPr>
        <w:t>tabela 2.</w:t>
      </w:r>
    </w:p>
    <w:p w14:paraId="146089A3" w14:textId="568CF739" w:rsidR="00CE36C5" w:rsidRDefault="00CE36C5" w:rsidP="00012F7A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78F52AB5" w14:textId="56F6F76E" w:rsidR="00CE36C5" w:rsidRPr="00CE36C5" w:rsidRDefault="00CE36C5" w:rsidP="00CE36C5">
      <w:pPr>
        <w:spacing w:after="120" w:line="36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CE36C5">
        <w:rPr>
          <w:rFonts w:ascii="Times New Roman" w:hAnsi="Times New Roman" w:cs="Times New Roman"/>
          <w:sz w:val="24"/>
          <w:szCs w:val="24"/>
        </w:rPr>
        <w:t>Tabela 2: Budżety Lokalnych Grup Działania województwa warmińsko- mazurskiego przeznaczone na realizację lokalnych strategii rozwoju</w:t>
      </w:r>
      <w:r w:rsidRPr="00CE36C5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4"/>
      </w:r>
    </w:p>
    <w:tbl>
      <w:tblPr>
        <w:tblW w:w="8642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3"/>
        <w:gridCol w:w="3695"/>
        <w:gridCol w:w="1417"/>
        <w:gridCol w:w="1276"/>
        <w:gridCol w:w="1701"/>
      </w:tblGrid>
      <w:tr w:rsidR="00CE36C5" w:rsidRPr="006D495A" w14:paraId="300A7E69" w14:textId="77777777" w:rsidTr="00A8110D">
        <w:trPr>
          <w:trHeight w:val="570"/>
          <w:jc w:val="center"/>
        </w:trPr>
        <w:tc>
          <w:tcPr>
            <w:tcW w:w="553" w:type="dxa"/>
            <w:vMerge w:val="restart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6DB4A4C4" w14:textId="77777777" w:rsidR="00CE36C5" w:rsidRPr="006D495A" w:rsidRDefault="00CE36C5" w:rsidP="00282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3695" w:type="dxa"/>
            <w:vMerge w:val="restart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621DB81" w14:textId="77777777" w:rsidR="00CE36C5" w:rsidRPr="006D495A" w:rsidRDefault="00CE36C5" w:rsidP="00282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Nazwa LGD</w:t>
            </w:r>
          </w:p>
        </w:tc>
        <w:tc>
          <w:tcPr>
            <w:tcW w:w="4394" w:type="dxa"/>
            <w:gridSpan w:val="3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3E53EBF6" w14:textId="77777777" w:rsidR="00CE36C5" w:rsidRDefault="00CE36C5" w:rsidP="00282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Środki przeznaczone na realizację LSR             w mln zł</w:t>
            </w:r>
          </w:p>
          <w:p w14:paraId="1BEEB7B6" w14:textId="6466DDBC" w:rsidR="00696F93" w:rsidRPr="006D495A" w:rsidRDefault="00696F93" w:rsidP="00282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(2014 – 2020)</w:t>
            </w:r>
          </w:p>
        </w:tc>
      </w:tr>
      <w:tr w:rsidR="00CE36C5" w:rsidRPr="006D495A" w14:paraId="0A2A3F54" w14:textId="77777777" w:rsidTr="00A8110D">
        <w:trPr>
          <w:trHeight w:val="290"/>
          <w:jc w:val="center"/>
        </w:trPr>
        <w:tc>
          <w:tcPr>
            <w:tcW w:w="553" w:type="dxa"/>
            <w:vMerge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1DA04BF4" w14:textId="77777777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695" w:type="dxa"/>
            <w:vMerge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98E7FE5" w14:textId="77777777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5ACD4D21" w14:textId="77777777" w:rsidR="00CE36C5" w:rsidRPr="006D495A" w:rsidRDefault="00CE36C5" w:rsidP="00282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PROW</w:t>
            </w:r>
          </w:p>
        </w:tc>
        <w:tc>
          <w:tcPr>
            <w:tcW w:w="1276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1114DC22" w14:textId="77777777" w:rsidR="00CE36C5" w:rsidRPr="006D495A" w:rsidRDefault="00CE36C5" w:rsidP="00282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PO RYBY</w:t>
            </w:r>
          </w:p>
        </w:tc>
        <w:tc>
          <w:tcPr>
            <w:tcW w:w="1701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684DC277" w14:textId="77777777" w:rsidR="00CE36C5" w:rsidRPr="006D495A" w:rsidRDefault="00CE36C5" w:rsidP="00282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Razem</w:t>
            </w:r>
          </w:p>
        </w:tc>
      </w:tr>
      <w:tr w:rsidR="00CE36C5" w:rsidRPr="006D495A" w14:paraId="64BC98F3" w14:textId="77777777" w:rsidTr="00A8110D">
        <w:trPr>
          <w:trHeight w:val="330"/>
          <w:jc w:val="center"/>
        </w:trPr>
        <w:tc>
          <w:tcPr>
            <w:tcW w:w="55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11CC22CE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695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5F5FEF88" w14:textId="359FF9B2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</w:t>
            </w:r>
            <w:r w:rsidR="00454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GD „</w:t>
            </w: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Barcja”</w:t>
            </w:r>
          </w:p>
        </w:tc>
        <w:tc>
          <w:tcPr>
            <w:tcW w:w="1417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7E75252B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6,32</w:t>
            </w:r>
          </w:p>
        </w:tc>
        <w:tc>
          <w:tcPr>
            <w:tcW w:w="1276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6F1FF0FB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376CD1E2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6,32</w:t>
            </w:r>
          </w:p>
        </w:tc>
      </w:tr>
      <w:tr w:rsidR="00CE36C5" w:rsidRPr="006D495A" w14:paraId="187FDB12" w14:textId="77777777" w:rsidTr="00A8110D">
        <w:trPr>
          <w:trHeight w:val="290"/>
          <w:jc w:val="center"/>
        </w:trPr>
        <w:tc>
          <w:tcPr>
            <w:tcW w:w="55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324497EA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</w:t>
            </w:r>
          </w:p>
        </w:tc>
        <w:tc>
          <w:tcPr>
            <w:tcW w:w="3695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0C84CC98" w14:textId="77777777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LGD „Lider w EGO”</w:t>
            </w:r>
          </w:p>
        </w:tc>
        <w:tc>
          <w:tcPr>
            <w:tcW w:w="1417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5DA99BDD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10,45</w:t>
            </w:r>
          </w:p>
        </w:tc>
        <w:tc>
          <w:tcPr>
            <w:tcW w:w="1276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4ECD5369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3605D317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10,45</w:t>
            </w:r>
          </w:p>
        </w:tc>
      </w:tr>
      <w:tr w:rsidR="00CE36C5" w:rsidRPr="006D495A" w14:paraId="6A1CC669" w14:textId="77777777" w:rsidTr="00A8110D">
        <w:trPr>
          <w:trHeight w:val="290"/>
          <w:jc w:val="center"/>
        </w:trPr>
        <w:tc>
          <w:tcPr>
            <w:tcW w:w="553" w:type="dxa"/>
            <w:tcBorders>
              <w:bottom w:val="single" w:sz="4" w:space="0" w:color="0070C0"/>
            </w:tcBorders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7C04007A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3695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40933857" w14:textId="52175DD0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LGD Kraina Drwęcy i Pasłęki</w:t>
            </w:r>
          </w:p>
        </w:tc>
        <w:tc>
          <w:tcPr>
            <w:tcW w:w="1417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6AE52A5C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8,91</w:t>
            </w:r>
          </w:p>
        </w:tc>
        <w:tc>
          <w:tcPr>
            <w:tcW w:w="1276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7496F392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5E0B1475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8,91</w:t>
            </w:r>
          </w:p>
        </w:tc>
      </w:tr>
      <w:tr w:rsidR="00CE36C5" w:rsidRPr="006D495A" w14:paraId="13C2C30B" w14:textId="77777777" w:rsidTr="00A8110D">
        <w:trPr>
          <w:trHeight w:val="290"/>
          <w:jc w:val="center"/>
        </w:trPr>
        <w:tc>
          <w:tcPr>
            <w:tcW w:w="553" w:type="dxa"/>
            <w:shd w:val="clear" w:color="FFFF00" w:fill="FFFFFF" w:themeFill="background1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6CF49849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3695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7E83292B" w14:textId="77777777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LGD „Mazurskie Morze”</w:t>
            </w:r>
          </w:p>
        </w:tc>
        <w:tc>
          <w:tcPr>
            <w:tcW w:w="1417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08CF522E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9,5</w:t>
            </w:r>
          </w:p>
        </w:tc>
        <w:tc>
          <w:tcPr>
            <w:tcW w:w="1276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1490766C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9,41</w:t>
            </w:r>
          </w:p>
        </w:tc>
        <w:tc>
          <w:tcPr>
            <w:tcW w:w="1701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051BBA32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18,91</w:t>
            </w:r>
          </w:p>
        </w:tc>
      </w:tr>
      <w:tr w:rsidR="00CE36C5" w:rsidRPr="006D495A" w14:paraId="545B6206" w14:textId="77777777" w:rsidTr="00A8110D">
        <w:trPr>
          <w:trHeight w:val="290"/>
          <w:jc w:val="center"/>
        </w:trPr>
        <w:tc>
          <w:tcPr>
            <w:tcW w:w="55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31C13D49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3695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5D58ED83" w14:textId="77777777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LGD „Warmiński Zakątek”</w:t>
            </w:r>
          </w:p>
        </w:tc>
        <w:tc>
          <w:tcPr>
            <w:tcW w:w="1417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379CAC2F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12,54</w:t>
            </w:r>
          </w:p>
        </w:tc>
        <w:tc>
          <w:tcPr>
            <w:tcW w:w="1276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108648A4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0A9D6C96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12,54</w:t>
            </w:r>
          </w:p>
        </w:tc>
      </w:tr>
      <w:tr w:rsidR="00CE36C5" w:rsidRPr="006D495A" w14:paraId="661A5C97" w14:textId="77777777" w:rsidTr="00A8110D">
        <w:trPr>
          <w:trHeight w:val="290"/>
          <w:jc w:val="center"/>
        </w:trPr>
        <w:tc>
          <w:tcPr>
            <w:tcW w:w="553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50CC6E79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95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4DB7002F" w14:textId="77777777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LGD „Brama Mazurskiej Krainy” </w:t>
            </w:r>
          </w:p>
        </w:tc>
        <w:tc>
          <w:tcPr>
            <w:tcW w:w="1417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008ED7F4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11,49</w:t>
            </w:r>
          </w:p>
        </w:tc>
        <w:tc>
          <w:tcPr>
            <w:tcW w:w="1276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02FF6D0F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1C077B85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11,49</w:t>
            </w:r>
          </w:p>
        </w:tc>
      </w:tr>
      <w:tr w:rsidR="00CE36C5" w:rsidRPr="006D495A" w14:paraId="2F2C8011" w14:textId="77777777" w:rsidTr="00A8110D">
        <w:trPr>
          <w:trHeight w:val="290"/>
          <w:jc w:val="center"/>
        </w:trPr>
        <w:tc>
          <w:tcPr>
            <w:tcW w:w="553" w:type="dxa"/>
            <w:tcBorders>
              <w:bottom w:val="single" w:sz="4" w:space="0" w:color="0070C0"/>
            </w:tcBorders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1C5EF20C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3695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017888C9" w14:textId="36CD6D39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LGD Łączy Nas Kanał Elbląski</w:t>
            </w:r>
          </w:p>
        </w:tc>
        <w:tc>
          <w:tcPr>
            <w:tcW w:w="1417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08243302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12,74</w:t>
            </w:r>
          </w:p>
        </w:tc>
        <w:tc>
          <w:tcPr>
            <w:tcW w:w="1276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6FC578BD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05B5EC07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12,74</w:t>
            </w:r>
          </w:p>
        </w:tc>
      </w:tr>
      <w:tr w:rsidR="00CE36C5" w:rsidRPr="006D495A" w14:paraId="4CE8BD13" w14:textId="77777777" w:rsidTr="00A8110D">
        <w:trPr>
          <w:trHeight w:val="290"/>
          <w:jc w:val="center"/>
        </w:trPr>
        <w:tc>
          <w:tcPr>
            <w:tcW w:w="553" w:type="dxa"/>
            <w:shd w:val="clear" w:color="auto" w:fill="FFFFFF" w:themeFill="background1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5939D681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3695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1AE6F3E6" w14:textId="77777777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LGD „Partnerstwo Północnej Warmii 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W</w:t>
            </w: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ysoczyzny Elbląskiej"</w:t>
            </w:r>
          </w:p>
        </w:tc>
        <w:tc>
          <w:tcPr>
            <w:tcW w:w="1417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9277AA6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6,65</w:t>
            </w:r>
          </w:p>
        </w:tc>
        <w:tc>
          <w:tcPr>
            <w:tcW w:w="1276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6A98FFB4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A968E96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6,65</w:t>
            </w:r>
          </w:p>
        </w:tc>
      </w:tr>
      <w:tr w:rsidR="00CE36C5" w:rsidRPr="006D495A" w14:paraId="022A9D42" w14:textId="77777777" w:rsidTr="00A8110D">
        <w:trPr>
          <w:trHeight w:val="290"/>
          <w:jc w:val="center"/>
        </w:trPr>
        <w:tc>
          <w:tcPr>
            <w:tcW w:w="553" w:type="dxa"/>
            <w:shd w:val="clear" w:color="auto" w:fill="FFFFFF" w:themeFill="background1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17AA5EAB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3695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7DFE74A6" w14:textId="4BE003E4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LGD Ziemia Lubawska</w:t>
            </w:r>
          </w:p>
        </w:tc>
        <w:tc>
          <w:tcPr>
            <w:tcW w:w="1417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25CDFCCB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7,49</w:t>
            </w:r>
          </w:p>
        </w:tc>
        <w:tc>
          <w:tcPr>
            <w:tcW w:w="1276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6A67AE37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26937635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7,49</w:t>
            </w:r>
          </w:p>
        </w:tc>
      </w:tr>
      <w:tr w:rsidR="00CE36C5" w:rsidRPr="006D495A" w14:paraId="028EA170" w14:textId="77777777" w:rsidTr="00A8110D">
        <w:trPr>
          <w:trHeight w:val="290"/>
          <w:jc w:val="center"/>
        </w:trPr>
        <w:tc>
          <w:tcPr>
            <w:tcW w:w="553" w:type="dxa"/>
            <w:shd w:val="clear" w:color="auto" w:fill="FFFFFF" w:themeFill="background1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37DFA3D3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3695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199CADFF" w14:textId="77777777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LGD „Południowa Warmia”</w:t>
            </w:r>
          </w:p>
        </w:tc>
        <w:tc>
          <w:tcPr>
            <w:tcW w:w="1417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2ACBE009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9,9</w:t>
            </w:r>
          </w:p>
        </w:tc>
        <w:tc>
          <w:tcPr>
            <w:tcW w:w="1276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6A5E8F49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48ABD170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9,9</w:t>
            </w:r>
          </w:p>
        </w:tc>
      </w:tr>
      <w:tr w:rsidR="00CE36C5" w:rsidRPr="006D495A" w14:paraId="42662F77" w14:textId="77777777" w:rsidTr="00A8110D">
        <w:trPr>
          <w:trHeight w:val="290"/>
          <w:jc w:val="center"/>
        </w:trPr>
        <w:tc>
          <w:tcPr>
            <w:tcW w:w="553" w:type="dxa"/>
            <w:shd w:val="clear" w:color="auto" w:fill="FFFFFF" w:themeFill="background1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34D400CF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3695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442FC4BE" w14:textId="77777777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LGR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„</w:t>
            </w: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Wielkie Jez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</w:t>
            </w: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ora Mazurskie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”</w:t>
            </w:r>
          </w:p>
        </w:tc>
        <w:tc>
          <w:tcPr>
            <w:tcW w:w="1417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779B78B3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7,31</w:t>
            </w:r>
          </w:p>
        </w:tc>
        <w:tc>
          <w:tcPr>
            <w:tcW w:w="1276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22725667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9,45</w:t>
            </w:r>
          </w:p>
        </w:tc>
        <w:tc>
          <w:tcPr>
            <w:tcW w:w="1701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17696C23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16,76</w:t>
            </w:r>
          </w:p>
        </w:tc>
      </w:tr>
      <w:tr w:rsidR="00CE36C5" w:rsidRPr="006D495A" w14:paraId="652B1DA8" w14:textId="77777777" w:rsidTr="00A8110D">
        <w:trPr>
          <w:trHeight w:val="290"/>
          <w:jc w:val="center"/>
        </w:trPr>
        <w:tc>
          <w:tcPr>
            <w:tcW w:w="553" w:type="dxa"/>
            <w:shd w:val="clear" w:color="auto" w:fill="FFFFFF" w:themeFill="background1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6537BD46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3695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2665067D" w14:textId="77777777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LGR „Zalew Wiślany"</w:t>
            </w:r>
          </w:p>
        </w:tc>
        <w:tc>
          <w:tcPr>
            <w:tcW w:w="1417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0CB6BE02" w14:textId="77777777" w:rsidR="00CE36C5" w:rsidRPr="006D495A" w:rsidRDefault="00CE36C5" w:rsidP="00282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59A408F9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7,71</w:t>
            </w:r>
          </w:p>
        </w:tc>
        <w:tc>
          <w:tcPr>
            <w:tcW w:w="1701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04F925C8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7,71</w:t>
            </w:r>
          </w:p>
        </w:tc>
      </w:tr>
      <w:tr w:rsidR="00CE36C5" w:rsidRPr="006D495A" w14:paraId="2CEFC1A6" w14:textId="77777777" w:rsidTr="00A8110D">
        <w:trPr>
          <w:trHeight w:val="290"/>
          <w:jc w:val="center"/>
        </w:trPr>
        <w:tc>
          <w:tcPr>
            <w:tcW w:w="553" w:type="dxa"/>
            <w:shd w:val="clear" w:color="auto" w:fill="FFFFFF" w:themeFill="background1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421D921E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695" w:type="dxa"/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037B6BCF" w14:textId="77777777" w:rsidR="00CE36C5" w:rsidRPr="006D495A" w:rsidRDefault="00CE36C5" w:rsidP="00282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Razem: </w:t>
            </w:r>
          </w:p>
        </w:tc>
        <w:tc>
          <w:tcPr>
            <w:tcW w:w="1417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30E38EAF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103,3</w:t>
            </w:r>
          </w:p>
        </w:tc>
        <w:tc>
          <w:tcPr>
            <w:tcW w:w="1276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24E5A90A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26,57</w:t>
            </w:r>
          </w:p>
        </w:tc>
        <w:tc>
          <w:tcPr>
            <w:tcW w:w="1701" w:type="dxa"/>
            <w:shd w:val="clear" w:color="auto" w:fill="auto"/>
            <w:noWrap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  <w:hideMark/>
          </w:tcPr>
          <w:p w14:paraId="1992B9D4" w14:textId="77777777" w:rsidR="00CE36C5" w:rsidRPr="006D495A" w:rsidRDefault="00CE36C5" w:rsidP="00282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D49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129,87</w:t>
            </w:r>
          </w:p>
        </w:tc>
      </w:tr>
    </w:tbl>
    <w:p w14:paraId="218B07BD" w14:textId="77777777" w:rsidR="00CE36C5" w:rsidRPr="00CE36C5" w:rsidRDefault="00CE36C5" w:rsidP="00012F7A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8664F08" w14:textId="59555953" w:rsidR="00152593" w:rsidRDefault="00696DF0" w:rsidP="00696DF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6C5">
        <w:rPr>
          <w:rFonts w:ascii="Times New Roman" w:hAnsi="Times New Roman" w:cs="Times New Roman"/>
          <w:color w:val="000000"/>
          <w:sz w:val="24"/>
          <w:szCs w:val="24"/>
        </w:rPr>
        <w:t>LGD sukcesywnie ogłaszają konkursy, które służą wyłonieniu przedsięwzięć realizowanych w</w:t>
      </w:r>
      <w:r w:rsidR="0079176D" w:rsidRPr="00CE36C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E36C5">
        <w:rPr>
          <w:rFonts w:ascii="Times New Roman" w:hAnsi="Times New Roman" w:cs="Times New Roman"/>
          <w:color w:val="000000"/>
          <w:sz w:val="24"/>
          <w:szCs w:val="24"/>
        </w:rPr>
        <w:t xml:space="preserve">ramach lokalnych strategii rozwoju. Finansowanie tych przedsięwzięć jest uruchamiane na podstawie umów </w:t>
      </w:r>
      <w:r w:rsidR="002F49B8" w:rsidRPr="00CE36C5">
        <w:rPr>
          <w:rFonts w:ascii="Times New Roman" w:hAnsi="Times New Roman" w:cs="Times New Roman"/>
          <w:color w:val="000000"/>
          <w:sz w:val="24"/>
          <w:szCs w:val="24"/>
        </w:rPr>
        <w:t xml:space="preserve">zawieranych z Instytucją Wdrażającą, czyli Urzędem Marszałkowskim Województwa Warmińsko-Mazurskiego. </w:t>
      </w:r>
      <w:r w:rsidR="00152593" w:rsidRPr="00CE36C5">
        <w:rPr>
          <w:rFonts w:ascii="Times New Roman" w:hAnsi="Times New Roman" w:cs="Times New Roman"/>
          <w:color w:val="000000"/>
          <w:sz w:val="24"/>
          <w:szCs w:val="24"/>
        </w:rPr>
        <w:t xml:space="preserve">Do połowy sierpnia według danych Urzędu Marszałkowskiego, </w:t>
      </w:r>
      <w:r w:rsidR="00C16707" w:rsidRPr="00CE36C5">
        <w:rPr>
          <w:rFonts w:ascii="Times New Roman" w:hAnsi="Times New Roman" w:cs="Times New Roman"/>
          <w:color w:val="000000"/>
          <w:sz w:val="24"/>
          <w:szCs w:val="24"/>
        </w:rPr>
        <w:t xml:space="preserve">Lokalne Grupy Działania złożyły </w:t>
      </w:r>
      <w:r w:rsidR="00152593" w:rsidRPr="00CE36C5">
        <w:rPr>
          <w:rFonts w:ascii="Times New Roman" w:hAnsi="Times New Roman" w:cs="Times New Roman"/>
          <w:color w:val="000000"/>
          <w:sz w:val="24"/>
          <w:szCs w:val="24"/>
        </w:rPr>
        <w:t>łącznie ponad 1</w:t>
      </w:r>
      <w:r w:rsidR="00C16707" w:rsidRPr="00CE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2593" w:rsidRPr="00CE36C5">
        <w:rPr>
          <w:rFonts w:ascii="Times New Roman" w:hAnsi="Times New Roman" w:cs="Times New Roman"/>
          <w:color w:val="000000"/>
          <w:sz w:val="24"/>
          <w:szCs w:val="24"/>
        </w:rPr>
        <w:t>458 wniosków o</w:t>
      </w:r>
      <w:r w:rsidR="00CE36C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52593" w:rsidRPr="00CE36C5">
        <w:rPr>
          <w:rFonts w:ascii="Times New Roman" w:hAnsi="Times New Roman" w:cs="Times New Roman"/>
          <w:color w:val="000000"/>
          <w:sz w:val="24"/>
          <w:szCs w:val="24"/>
        </w:rPr>
        <w:t>przyznanie wsparcia, w tym 13 na działania własne LGD, 10 na projekty</w:t>
      </w:r>
      <w:r w:rsidR="00152593" w:rsidRPr="00CE36C5">
        <w:rPr>
          <w:rFonts w:ascii="Times New Roman" w:hAnsi="Times New Roman" w:cs="Times New Roman"/>
          <w:sz w:val="24"/>
          <w:szCs w:val="24"/>
        </w:rPr>
        <w:t xml:space="preserve"> współpracy pomiędzy LGD, 70 na</w:t>
      </w:r>
      <w:r w:rsidR="00152593" w:rsidRPr="0056210E">
        <w:rPr>
          <w:rFonts w:ascii="Times New Roman" w:hAnsi="Times New Roman" w:cs="Times New Roman"/>
          <w:sz w:val="24"/>
          <w:szCs w:val="24"/>
        </w:rPr>
        <w:t xml:space="preserve"> projekty dotacyjne oraz 1</w:t>
      </w:r>
      <w:r w:rsidR="00C16707">
        <w:rPr>
          <w:rFonts w:ascii="Times New Roman" w:hAnsi="Times New Roman" w:cs="Times New Roman"/>
          <w:sz w:val="24"/>
          <w:szCs w:val="24"/>
        </w:rPr>
        <w:t xml:space="preserve"> </w:t>
      </w:r>
      <w:r w:rsidR="00152593" w:rsidRPr="0056210E">
        <w:rPr>
          <w:rFonts w:ascii="Times New Roman" w:hAnsi="Times New Roman" w:cs="Times New Roman"/>
          <w:sz w:val="24"/>
          <w:szCs w:val="24"/>
        </w:rPr>
        <w:t>365 wniosków dotyczących wsparcia innych przedsięwzięć. Zawart</w:t>
      </w:r>
      <w:r w:rsidR="00C16707">
        <w:rPr>
          <w:rFonts w:ascii="Times New Roman" w:hAnsi="Times New Roman" w:cs="Times New Roman"/>
          <w:sz w:val="24"/>
          <w:szCs w:val="24"/>
        </w:rPr>
        <w:t>e</w:t>
      </w:r>
      <w:r w:rsidR="00152593" w:rsidRPr="0056210E">
        <w:rPr>
          <w:rFonts w:ascii="Times New Roman" w:hAnsi="Times New Roman" w:cs="Times New Roman"/>
          <w:sz w:val="24"/>
          <w:szCs w:val="24"/>
        </w:rPr>
        <w:t xml:space="preserve"> zostały 863 umowy o przyznaniu wsparcia, z czego w ramach 806 umów to wsparcie zostało wykorzystane lub jest wykorzystywane obecnie. Zdecydowanie najwięcej umów dotyczyło podejmowania działalności gospodarczej (312)</w:t>
      </w:r>
      <w:r w:rsidR="00C16707">
        <w:rPr>
          <w:rFonts w:ascii="Times New Roman" w:hAnsi="Times New Roman" w:cs="Times New Roman"/>
          <w:sz w:val="24"/>
          <w:szCs w:val="24"/>
        </w:rPr>
        <w:t xml:space="preserve">, </w:t>
      </w:r>
      <w:r w:rsidR="00152593" w:rsidRPr="0056210E">
        <w:rPr>
          <w:rFonts w:ascii="Times New Roman" w:hAnsi="Times New Roman" w:cs="Times New Roman"/>
          <w:sz w:val="24"/>
          <w:szCs w:val="24"/>
        </w:rPr>
        <w:t>infrastruktury niekomercyjnej (194) i rozwoju działalności gospodarczej (137).</w:t>
      </w:r>
      <w:r w:rsidR="00152593">
        <w:rPr>
          <w:rFonts w:ascii="Times New Roman" w:hAnsi="Times New Roman" w:cs="Times New Roman"/>
          <w:sz w:val="24"/>
          <w:szCs w:val="24"/>
        </w:rPr>
        <w:t xml:space="preserve"> Łączna wartość </w:t>
      </w:r>
      <w:r w:rsidR="00C16707">
        <w:rPr>
          <w:rFonts w:ascii="Times New Roman" w:hAnsi="Times New Roman" w:cs="Times New Roman"/>
          <w:sz w:val="24"/>
          <w:szCs w:val="24"/>
        </w:rPr>
        <w:t xml:space="preserve">zawartych </w:t>
      </w:r>
      <w:r w:rsidR="00152593">
        <w:rPr>
          <w:rFonts w:ascii="Times New Roman" w:hAnsi="Times New Roman" w:cs="Times New Roman"/>
          <w:sz w:val="24"/>
          <w:szCs w:val="24"/>
        </w:rPr>
        <w:t>umów to 91,36 mln zł, z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152593">
        <w:rPr>
          <w:rFonts w:ascii="Times New Roman" w:hAnsi="Times New Roman" w:cs="Times New Roman"/>
          <w:sz w:val="24"/>
          <w:szCs w:val="24"/>
        </w:rPr>
        <w:t>czego największa pula przypada na wsparcie infrastruktury niekomercyjnej (27,78 mln zł), a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152593">
        <w:rPr>
          <w:rFonts w:ascii="Times New Roman" w:hAnsi="Times New Roman" w:cs="Times New Roman"/>
          <w:sz w:val="24"/>
          <w:szCs w:val="24"/>
        </w:rPr>
        <w:t>także na rozwój działalności gospodarczej (24,22 mln zł) i</w:t>
      </w:r>
      <w:r w:rsidR="008F080B">
        <w:rPr>
          <w:rFonts w:ascii="Times New Roman" w:hAnsi="Times New Roman" w:cs="Times New Roman"/>
          <w:sz w:val="24"/>
          <w:szCs w:val="24"/>
        </w:rPr>
        <w:t> </w:t>
      </w:r>
      <w:r w:rsidR="00152593">
        <w:rPr>
          <w:rFonts w:ascii="Times New Roman" w:hAnsi="Times New Roman" w:cs="Times New Roman"/>
          <w:sz w:val="24"/>
          <w:szCs w:val="24"/>
        </w:rPr>
        <w:t>podejmowanie działalności gospodarczej (21,27 mln zł). Do połowy sierpnia w ramach</w:t>
      </w:r>
      <w:r w:rsidR="00C16707">
        <w:rPr>
          <w:rFonts w:ascii="Times New Roman" w:hAnsi="Times New Roman" w:cs="Times New Roman"/>
          <w:sz w:val="24"/>
          <w:szCs w:val="24"/>
        </w:rPr>
        <w:t xml:space="preserve"> tych umów</w:t>
      </w:r>
      <w:r w:rsidR="00152593">
        <w:rPr>
          <w:rFonts w:ascii="Times New Roman" w:hAnsi="Times New Roman" w:cs="Times New Roman"/>
          <w:sz w:val="24"/>
          <w:szCs w:val="24"/>
        </w:rPr>
        <w:t xml:space="preserve"> wypłacono łącznie kwotę 75,16 mln zł, czyli ok. 82% ich wartości</w:t>
      </w:r>
      <w:r w:rsidR="00DB47E2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5"/>
      </w:r>
      <w:r w:rsidR="00152593">
        <w:rPr>
          <w:rFonts w:ascii="Times New Roman" w:hAnsi="Times New Roman" w:cs="Times New Roman"/>
          <w:sz w:val="24"/>
          <w:szCs w:val="24"/>
        </w:rPr>
        <w:t>.</w:t>
      </w:r>
    </w:p>
    <w:p w14:paraId="3A50B1CD" w14:textId="2A48B9DB" w:rsidR="00696F93" w:rsidRDefault="00696F93" w:rsidP="00696DF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Zestawienie tabelaryczne realizacji poszczególnych lokalnych strategii rozwoju stanowi załącznik do opracowania.</w:t>
      </w:r>
    </w:p>
    <w:p w14:paraId="393DB43F" w14:textId="4737D335" w:rsidR="00501BDB" w:rsidRDefault="0079176D" w:rsidP="0079176D">
      <w:pPr>
        <w:pStyle w:val="Akapitzlist"/>
        <w:numPr>
          <w:ilvl w:val="0"/>
          <w:numId w:val="1"/>
        </w:numPr>
        <w:spacing w:after="120" w:line="360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GŁÓWNE ATUTY LOKALNYCH GRUP DZIAŁANIA WARMII I MAZUR</w:t>
      </w:r>
    </w:p>
    <w:p w14:paraId="2BDAA534" w14:textId="77777777" w:rsidR="00696F93" w:rsidRDefault="002F49B8" w:rsidP="002F49B8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B8">
        <w:rPr>
          <w:rFonts w:ascii="Times New Roman" w:hAnsi="Times New Roman" w:cs="Times New Roman"/>
          <w:sz w:val="24"/>
          <w:szCs w:val="24"/>
        </w:rPr>
        <w:t>Na podstawie przeprowadzonej analizy sformułowanych zostało kilka atutów Lokalnych Grup Działania województwa warmińsk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F49B8">
        <w:rPr>
          <w:rFonts w:ascii="Times New Roman" w:hAnsi="Times New Roman" w:cs="Times New Roman"/>
          <w:sz w:val="24"/>
          <w:szCs w:val="24"/>
        </w:rPr>
        <w:t>-mazurskiego. Atuty rozumiane są jako mocne strony LGD,</w:t>
      </w:r>
      <w:r>
        <w:rPr>
          <w:rFonts w:ascii="Times New Roman" w:hAnsi="Times New Roman" w:cs="Times New Roman"/>
          <w:sz w:val="24"/>
          <w:szCs w:val="24"/>
        </w:rPr>
        <w:t xml:space="preserve"> wyróżnia</w:t>
      </w:r>
      <w:r w:rsidR="00B53090">
        <w:rPr>
          <w:rFonts w:ascii="Times New Roman" w:hAnsi="Times New Roman" w:cs="Times New Roman"/>
          <w:sz w:val="24"/>
          <w:szCs w:val="24"/>
        </w:rPr>
        <w:t>jące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5F62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 xml:space="preserve">od innych </w:t>
      </w:r>
      <w:r w:rsidRPr="002F49B8">
        <w:rPr>
          <w:rFonts w:ascii="Times New Roman" w:hAnsi="Times New Roman" w:cs="Times New Roman"/>
          <w:sz w:val="24"/>
          <w:szCs w:val="24"/>
        </w:rPr>
        <w:t>podmiot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2F49B8">
        <w:rPr>
          <w:rFonts w:ascii="Times New Roman" w:hAnsi="Times New Roman" w:cs="Times New Roman"/>
          <w:sz w:val="24"/>
          <w:szCs w:val="24"/>
        </w:rPr>
        <w:t xml:space="preserve"> działając</w:t>
      </w:r>
      <w:r w:rsidR="00B53090">
        <w:rPr>
          <w:rFonts w:ascii="Times New Roman" w:hAnsi="Times New Roman" w:cs="Times New Roman"/>
          <w:sz w:val="24"/>
          <w:szCs w:val="24"/>
        </w:rPr>
        <w:t>ych</w:t>
      </w:r>
      <w:r w:rsidRPr="002F49B8">
        <w:rPr>
          <w:rFonts w:ascii="Times New Roman" w:hAnsi="Times New Roman" w:cs="Times New Roman"/>
          <w:sz w:val="24"/>
          <w:szCs w:val="24"/>
        </w:rPr>
        <w:t xml:space="preserve"> na rzecz rozwoju społeczności lokalnych województwa warmińsk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F49B8">
        <w:rPr>
          <w:rFonts w:ascii="Times New Roman" w:hAnsi="Times New Roman" w:cs="Times New Roman"/>
          <w:sz w:val="24"/>
          <w:szCs w:val="24"/>
        </w:rPr>
        <w:t>-mazurskiego.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69E0E5" w14:textId="430EDA54" w:rsidR="00B53090" w:rsidRDefault="002F49B8" w:rsidP="002F49B8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Opisane poniżej atuty ma każda z LGD Warmii i</w:t>
      </w:r>
      <w:r w:rsidR="00AE5F6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Mazur, choć każda realizuje je w różnych zakresie i stopniu, zależnym od wielkości LGD, jej </w:t>
      </w:r>
      <w:r w:rsidR="00AE5F62">
        <w:rPr>
          <w:rFonts w:ascii="Times New Roman" w:hAnsi="Times New Roman" w:cs="Times New Roman"/>
          <w:sz w:val="24"/>
          <w:szCs w:val="24"/>
        </w:rPr>
        <w:t>warunków naturalnych, liczby mieszkańców,</w:t>
      </w:r>
      <w:r>
        <w:rPr>
          <w:rFonts w:ascii="Times New Roman" w:hAnsi="Times New Roman" w:cs="Times New Roman"/>
          <w:sz w:val="24"/>
          <w:szCs w:val="24"/>
        </w:rPr>
        <w:t xml:space="preserve"> potrzeb i możliwości lokalnych</w:t>
      </w:r>
      <w:r w:rsidR="00AE5F62">
        <w:rPr>
          <w:rFonts w:ascii="Times New Roman" w:hAnsi="Times New Roman" w:cs="Times New Roman"/>
          <w:sz w:val="24"/>
          <w:szCs w:val="24"/>
        </w:rPr>
        <w:t xml:space="preserve"> czy </w:t>
      </w:r>
      <w:r>
        <w:rPr>
          <w:rFonts w:ascii="Times New Roman" w:hAnsi="Times New Roman" w:cs="Times New Roman"/>
          <w:sz w:val="24"/>
          <w:szCs w:val="24"/>
        </w:rPr>
        <w:t xml:space="preserve">środków, którymi </w:t>
      </w:r>
      <w:r w:rsidR="00B53090">
        <w:rPr>
          <w:rFonts w:ascii="Times New Roman" w:hAnsi="Times New Roman" w:cs="Times New Roman"/>
          <w:sz w:val="24"/>
          <w:szCs w:val="24"/>
        </w:rPr>
        <w:t>dysponuje. Dodatkowo należy zwrócić uwagę, że atuty LGD, na przykład integrowanie społeczności lokalnych, rozwój współpracy międzysektorowej czy aktywizacja mieszkańców, to długotrwałe procesy. Zostały one uruchomione i są wspierane przez wszystkie Lokalne Grupy Działania, ale każda z nich, z uwagi na indywidualne uwarunkowania, znajduje się na różnym etapie zaawansowania tych procesów.</w:t>
      </w:r>
    </w:p>
    <w:p w14:paraId="4FC7B7C7" w14:textId="77777777" w:rsidR="00B53090" w:rsidRDefault="00B53090" w:rsidP="002F49B8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EFBB3F" w14:textId="747024AF" w:rsidR="00A43E36" w:rsidRPr="00012F7A" w:rsidRDefault="00D00C28" w:rsidP="00BC64B9">
      <w:pPr>
        <w:pStyle w:val="Akapitzlist"/>
        <w:numPr>
          <w:ilvl w:val="1"/>
          <w:numId w:val="1"/>
        </w:numPr>
        <w:spacing w:after="120" w:line="360" w:lineRule="auto"/>
        <w:ind w:left="426" w:hanging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SPRAWDZONA METODA DZIAŁANIA</w:t>
      </w:r>
    </w:p>
    <w:p w14:paraId="6A56FD57" w14:textId="211CB1A9" w:rsidR="00BC64B9" w:rsidRDefault="001736F1" w:rsidP="00BC64B9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Wiele opisanych poniżej mocnych stron </w:t>
      </w:r>
      <w:r w:rsidR="00BC64B9" w:rsidRPr="00190445">
        <w:rPr>
          <w:rFonts w:ascii="Times New Roman" w:hAnsi="Times New Roman" w:cs="Times New Roman"/>
          <w:sz w:val="24"/>
          <w:szCs w:val="24"/>
        </w:rPr>
        <w:t>Lokaln</w:t>
      </w:r>
      <w:r>
        <w:rPr>
          <w:rFonts w:ascii="Times New Roman" w:hAnsi="Times New Roman" w:cs="Times New Roman"/>
          <w:sz w:val="24"/>
          <w:szCs w:val="24"/>
        </w:rPr>
        <w:t>ych</w:t>
      </w:r>
      <w:r w:rsidR="00BC64B9" w:rsidRPr="00190445">
        <w:rPr>
          <w:rFonts w:ascii="Times New Roman" w:hAnsi="Times New Roman" w:cs="Times New Roman"/>
          <w:sz w:val="24"/>
          <w:szCs w:val="24"/>
        </w:rPr>
        <w:t xml:space="preserve"> Grup Działania </w:t>
      </w:r>
      <w:r>
        <w:rPr>
          <w:rFonts w:ascii="Times New Roman" w:hAnsi="Times New Roman" w:cs="Times New Roman"/>
          <w:sz w:val="24"/>
          <w:szCs w:val="24"/>
        </w:rPr>
        <w:t xml:space="preserve">wynika z tego, że </w:t>
      </w:r>
      <w:r w:rsidR="00BC64B9" w:rsidRPr="00190445">
        <w:rPr>
          <w:rFonts w:ascii="Times New Roman" w:hAnsi="Times New Roman" w:cs="Times New Roman"/>
          <w:sz w:val="24"/>
          <w:szCs w:val="24"/>
        </w:rPr>
        <w:t xml:space="preserve">wykorzystują </w:t>
      </w:r>
      <w:r w:rsidR="00BC64B9" w:rsidRPr="00B53090">
        <w:rPr>
          <w:rFonts w:ascii="Times New Roman" w:hAnsi="Times New Roman" w:cs="Times New Roman"/>
          <w:b/>
          <w:bCs/>
          <w:sz w:val="24"/>
          <w:szCs w:val="24"/>
        </w:rPr>
        <w:t xml:space="preserve">sprawdzoną od 30 lat w Unii Europejskiej i od 15 lat w Polsce metodę rozwoju społeczności </w:t>
      </w:r>
      <w:r w:rsidR="008C113D" w:rsidRPr="00B53090">
        <w:rPr>
          <w:rFonts w:ascii="Times New Roman" w:hAnsi="Times New Roman" w:cs="Times New Roman"/>
          <w:b/>
          <w:bCs/>
          <w:sz w:val="24"/>
          <w:szCs w:val="24"/>
        </w:rPr>
        <w:t>wiejskich,</w:t>
      </w:r>
      <w:r w:rsidR="00BC64B9" w:rsidRPr="00B53090">
        <w:rPr>
          <w:rFonts w:ascii="Times New Roman" w:hAnsi="Times New Roman" w:cs="Times New Roman"/>
          <w:b/>
          <w:bCs/>
          <w:sz w:val="24"/>
          <w:szCs w:val="24"/>
        </w:rPr>
        <w:t xml:space="preserve"> czyli podejście LEADER</w:t>
      </w:r>
      <w:r w:rsidR="00BC64B9" w:rsidRPr="00190445">
        <w:rPr>
          <w:rFonts w:ascii="Times New Roman" w:hAnsi="Times New Roman" w:cs="Times New Roman"/>
          <w:sz w:val="24"/>
          <w:szCs w:val="24"/>
        </w:rPr>
        <w:t xml:space="preserve">. </w:t>
      </w:r>
      <w:r w:rsidR="00BC64B9">
        <w:rPr>
          <w:rFonts w:ascii="Times New Roman" w:hAnsi="Times New Roman" w:cs="Times New Roman"/>
          <w:sz w:val="24"/>
          <w:szCs w:val="24"/>
        </w:rPr>
        <w:t>Skuteczność podejścia LEADER w praktyce wynika ze stosowania przez LGD kilku podstawowych zasad:</w:t>
      </w:r>
    </w:p>
    <w:p w14:paraId="2641ED57" w14:textId="0A1CC3BF" w:rsidR="00BC64B9" w:rsidRPr="00BC64B9" w:rsidRDefault="00BC64B9" w:rsidP="00E7360A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  <w:rPr>
          <w:rStyle w:val="Pogrubienie"/>
          <w:shd w:val="clear" w:color="auto" w:fill="FFFFFF"/>
        </w:rPr>
      </w:pPr>
      <w:r w:rsidRPr="00260043">
        <w:rPr>
          <w:rStyle w:val="Pogrubienie"/>
          <w:shd w:val="clear" w:color="auto" w:fill="FFFFFF"/>
        </w:rPr>
        <w:t>oddolność</w:t>
      </w:r>
      <w:r w:rsidRPr="00BC64B9">
        <w:rPr>
          <w:rStyle w:val="Pogrubienie"/>
          <w:b w:val="0"/>
          <w:bCs w:val="0"/>
          <w:shd w:val="clear" w:color="auto" w:fill="FFFFFF"/>
        </w:rPr>
        <w:t>,</w:t>
      </w:r>
      <w:r w:rsidRPr="00260043">
        <w:rPr>
          <w:rStyle w:val="Pogrubienie"/>
          <w:shd w:val="clear" w:color="auto" w:fill="FFFFFF"/>
        </w:rPr>
        <w:t xml:space="preserve"> </w:t>
      </w:r>
      <w:r w:rsidRPr="00BC64B9">
        <w:rPr>
          <w:rStyle w:val="Pogrubienie"/>
          <w:b w:val="0"/>
          <w:bCs w:val="0"/>
          <w:shd w:val="clear" w:color="auto" w:fill="FFFFFF"/>
        </w:rPr>
        <w:t xml:space="preserve">czyli </w:t>
      </w:r>
      <w:r w:rsidRPr="00BC64B9">
        <w:rPr>
          <w:rStyle w:val="Pogrubienie"/>
          <w:b w:val="0"/>
          <w:bCs w:val="0"/>
        </w:rPr>
        <w:t>szeroki udział społeczności lokalnej w tworzeniu i realizacji strategii rozwoju,</w:t>
      </w:r>
      <w:r w:rsidR="00DA7E01">
        <w:rPr>
          <w:rStyle w:val="Pogrubienie"/>
          <w:b w:val="0"/>
          <w:bCs w:val="0"/>
        </w:rPr>
        <w:t xml:space="preserve"> </w:t>
      </w:r>
    </w:p>
    <w:p w14:paraId="4A3AEA50" w14:textId="77777777" w:rsidR="00BC64B9" w:rsidRPr="00BC64B9" w:rsidRDefault="00BC64B9" w:rsidP="00E7360A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  <w:jc w:val="both"/>
        <w:rPr>
          <w:rStyle w:val="Pogrubienie"/>
          <w:shd w:val="clear" w:color="auto" w:fill="FFFFFF"/>
        </w:rPr>
      </w:pPr>
      <w:r>
        <w:rPr>
          <w:rStyle w:val="Pogrubienie"/>
          <w:shd w:val="clear" w:color="auto" w:fill="FFFFFF"/>
        </w:rPr>
        <w:t>t</w:t>
      </w:r>
      <w:r w:rsidRPr="00260043">
        <w:rPr>
          <w:rStyle w:val="Pogrubienie"/>
          <w:shd w:val="clear" w:color="auto" w:fill="FFFFFF"/>
        </w:rPr>
        <w:t>erytorialność</w:t>
      </w:r>
      <w:r w:rsidRPr="00BC64B9">
        <w:rPr>
          <w:rStyle w:val="Pogrubienie"/>
          <w:b w:val="0"/>
          <w:bCs w:val="0"/>
          <w:shd w:val="clear" w:color="auto" w:fill="FFFFFF"/>
        </w:rPr>
        <w:t xml:space="preserve">, czyli </w:t>
      </w:r>
      <w:r w:rsidRPr="00BC64B9">
        <w:rPr>
          <w:rStyle w:val="Pogrubienie"/>
          <w:b w:val="0"/>
          <w:bCs w:val="0"/>
        </w:rPr>
        <w:t>lokalna strategia rozwoju przygotowana dla danego, spójnego obszaru,</w:t>
      </w:r>
    </w:p>
    <w:p w14:paraId="513BD262" w14:textId="77777777" w:rsidR="00BC64B9" w:rsidRPr="00BC64B9" w:rsidRDefault="00BC64B9" w:rsidP="00E7360A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  <w:jc w:val="both"/>
        <w:rPr>
          <w:rStyle w:val="Pogrubienie"/>
          <w:b w:val="0"/>
          <w:bCs w:val="0"/>
          <w:shd w:val="clear" w:color="auto" w:fill="FFFFFF"/>
        </w:rPr>
      </w:pPr>
      <w:r>
        <w:rPr>
          <w:rStyle w:val="Pogrubienie"/>
          <w:shd w:val="clear" w:color="auto" w:fill="FFFFFF"/>
        </w:rPr>
        <w:t>z</w:t>
      </w:r>
      <w:r w:rsidRPr="00260043">
        <w:rPr>
          <w:rStyle w:val="Pogrubienie"/>
          <w:shd w:val="clear" w:color="auto" w:fill="FFFFFF"/>
        </w:rPr>
        <w:t>integrowanie</w:t>
      </w:r>
      <w:r>
        <w:rPr>
          <w:rStyle w:val="Pogrubienie"/>
          <w:shd w:val="clear" w:color="auto" w:fill="FFFFFF"/>
        </w:rPr>
        <w:t xml:space="preserve"> </w:t>
      </w:r>
      <w:r w:rsidRPr="00BC64B9">
        <w:rPr>
          <w:rStyle w:val="Pogrubienie"/>
          <w:b w:val="0"/>
          <w:bCs w:val="0"/>
          <w:shd w:val="clear" w:color="auto" w:fill="FFFFFF"/>
        </w:rPr>
        <w:t>działań, zasobów i kompetencji różnych sektorów i różnych interesariuszy,</w:t>
      </w:r>
    </w:p>
    <w:p w14:paraId="7F02D2D6" w14:textId="74042851" w:rsidR="00BC64B9" w:rsidRPr="00260043" w:rsidRDefault="00BC64B9" w:rsidP="00E7360A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  <w:jc w:val="both"/>
      </w:pPr>
      <w:r>
        <w:rPr>
          <w:rStyle w:val="Pogrubienie"/>
          <w:shd w:val="clear" w:color="auto" w:fill="FFFFFF"/>
        </w:rPr>
        <w:t>p</w:t>
      </w:r>
      <w:r w:rsidRPr="00260043">
        <w:rPr>
          <w:rStyle w:val="Pogrubienie"/>
          <w:shd w:val="clear" w:color="auto" w:fill="FFFFFF"/>
        </w:rPr>
        <w:t>artnerstwo</w:t>
      </w:r>
      <w:r w:rsidRPr="00BC64B9">
        <w:rPr>
          <w:rStyle w:val="Pogrubienie"/>
          <w:b w:val="0"/>
          <w:bCs w:val="0"/>
          <w:shd w:val="clear" w:color="auto" w:fill="FFFFFF"/>
        </w:rPr>
        <w:t>,</w:t>
      </w:r>
      <w:r w:rsidRPr="00260043">
        <w:rPr>
          <w:rStyle w:val="Pogrubienie"/>
          <w:shd w:val="clear" w:color="auto" w:fill="FFFFFF"/>
        </w:rPr>
        <w:t xml:space="preserve"> </w:t>
      </w:r>
      <w:r w:rsidRPr="00BC64B9">
        <w:rPr>
          <w:rStyle w:val="Pogrubienie"/>
          <w:b w:val="0"/>
          <w:bCs w:val="0"/>
          <w:shd w:val="clear" w:color="auto" w:fill="FFFFFF"/>
        </w:rPr>
        <w:t xml:space="preserve">którym </w:t>
      </w:r>
      <w:r w:rsidRPr="00BC64B9">
        <w:t>jest L</w:t>
      </w:r>
      <w:r w:rsidRPr="00BC64B9">
        <w:rPr>
          <w:shd w:val="clear" w:color="auto" w:fill="FFFFFF"/>
        </w:rPr>
        <w:t>okalna Grupa</w:t>
      </w:r>
      <w:r w:rsidRPr="00260043">
        <w:rPr>
          <w:shd w:val="clear" w:color="auto" w:fill="FFFFFF"/>
        </w:rPr>
        <w:t xml:space="preserve"> </w:t>
      </w:r>
      <w:r>
        <w:rPr>
          <w:shd w:val="clear" w:color="auto" w:fill="FFFFFF"/>
        </w:rPr>
        <w:t>D</w:t>
      </w:r>
      <w:r w:rsidRPr="00260043">
        <w:rPr>
          <w:shd w:val="clear" w:color="auto" w:fill="FFFFFF"/>
        </w:rPr>
        <w:t>ziałania</w:t>
      </w:r>
      <w:r>
        <w:rPr>
          <w:shd w:val="clear" w:color="auto" w:fill="FFFFFF"/>
        </w:rPr>
        <w:t xml:space="preserve"> zrzeszająca </w:t>
      </w:r>
      <w:r w:rsidRPr="00260043">
        <w:rPr>
          <w:shd w:val="clear" w:color="auto" w:fill="FFFFFF"/>
        </w:rPr>
        <w:t>różne podmioty z</w:t>
      </w:r>
      <w:r w:rsidR="0079176D">
        <w:rPr>
          <w:shd w:val="clear" w:color="auto" w:fill="FFFFFF"/>
        </w:rPr>
        <w:t> </w:t>
      </w:r>
      <w:r w:rsidRPr="00260043">
        <w:rPr>
          <w:shd w:val="clear" w:color="auto" w:fill="FFFFFF"/>
        </w:rPr>
        <w:t>sektora publicznego, społecznego i gospodarczego,</w:t>
      </w:r>
      <w:r>
        <w:rPr>
          <w:shd w:val="clear" w:color="auto" w:fill="FFFFFF"/>
        </w:rPr>
        <w:t xml:space="preserve"> przy czym </w:t>
      </w:r>
      <w:r w:rsidRPr="00BC64B9">
        <w:rPr>
          <w:shd w:val="clear" w:color="auto" w:fill="FFFFFF"/>
        </w:rPr>
        <w:t>partnerzy społeczni i</w:t>
      </w:r>
      <w:r w:rsidR="0079176D">
        <w:rPr>
          <w:shd w:val="clear" w:color="auto" w:fill="FFFFFF"/>
        </w:rPr>
        <w:t> </w:t>
      </w:r>
      <w:r w:rsidRPr="00BC64B9">
        <w:rPr>
          <w:shd w:val="clear" w:color="auto" w:fill="FFFFFF"/>
        </w:rPr>
        <w:t>gospodarczy mają co najmniej 50% głosów w ciele decyzyjnym,</w:t>
      </w:r>
    </w:p>
    <w:p w14:paraId="2A5F68C2" w14:textId="77777777" w:rsidR="00BC64B9" w:rsidRPr="00260043" w:rsidRDefault="00BC64B9" w:rsidP="00E7360A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</w:pPr>
      <w:r>
        <w:rPr>
          <w:rStyle w:val="Pogrubienie"/>
          <w:shd w:val="clear" w:color="auto" w:fill="FFFFFF"/>
        </w:rPr>
        <w:t>i</w:t>
      </w:r>
      <w:r w:rsidRPr="00260043">
        <w:rPr>
          <w:rStyle w:val="Pogrubienie"/>
          <w:shd w:val="clear" w:color="auto" w:fill="FFFFFF"/>
        </w:rPr>
        <w:t>nnowacyjność</w:t>
      </w:r>
      <w:r w:rsidRPr="00BC64B9">
        <w:rPr>
          <w:rStyle w:val="Pogrubienie"/>
          <w:b w:val="0"/>
          <w:bCs w:val="0"/>
          <w:shd w:val="clear" w:color="auto" w:fill="FFFFFF"/>
        </w:rPr>
        <w:t>, cz</w:t>
      </w:r>
      <w:r>
        <w:rPr>
          <w:rStyle w:val="Pogrubienie"/>
          <w:b w:val="0"/>
          <w:bCs w:val="0"/>
          <w:shd w:val="clear" w:color="auto" w:fill="FFFFFF"/>
        </w:rPr>
        <w:t>yli</w:t>
      </w:r>
      <w:r w:rsidRPr="00BC64B9">
        <w:rPr>
          <w:rStyle w:val="Pogrubienie"/>
          <w:b w:val="0"/>
          <w:bCs w:val="0"/>
          <w:shd w:val="clear" w:color="auto" w:fill="FFFFFF"/>
        </w:rPr>
        <w:t xml:space="preserve"> wprowadzanie nowych rozwiązań </w:t>
      </w:r>
      <w:r w:rsidRPr="00DA7E01">
        <w:rPr>
          <w:shd w:val="clear" w:color="auto" w:fill="FFFFFF"/>
        </w:rPr>
        <w:t>w skali lokalnej,</w:t>
      </w:r>
    </w:p>
    <w:p w14:paraId="2942AE9F" w14:textId="77777777" w:rsidR="00BC64B9" w:rsidRPr="00BC64B9" w:rsidRDefault="00BC64B9" w:rsidP="00E7360A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  <w:rPr>
          <w:b/>
          <w:bCs/>
        </w:rPr>
      </w:pPr>
      <w:r w:rsidRPr="00260043">
        <w:rPr>
          <w:rStyle w:val="Pogrubienie"/>
          <w:shd w:val="clear" w:color="auto" w:fill="FFFFFF"/>
        </w:rPr>
        <w:lastRenderedPageBreak/>
        <w:t xml:space="preserve">decentralizacja </w:t>
      </w:r>
      <w:r w:rsidRPr="00BC64B9">
        <w:rPr>
          <w:rStyle w:val="Pogrubienie"/>
          <w:b w:val="0"/>
          <w:bCs w:val="0"/>
          <w:shd w:val="clear" w:color="auto" w:fill="FFFFFF"/>
        </w:rPr>
        <w:t>zarządzania i finansowania</w:t>
      </w:r>
      <w:r w:rsidRPr="00BC64B9">
        <w:rPr>
          <w:b/>
          <w:bCs/>
          <w:shd w:val="clear" w:color="auto" w:fill="FFFFFF"/>
        </w:rPr>
        <w:t>,</w:t>
      </w:r>
    </w:p>
    <w:p w14:paraId="7E31E2EC" w14:textId="77777777" w:rsidR="00BC64B9" w:rsidRPr="00BC64B9" w:rsidRDefault="00BC64B9" w:rsidP="00E7360A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</w:pPr>
      <w:r w:rsidRPr="00260043">
        <w:rPr>
          <w:rStyle w:val="Pogrubienie"/>
          <w:shd w:val="clear" w:color="auto" w:fill="FFFFFF"/>
        </w:rPr>
        <w:t>sieciowanie i współpraca</w:t>
      </w:r>
      <w:r w:rsidRPr="00BC64B9">
        <w:rPr>
          <w:rStyle w:val="Pogrubienie"/>
          <w:b w:val="0"/>
          <w:bCs w:val="0"/>
          <w:shd w:val="clear" w:color="auto" w:fill="FFFFFF"/>
        </w:rPr>
        <w:t>, czyli</w:t>
      </w:r>
      <w:r w:rsidRPr="00BC64B9">
        <w:rPr>
          <w:rStyle w:val="Pogrubienie"/>
          <w:shd w:val="clear" w:color="auto" w:fill="FFFFFF"/>
        </w:rPr>
        <w:t xml:space="preserve"> </w:t>
      </w:r>
      <w:r w:rsidRPr="00BC64B9">
        <w:rPr>
          <w:shd w:val="clear" w:color="auto" w:fill="FFFFFF"/>
        </w:rPr>
        <w:t>wymiana doświadczeń i rozpowszechnianie dobrych praktyk.</w:t>
      </w:r>
    </w:p>
    <w:p w14:paraId="5ADB7DC8" w14:textId="07F4FD64" w:rsidR="00BC64B9" w:rsidRDefault="00323F00" w:rsidP="00BC64B9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Stosowanie tych zasad w praktyce jest jedn</w:t>
      </w:r>
      <w:r w:rsidR="00B53090">
        <w:rPr>
          <w:rFonts w:ascii="Times New Roman" w:hAnsi="Times New Roman" w:cs="Times New Roman"/>
          <w:sz w:val="24"/>
          <w:szCs w:val="24"/>
        </w:rPr>
        <w:t xml:space="preserve">ym z fundamentów </w:t>
      </w:r>
      <w:r>
        <w:rPr>
          <w:rFonts w:ascii="Times New Roman" w:hAnsi="Times New Roman" w:cs="Times New Roman"/>
          <w:sz w:val="24"/>
          <w:szCs w:val="24"/>
        </w:rPr>
        <w:t xml:space="preserve">użyteczności i skuteczności działań </w:t>
      </w:r>
      <w:r w:rsidR="00B53090">
        <w:rPr>
          <w:rFonts w:ascii="Times New Roman" w:hAnsi="Times New Roman" w:cs="Times New Roman"/>
          <w:sz w:val="24"/>
          <w:szCs w:val="24"/>
        </w:rPr>
        <w:t xml:space="preserve">podejmowanych przez </w:t>
      </w:r>
      <w:r>
        <w:rPr>
          <w:rFonts w:ascii="Times New Roman" w:hAnsi="Times New Roman" w:cs="Times New Roman"/>
          <w:sz w:val="24"/>
          <w:szCs w:val="24"/>
        </w:rPr>
        <w:t xml:space="preserve">LGD. </w:t>
      </w:r>
      <w:r w:rsidR="00BC64B9">
        <w:rPr>
          <w:rFonts w:ascii="Times New Roman" w:hAnsi="Times New Roman" w:cs="Times New Roman"/>
          <w:sz w:val="24"/>
          <w:szCs w:val="24"/>
        </w:rPr>
        <w:t xml:space="preserve">Żaden inny podmiot działający na rzecz rozwoju terenów wiejskich w </w:t>
      </w:r>
      <w:r w:rsidR="00AE5F62">
        <w:rPr>
          <w:rFonts w:ascii="Times New Roman" w:hAnsi="Times New Roman" w:cs="Times New Roman"/>
          <w:sz w:val="24"/>
          <w:szCs w:val="24"/>
        </w:rPr>
        <w:t xml:space="preserve">regionie, czy w </w:t>
      </w:r>
      <w:r w:rsidR="00BC64B9">
        <w:rPr>
          <w:rFonts w:ascii="Times New Roman" w:hAnsi="Times New Roman" w:cs="Times New Roman"/>
          <w:sz w:val="24"/>
          <w:szCs w:val="24"/>
        </w:rPr>
        <w:t>Polsce nie dysponuje t</w:t>
      </w:r>
      <w:r w:rsidR="003F1F9A">
        <w:rPr>
          <w:rFonts w:ascii="Times New Roman" w:hAnsi="Times New Roman" w:cs="Times New Roman"/>
          <w:sz w:val="24"/>
          <w:szCs w:val="24"/>
        </w:rPr>
        <w:t>aką sprawdzoną, uniwersalną i skuteczną metodą działania. Dodatkow</w:t>
      </w:r>
      <w:r>
        <w:rPr>
          <w:rFonts w:ascii="Times New Roman" w:hAnsi="Times New Roman" w:cs="Times New Roman"/>
          <w:sz w:val="24"/>
          <w:szCs w:val="24"/>
        </w:rPr>
        <w:t xml:space="preserve">ą zaletą </w:t>
      </w:r>
      <w:r w:rsidR="00DA7E01">
        <w:rPr>
          <w:rFonts w:ascii="Times New Roman" w:hAnsi="Times New Roman" w:cs="Times New Roman"/>
          <w:sz w:val="24"/>
          <w:szCs w:val="24"/>
        </w:rPr>
        <w:t>podejścia LEADER</w:t>
      </w:r>
      <w:r w:rsidR="003F1F9A">
        <w:rPr>
          <w:rFonts w:ascii="Times New Roman" w:hAnsi="Times New Roman" w:cs="Times New Roman"/>
          <w:sz w:val="24"/>
          <w:szCs w:val="24"/>
        </w:rPr>
        <w:t xml:space="preserve"> są wspólne dla wszystkich zasady, które można zastosować w różnych środowiskach lokalnych i w realizacji różnych, dostosowanych do specyfiki danego obszaru cel</w:t>
      </w:r>
      <w:r w:rsidR="00DA7E01">
        <w:rPr>
          <w:rFonts w:ascii="Times New Roman" w:hAnsi="Times New Roman" w:cs="Times New Roman"/>
          <w:sz w:val="24"/>
          <w:szCs w:val="24"/>
        </w:rPr>
        <w:t>ów</w:t>
      </w:r>
      <w:r w:rsidR="003F1F9A">
        <w:rPr>
          <w:rFonts w:ascii="Times New Roman" w:hAnsi="Times New Roman" w:cs="Times New Roman"/>
          <w:sz w:val="24"/>
          <w:szCs w:val="24"/>
        </w:rPr>
        <w:t xml:space="preserve">. </w:t>
      </w:r>
      <w:r w:rsidR="00DA7E01">
        <w:rPr>
          <w:rFonts w:ascii="Times New Roman" w:hAnsi="Times New Roman" w:cs="Times New Roman"/>
          <w:sz w:val="24"/>
          <w:szCs w:val="24"/>
        </w:rPr>
        <w:t>Dzięki tej elastyczności p</w:t>
      </w:r>
      <w:r w:rsidR="003F1F9A">
        <w:rPr>
          <w:rFonts w:ascii="Times New Roman" w:hAnsi="Times New Roman" w:cs="Times New Roman"/>
          <w:sz w:val="24"/>
          <w:szCs w:val="24"/>
        </w:rPr>
        <w:t>odejście LEADER sprawdziło się w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3F1F9A">
        <w:rPr>
          <w:rFonts w:ascii="Times New Roman" w:hAnsi="Times New Roman" w:cs="Times New Roman"/>
          <w:sz w:val="24"/>
          <w:szCs w:val="24"/>
        </w:rPr>
        <w:t>Unii Europejskiej</w:t>
      </w:r>
      <w:r w:rsidR="00DA7E0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w</w:t>
      </w:r>
      <w:r w:rsidR="00DA7E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tym </w:t>
      </w:r>
      <w:r w:rsidR="00DA7E01">
        <w:rPr>
          <w:rFonts w:ascii="Times New Roman" w:hAnsi="Times New Roman" w:cs="Times New Roman"/>
          <w:sz w:val="24"/>
          <w:szCs w:val="24"/>
        </w:rPr>
        <w:t>także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1F9A">
        <w:rPr>
          <w:rFonts w:ascii="Times New Roman" w:hAnsi="Times New Roman" w:cs="Times New Roman"/>
          <w:sz w:val="24"/>
          <w:szCs w:val="24"/>
        </w:rPr>
        <w:t>w Polsce</w:t>
      </w:r>
      <w:r w:rsidR="00DA7E01">
        <w:rPr>
          <w:rFonts w:ascii="Times New Roman" w:hAnsi="Times New Roman" w:cs="Times New Roman"/>
          <w:sz w:val="24"/>
          <w:szCs w:val="24"/>
        </w:rPr>
        <w:t>. P</w:t>
      </w:r>
      <w:r w:rsidR="003F1F9A">
        <w:rPr>
          <w:rFonts w:ascii="Times New Roman" w:hAnsi="Times New Roman" w:cs="Times New Roman"/>
          <w:sz w:val="24"/>
          <w:szCs w:val="24"/>
        </w:rPr>
        <w:t xml:space="preserve">otwierdzają </w:t>
      </w:r>
      <w:r w:rsidR="00DA7E01">
        <w:rPr>
          <w:rFonts w:ascii="Times New Roman" w:hAnsi="Times New Roman" w:cs="Times New Roman"/>
          <w:sz w:val="24"/>
          <w:szCs w:val="24"/>
        </w:rPr>
        <w:t xml:space="preserve">to </w:t>
      </w:r>
      <w:r w:rsidR="003F1F9A">
        <w:rPr>
          <w:rFonts w:ascii="Times New Roman" w:hAnsi="Times New Roman" w:cs="Times New Roman"/>
          <w:sz w:val="24"/>
          <w:szCs w:val="24"/>
        </w:rPr>
        <w:t>opinie samych LGD</w:t>
      </w:r>
      <w:r>
        <w:rPr>
          <w:rFonts w:ascii="Times New Roman" w:hAnsi="Times New Roman" w:cs="Times New Roman"/>
          <w:sz w:val="24"/>
          <w:szCs w:val="24"/>
        </w:rPr>
        <w:t xml:space="preserve"> oraz </w:t>
      </w:r>
      <w:r w:rsidR="003F1F9A">
        <w:rPr>
          <w:rFonts w:ascii="Times New Roman" w:hAnsi="Times New Roman" w:cs="Times New Roman"/>
          <w:sz w:val="24"/>
          <w:szCs w:val="24"/>
        </w:rPr>
        <w:t xml:space="preserve">badania i oceny przeprowadzane przez rządy krajów członkowskich, </w:t>
      </w:r>
      <w:r w:rsidR="00DA7E01">
        <w:rPr>
          <w:rFonts w:ascii="Times New Roman" w:hAnsi="Times New Roman" w:cs="Times New Roman"/>
          <w:sz w:val="24"/>
          <w:szCs w:val="24"/>
        </w:rPr>
        <w:t>władze regionalne</w:t>
      </w:r>
      <w:r w:rsidR="003F1F9A">
        <w:rPr>
          <w:rFonts w:ascii="Times New Roman" w:hAnsi="Times New Roman" w:cs="Times New Roman"/>
          <w:sz w:val="24"/>
          <w:szCs w:val="24"/>
        </w:rPr>
        <w:t xml:space="preserve"> oraz Komisję Europejską.</w:t>
      </w:r>
    </w:p>
    <w:p w14:paraId="693D7C3F" w14:textId="77777777" w:rsidR="00CE36C5" w:rsidRPr="00BC64B9" w:rsidRDefault="00CE36C5" w:rsidP="00BC64B9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C50405" w14:textId="1B003838" w:rsidR="00012F7A" w:rsidRPr="00012F7A" w:rsidRDefault="00012F7A" w:rsidP="00012F7A">
      <w:pPr>
        <w:pStyle w:val="Akapitzlist"/>
        <w:numPr>
          <w:ilvl w:val="1"/>
          <w:numId w:val="1"/>
        </w:numPr>
        <w:ind w:left="426" w:hanging="426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ZAANGAŻOWANE I DOŚWIADCZONE </w:t>
      </w:r>
      <w:r w:rsidR="003257EA"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ZASOBY LUDZKIE</w:t>
      </w:r>
    </w:p>
    <w:p w14:paraId="64B895A2" w14:textId="1B803612" w:rsidR="00DA7E01" w:rsidRPr="00F55FBA" w:rsidRDefault="00323F00" w:rsidP="00DA7E01">
      <w:pPr>
        <w:spacing w:after="120" w:line="360" w:lineRule="auto"/>
        <w:jc w:val="both"/>
        <w:rPr>
          <w:rFonts w:ascii="Open Sans" w:hAnsi="Open Sans" w:cs="Open Sans"/>
          <w:color w:val="555658"/>
          <w:sz w:val="18"/>
          <w:szCs w:val="18"/>
          <w:shd w:val="clear" w:color="auto" w:fill="F9FAFC"/>
        </w:rPr>
      </w:pPr>
      <w:r>
        <w:rPr>
          <w:rFonts w:ascii="Times New Roman" w:hAnsi="Times New Roman" w:cs="Times New Roman"/>
          <w:sz w:val="24"/>
          <w:szCs w:val="24"/>
        </w:rPr>
        <w:t xml:space="preserve">To jeden z fundamentów, na których opiera się działalność Lokalnych Grup Działania. </w:t>
      </w:r>
      <w:r w:rsidR="003F1F9A" w:rsidRPr="00F55FBA">
        <w:rPr>
          <w:rFonts w:ascii="Times New Roman" w:hAnsi="Times New Roman" w:cs="Times New Roman"/>
          <w:sz w:val="24"/>
          <w:szCs w:val="24"/>
        </w:rPr>
        <w:t>Każda LDG</w:t>
      </w:r>
      <w:r w:rsidR="003257EA" w:rsidRPr="00F55FBA">
        <w:rPr>
          <w:rFonts w:ascii="Times New Roman" w:hAnsi="Times New Roman" w:cs="Times New Roman"/>
          <w:sz w:val="24"/>
          <w:szCs w:val="24"/>
        </w:rPr>
        <w:t xml:space="preserve"> </w:t>
      </w:r>
      <w:r w:rsidR="003F1F9A" w:rsidRPr="00F55FBA">
        <w:rPr>
          <w:rFonts w:ascii="Times New Roman" w:hAnsi="Times New Roman" w:cs="Times New Roman"/>
          <w:sz w:val="24"/>
          <w:szCs w:val="24"/>
        </w:rPr>
        <w:t xml:space="preserve">ma biuro, w którym zatrudnionych </w:t>
      </w:r>
      <w:r w:rsidR="00DA7E01" w:rsidRPr="00F55FBA">
        <w:rPr>
          <w:rFonts w:ascii="Times New Roman" w:hAnsi="Times New Roman" w:cs="Times New Roman"/>
          <w:sz w:val="24"/>
          <w:szCs w:val="24"/>
        </w:rPr>
        <w:t xml:space="preserve">jest </w:t>
      </w:r>
      <w:r w:rsidR="003F1F9A" w:rsidRPr="00F55FBA">
        <w:rPr>
          <w:rFonts w:ascii="Times New Roman" w:hAnsi="Times New Roman" w:cs="Times New Roman"/>
          <w:sz w:val="24"/>
          <w:szCs w:val="24"/>
        </w:rPr>
        <w:t xml:space="preserve">od kilku do kilkunastu osób. </w:t>
      </w:r>
      <w:r w:rsidR="00DA7E01" w:rsidRPr="00F55FBA">
        <w:rPr>
          <w:rFonts w:ascii="Times New Roman" w:hAnsi="Times New Roman" w:cs="Times New Roman"/>
          <w:sz w:val="24"/>
          <w:szCs w:val="24"/>
        </w:rPr>
        <w:t>N</w:t>
      </w:r>
      <w:r w:rsidR="003F1F9A" w:rsidRPr="00F55FBA">
        <w:rPr>
          <w:rFonts w:ascii="Times New Roman" w:hAnsi="Times New Roman" w:cs="Times New Roman"/>
          <w:sz w:val="24"/>
          <w:szCs w:val="24"/>
        </w:rPr>
        <w:t xml:space="preserve">a </w:t>
      </w:r>
      <w:r w:rsidR="00DA7E01" w:rsidRPr="00F55FBA">
        <w:rPr>
          <w:rFonts w:ascii="Times New Roman" w:hAnsi="Times New Roman" w:cs="Times New Roman"/>
          <w:sz w:val="24"/>
          <w:szCs w:val="24"/>
        </w:rPr>
        <w:t>tych osobach</w:t>
      </w:r>
      <w:r w:rsidR="003F1F9A" w:rsidRPr="00F55FBA">
        <w:rPr>
          <w:rFonts w:ascii="Times New Roman" w:hAnsi="Times New Roman" w:cs="Times New Roman"/>
          <w:sz w:val="24"/>
          <w:szCs w:val="24"/>
        </w:rPr>
        <w:t xml:space="preserve"> spoczywa w praktyce ciężar </w:t>
      </w:r>
      <w:r w:rsidR="00DA7E01" w:rsidRPr="00F55FBA">
        <w:rPr>
          <w:rFonts w:ascii="Times New Roman" w:hAnsi="Times New Roman" w:cs="Times New Roman"/>
          <w:sz w:val="24"/>
          <w:szCs w:val="24"/>
        </w:rPr>
        <w:t xml:space="preserve">realizacji </w:t>
      </w:r>
      <w:r w:rsidR="003F1F9A" w:rsidRPr="00F55FBA">
        <w:rPr>
          <w:rFonts w:ascii="Times New Roman" w:hAnsi="Times New Roman" w:cs="Times New Roman"/>
          <w:sz w:val="24"/>
          <w:szCs w:val="24"/>
        </w:rPr>
        <w:t xml:space="preserve">lokalnych strategii rozwoju oraz innych działań podejmowanych przez </w:t>
      </w:r>
      <w:r w:rsidR="00DA7E01" w:rsidRPr="00F55FBA">
        <w:rPr>
          <w:rFonts w:ascii="Times New Roman" w:hAnsi="Times New Roman" w:cs="Times New Roman"/>
          <w:sz w:val="24"/>
          <w:szCs w:val="24"/>
        </w:rPr>
        <w:t>Lokalne Grupy Działania</w:t>
      </w:r>
      <w:r w:rsidR="003F1F9A" w:rsidRPr="00F55FBA">
        <w:rPr>
          <w:rFonts w:ascii="Times New Roman" w:hAnsi="Times New Roman" w:cs="Times New Roman"/>
          <w:sz w:val="24"/>
          <w:szCs w:val="24"/>
        </w:rPr>
        <w:t xml:space="preserve">, a także </w:t>
      </w:r>
      <w:r>
        <w:rPr>
          <w:rFonts w:ascii="Times New Roman" w:hAnsi="Times New Roman" w:cs="Times New Roman"/>
          <w:sz w:val="24"/>
          <w:szCs w:val="24"/>
        </w:rPr>
        <w:t xml:space="preserve">obsługi rad, zarządów i komisji rewizyjnych, </w:t>
      </w:r>
      <w:r w:rsidR="003F1F9A" w:rsidRPr="00F55FBA">
        <w:rPr>
          <w:rFonts w:ascii="Times New Roman" w:hAnsi="Times New Roman" w:cs="Times New Roman"/>
          <w:sz w:val="24"/>
          <w:szCs w:val="24"/>
        </w:rPr>
        <w:t xml:space="preserve">administrowania biurem </w:t>
      </w:r>
      <w:r>
        <w:rPr>
          <w:rFonts w:ascii="Times New Roman" w:hAnsi="Times New Roman" w:cs="Times New Roman"/>
          <w:sz w:val="24"/>
          <w:szCs w:val="24"/>
        </w:rPr>
        <w:t>oraz</w:t>
      </w:r>
      <w:r w:rsidR="003F1F9A" w:rsidRPr="00F55FBA">
        <w:rPr>
          <w:rFonts w:ascii="Times New Roman" w:hAnsi="Times New Roman" w:cs="Times New Roman"/>
          <w:sz w:val="24"/>
          <w:szCs w:val="24"/>
        </w:rPr>
        <w:t xml:space="preserve"> rozliczania wydatkowanych środków. </w:t>
      </w:r>
      <w:r w:rsidR="00DA7E01" w:rsidRPr="00F55FBA">
        <w:rPr>
          <w:rFonts w:ascii="Times New Roman" w:hAnsi="Times New Roman" w:cs="Times New Roman"/>
          <w:sz w:val="24"/>
          <w:szCs w:val="24"/>
        </w:rPr>
        <w:t xml:space="preserve">Pracownicy to przede wszystkim kierownik biura, osoby zajmujące się rozliczeniami finansowymi oraz różnego rodzaju specjaliści: do spraw organizacyjnych, </w:t>
      </w:r>
      <w:r w:rsidR="00F55FBA" w:rsidRPr="00F55FBA">
        <w:rPr>
          <w:rFonts w:ascii="Times New Roman" w:hAnsi="Times New Roman" w:cs="Times New Roman"/>
          <w:sz w:val="24"/>
          <w:szCs w:val="24"/>
        </w:rPr>
        <w:t>promocyjnych, monitoringu i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F55FBA" w:rsidRPr="00F55FBA">
        <w:rPr>
          <w:rFonts w:ascii="Times New Roman" w:hAnsi="Times New Roman" w:cs="Times New Roman"/>
          <w:sz w:val="24"/>
          <w:szCs w:val="24"/>
        </w:rPr>
        <w:t>ewaluacji, projektowych. Szczególną rolę pełnią doradcy, bo oni kontaktują się bezpośrednio z mieszkańcami</w:t>
      </w:r>
      <w:r w:rsidR="00DA7E01" w:rsidRPr="00F55FB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zwłaszcza </w:t>
      </w:r>
      <w:r w:rsidR="00DA7E01" w:rsidRPr="00F55FBA">
        <w:rPr>
          <w:rFonts w:ascii="Times New Roman" w:hAnsi="Times New Roman" w:cs="Times New Roman"/>
          <w:sz w:val="24"/>
          <w:szCs w:val="24"/>
        </w:rPr>
        <w:t>tymi, którzy korzystają ze wsparcia Lokalnej Grupy Działania lub o takie wsparcie aplikują.</w:t>
      </w:r>
    </w:p>
    <w:p w14:paraId="2660F899" w14:textId="0E80F5E3" w:rsidR="00C0547A" w:rsidRPr="00B53090" w:rsidRDefault="00F55FBA" w:rsidP="003F1F9A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090">
        <w:rPr>
          <w:rFonts w:ascii="Times New Roman" w:hAnsi="Times New Roman" w:cs="Times New Roman"/>
          <w:b/>
          <w:bCs/>
          <w:sz w:val="24"/>
          <w:szCs w:val="24"/>
        </w:rPr>
        <w:t xml:space="preserve">Kadra LGD Warmii i Mazur </w:t>
      </w:r>
      <w:r w:rsidR="00C0547A" w:rsidRPr="00B53090">
        <w:rPr>
          <w:rFonts w:ascii="Times New Roman" w:hAnsi="Times New Roman" w:cs="Times New Roman"/>
          <w:b/>
          <w:bCs/>
          <w:sz w:val="24"/>
          <w:szCs w:val="24"/>
        </w:rPr>
        <w:t xml:space="preserve">to </w:t>
      </w:r>
      <w:r w:rsidRPr="00B53090">
        <w:rPr>
          <w:rFonts w:ascii="Times New Roman" w:hAnsi="Times New Roman" w:cs="Times New Roman"/>
          <w:b/>
          <w:bCs/>
          <w:sz w:val="24"/>
          <w:szCs w:val="24"/>
        </w:rPr>
        <w:t xml:space="preserve">z reguły </w:t>
      </w:r>
      <w:r w:rsidR="00C0547A" w:rsidRPr="00B53090">
        <w:rPr>
          <w:rFonts w:ascii="Times New Roman" w:hAnsi="Times New Roman" w:cs="Times New Roman"/>
          <w:b/>
          <w:bCs/>
          <w:sz w:val="24"/>
          <w:szCs w:val="24"/>
        </w:rPr>
        <w:t>osoby z wieloletnim doświadczeniem w pracy w</w:t>
      </w:r>
      <w:r w:rsidR="0079176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C0547A" w:rsidRPr="00B53090">
        <w:rPr>
          <w:rFonts w:ascii="Times New Roman" w:hAnsi="Times New Roman" w:cs="Times New Roman"/>
          <w:b/>
          <w:bCs/>
          <w:sz w:val="24"/>
          <w:szCs w:val="24"/>
        </w:rPr>
        <w:t>LGD,</w:t>
      </w:r>
      <w:r w:rsidRPr="00B53090">
        <w:rPr>
          <w:rFonts w:ascii="Times New Roman" w:hAnsi="Times New Roman" w:cs="Times New Roman"/>
          <w:b/>
          <w:bCs/>
          <w:sz w:val="24"/>
          <w:szCs w:val="24"/>
        </w:rPr>
        <w:t xml:space="preserve"> a także w samorządach lub organizacjach pozarządowych,</w:t>
      </w:r>
      <w:r w:rsidR="00C0547A" w:rsidRPr="00B53090">
        <w:rPr>
          <w:rFonts w:ascii="Times New Roman" w:hAnsi="Times New Roman" w:cs="Times New Roman"/>
          <w:b/>
          <w:bCs/>
          <w:sz w:val="24"/>
          <w:szCs w:val="24"/>
        </w:rPr>
        <w:t xml:space="preserve"> podnoszące cały czas swoje kompetencje i w dużej części identyfikujące się z misją Lokalnej Grupy Działania. Mają </w:t>
      </w:r>
      <w:r w:rsidR="00AE5F62">
        <w:rPr>
          <w:rFonts w:ascii="Times New Roman" w:hAnsi="Times New Roman" w:cs="Times New Roman"/>
          <w:b/>
          <w:bCs/>
          <w:sz w:val="24"/>
          <w:szCs w:val="24"/>
        </w:rPr>
        <w:t xml:space="preserve">one </w:t>
      </w:r>
      <w:r w:rsidR="00C0547A" w:rsidRPr="00B53090">
        <w:rPr>
          <w:rFonts w:ascii="Times New Roman" w:hAnsi="Times New Roman" w:cs="Times New Roman"/>
          <w:b/>
          <w:bCs/>
          <w:sz w:val="24"/>
          <w:szCs w:val="24"/>
        </w:rPr>
        <w:t xml:space="preserve">dobry kontakt i relacje z mieszkańcami, co ułatwia funkcjonowanie </w:t>
      </w:r>
      <w:r w:rsidRPr="00B53090">
        <w:rPr>
          <w:rFonts w:ascii="Times New Roman" w:hAnsi="Times New Roman" w:cs="Times New Roman"/>
          <w:b/>
          <w:bCs/>
          <w:sz w:val="24"/>
          <w:szCs w:val="24"/>
        </w:rPr>
        <w:t>LGD</w:t>
      </w:r>
      <w:r w:rsidR="00C0547A" w:rsidRPr="00B53090">
        <w:rPr>
          <w:rFonts w:ascii="Times New Roman" w:hAnsi="Times New Roman" w:cs="Times New Roman"/>
          <w:b/>
          <w:bCs/>
          <w:sz w:val="24"/>
          <w:szCs w:val="24"/>
        </w:rPr>
        <w:t xml:space="preserve"> i</w:t>
      </w:r>
      <w:r w:rsidR="0079176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B53090">
        <w:rPr>
          <w:rFonts w:ascii="Times New Roman" w:hAnsi="Times New Roman" w:cs="Times New Roman"/>
          <w:b/>
          <w:bCs/>
          <w:sz w:val="24"/>
          <w:szCs w:val="24"/>
        </w:rPr>
        <w:t xml:space="preserve">włączanie </w:t>
      </w:r>
      <w:r w:rsidR="00C0547A" w:rsidRPr="00B53090">
        <w:rPr>
          <w:rFonts w:ascii="Times New Roman" w:hAnsi="Times New Roman" w:cs="Times New Roman"/>
          <w:b/>
          <w:bCs/>
          <w:sz w:val="24"/>
          <w:szCs w:val="24"/>
        </w:rPr>
        <w:t>mieszkańców w ich działalność.</w:t>
      </w:r>
    </w:p>
    <w:p w14:paraId="38B4D29F" w14:textId="79524C66" w:rsidR="00F55FBA" w:rsidRDefault="00F55FBA" w:rsidP="003F1F9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zasobów ludzkich LGD należy także zaliczyć członków rad, zarządów i komisji rewizyjnych. Nie są to pracownicy LGD, ale to oni podejmują istotne decyzje dotyczące ich funkcjonowania i udzielanego wsparcia. Wśród nich są osoby, które reprezentują LGD na </w:t>
      </w:r>
      <w:r>
        <w:rPr>
          <w:rFonts w:ascii="Times New Roman" w:hAnsi="Times New Roman" w:cs="Times New Roman"/>
          <w:sz w:val="24"/>
          <w:szCs w:val="24"/>
        </w:rPr>
        <w:lastRenderedPageBreak/>
        <w:t>zewnątrz, kontaktują się z mieszkańcami, budują relacje w środowiskach, z których się wywodzą: w samorządach, organizacjach społecznych czy w lokalnym biznesie.</w:t>
      </w:r>
    </w:p>
    <w:p w14:paraId="21546034" w14:textId="4F6F7F5F" w:rsidR="00C0547A" w:rsidRDefault="00C0547A" w:rsidP="003F1F9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Szczególna rola przypada </w:t>
      </w:r>
      <w:r w:rsidRPr="00B53090">
        <w:rPr>
          <w:rFonts w:ascii="Times New Roman" w:hAnsi="Times New Roman" w:cs="Times New Roman"/>
          <w:b/>
          <w:bCs/>
          <w:sz w:val="24"/>
          <w:szCs w:val="24"/>
        </w:rPr>
        <w:t>lokalnym liderom</w:t>
      </w:r>
      <w:r>
        <w:rPr>
          <w:rFonts w:ascii="Times New Roman" w:hAnsi="Times New Roman" w:cs="Times New Roman"/>
          <w:sz w:val="24"/>
          <w:szCs w:val="24"/>
        </w:rPr>
        <w:t>, którzy są najczęściej prezesami zarządów LGD. Z jednej strony zarządzają, wspólnie z innymi członkami zarządów, realizacją lokaln</w:t>
      </w:r>
      <w:r w:rsidR="00323F00">
        <w:rPr>
          <w:rFonts w:ascii="Times New Roman" w:hAnsi="Times New Roman" w:cs="Times New Roman"/>
          <w:sz w:val="24"/>
          <w:szCs w:val="24"/>
        </w:rPr>
        <w:t>ych</w:t>
      </w:r>
      <w:r>
        <w:rPr>
          <w:rFonts w:ascii="Times New Roman" w:hAnsi="Times New Roman" w:cs="Times New Roman"/>
          <w:sz w:val="24"/>
          <w:szCs w:val="24"/>
        </w:rPr>
        <w:t xml:space="preserve"> strategii rozwoju oraz funkcjonowaniem LGD, z drugiej animują współpracę partnerów, z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trzeciej angażują się w rozwijanie działań i pozyskiwanie funduszy na ich realizację. </w:t>
      </w:r>
      <w:r w:rsidR="000116F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ą to osoby posiadające długoletnie doświadczenie liderskie, mające odpowiednie kompetencje, kreatywne, a co najważniejsze obdarzone zaufaniem partnerów i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mieszkańców.</w:t>
      </w:r>
    </w:p>
    <w:p w14:paraId="6BF786C4" w14:textId="54BABCE5" w:rsidR="00142DAA" w:rsidRPr="00B53090" w:rsidRDefault="00323F00" w:rsidP="00142DAA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090">
        <w:rPr>
          <w:rFonts w:ascii="Times New Roman" w:hAnsi="Times New Roman" w:cs="Times New Roman"/>
          <w:b/>
          <w:bCs/>
          <w:sz w:val="24"/>
          <w:szCs w:val="24"/>
        </w:rPr>
        <w:t xml:space="preserve">Mocną stroną pracowników oraz członków rad, zarządów czy komisji rewizyjnych LGD jest </w:t>
      </w:r>
      <w:r w:rsidR="00BB6230" w:rsidRPr="00B53090">
        <w:rPr>
          <w:rFonts w:ascii="Times New Roman" w:hAnsi="Times New Roman" w:cs="Times New Roman"/>
          <w:b/>
          <w:bCs/>
          <w:sz w:val="24"/>
          <w:szCs w:val="24"/>
        </w:rPr>
        <w:t xml:space="preserve">znajomość </w:t>
      </w:r>
      <w:r w:rsidR="00142DAA" w:rsidRPr="00B53090">
        <w:rPr>
          <w:rFonts w:ascii="Times New Roman" w:hAnsi="Times New Roman" w:cs="Times New Roman"/>
          <w:b/>
          <w:bCs/>
          <w:sz w:val="24"/>
          <w:szCs w:val="24"/>
        </w:rPr>
        <w:t xml:space="preserve">środowiska lokalnego, jego potrzeb, możliwości i specyfiki, znajomość </w:t>
      </w:r>
      <w:r w:rsidR="00BB6230" w:rsidRPr="00B53090">
        <w:rPr>
          <w:rFonts w:ascii="Times New Roman" w:hAnsi="Times New Roman" w:cs="Times New Roman"/>
          <w:b/>
          <w:bCs/>
          <w:sz w:val="24"/>
          <w:szCs w:val="24"/>
        </w:rPr>
        <w:t>społeczności lokaln</w:t>
      </w:r>
      <w:r w:rsidR="00142DAA" w:rsidRPr="00B53090">
        <w:rPr>
          <w:rFonts w:ascii="Times New Roman" w:hAnsi="Times New Roman" w:cs="Times New Roman"/>
          <w:b/>
          <w:bCs/>
          <w:sz w:val="24"/>
          <w:szCs w:val="24"/>
        </w:rPr>
        <w:t>ych ich mieszkańców i działających w nich podmiotów</w:t>
      </w:r>
      <w:r w:rsidR="000116F0">
        <w:rPr>
          <w:rFonts w:ascii="Times New Roman" w:hAnsi="Times New Roman" w:cs="Times New Roman"/>
          <w:b/>
          <w:bCs/>
          <w:sz w:val="24"/>
          <w:szCs w:val="24"/>
        </w:rPr>
        <w:t>, zakorzenienie w lokalnych społecznościach.</w:t>
      </w:r>
    </w:p>
    <w:p w14:paraId="43379BEE" w14:textId="77777777" w:rsidR="00F55FBA" w:rsidRPr="00012F7A" w:rsidRDefault="00F55FBA" w:rsidP="003257EA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8B7C4A" w14:textId="0A6D8417" w:rsidR="00012F7A" w:rsidRPr="00012F7A" w:rsidRDefault="00012F7A" w:rsidP="00012F7A">
      <w:pPr>
        <w:pStyle w:val="Akapitzlist"/>
        <w:numPr>
          <w:ilvl w:val="1"/>
          <w:numId w:val="1"/>
        </w:numPr>
        <w:spacing w:after="120" w:line="360" w:lineRule="auto"/>
        <w:ind w:left="426" w:hanging="426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SPRAWNE </w:t>
      </w:r>
      <w:r w:rsidR="003257EA"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ZARZĄDZANIE</w:t>
      </w:r>
    </w:p>
    <w:p w14:paraId="366D270E" w14:textId="28B4EC73" w:rsidR="00142DAA" w:rsidRDefault="00C0547A" w:rsidP="00701AA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AAD">
        <w:rPr>
          <w:rFonts w:ascii="Times New Roman" w:hAnsi="Times New Roman" w:cs="Times New Roman"/>
          <w:sz w:val="24"/>
          <w:szCs w:val="24"/>
        </w:rPr>
        <w:t>Praktyka, w szczególności kilkuletnie doświadczenia PROW 2014-2020, pokazuj</w:t>
      </w:r>
      <w:r w:rsidR="000B3596">
        <w:rPr>
          <w:rFonts w:ascii="Times New Roman" w:hAnsi="Times New Roman" w:cs="Times New Roman"/>
          <w:sz w:val="24"/>
          <w:szCs w:val="24"/>
        </w:rPr>
        <w:t>e</w:t>
      </w:r>
      <w:r w:rsidRPr="00701AAD">
        <w:rPr>
          <w:rFonts w:ascii="Times New Roman" w:hAnsi="Times New Roman" w:cs="Times New Roman"/>
          <w:sz w:val="24"/>
          <w:szCs w:val="24"/>
        </w:rPr>
        <w:t xml:space="preserve">, że Lokalne Grupy Działania Warmii i Mazur </w:t>
      </w:r>
      <w:r w:rsidR="00F55FBA">
        <w:rPr>
          <w:rFonts w:ascii="Times New Roman" w:hAnsi="Times New Roman" w:cs="Times New Roman"/>
          <w:sz w:val="24"/>
          <w:szCs w:val="24"/>
        </w:rPr>
        <w:t>dobrze radzą sobie z zarządzanie</w:t>
      </w:r>
      <w:r w:rsidR="00B46649">
        <w:rPr>
          <w:rFonts w:ascii="Times New Roman" w:hAnsi="Times New Roman" w:cs="Times New Roman"/>
          <w:sz w:val="24"/>
          <w:szCs w:val="24"/>
        </w:rPr>
        <w:t>m</w:t>
      </w:r>
      <w:r w:rsidR="00280F17">
        <w:rPr>
          <w:rFonts w:ascii="Times New Roman" w:hAnsi="Times New Roman" w:cs="Times New Roman"/>
          <w:sz w:val="24"/>
          <w:szCs w:val="24"/>
        </w:rPr>
        <w:t xml:space="preserve">, </w:t>
      </w:r>
      <w:r w:rsidR="00B46649">
        <w:rPr>
          <w:rFonts w:ascii="Times New Roman" w:hAnsi="Times New Roman" w:cs="Times New Roman"/>
          <w:sz w:val="24"/>
          <w:szCs w:val="24"/>
        </w:rPr>
        <w:t xml:space="preserve"> realizacj</w:t>
      </w:r>
      <w:r w:rsidR="001B070F">
        <w:rPr>
          <w:rFonts w:ascii="Times New Roman" w:hAnsi="Times New Roman" w:cs="Times New Roman"/>
          <w:sz w:val="24"/>
          <w:szCs w:val="24"/>
        </w:rPr>
        <w:t>ą</w:t>
      </w:r>
      <w:r w:rsidR="00B46649">
        <w:rPr>
          <w:rFonts w:ascii="Times New Roman" w:hAnsi="Times New Roman" w:cs="Times New Roman"/>
          <w:sz w:val="24"/>
          <w:szCs w:val="24"/>
        </w:rPr>
        <w:t xml:space="preserve"> lokalnych strategii rozwoju oraz innych </w:t>
      </w:r>
      <w:r w:rsidR="00142DAA">
        <w:rPr>
          <w:rFonts w:ascii="Times New Roman" w:hAnsi="Times New Roman" w:cs="Times New Roman"/>
          <w:sz w:val="24"/>
          <w:szCs w:val="24"/>
        </w:rPr>
        <w:t xml:space="preserve">podejmowanych </w:t>
      </w:r>
      <w:r w:rsidR="00B46649">
        <w:rPr>
          <w:rFonts w:ascii="Times New Roman" w:hAnsi="Times New Roman" w:cs="Times New Roman"/>
          <w:sz w:val="24"/>
          <w:szCs w:val="24"/>
        </w:rPr>
        <w:t xml:space="preserve">działań. </w:t>
      </w:r>
      <w:r w:rsidR="00701AAD">
        <w:rPr>
          <w:rFonts w:ascii="Times New Roman" w:hAnsi="Times New Roman" w:cs="Times New Roman"/>
          <w:sz w:val="24"/>
          <w:szCs w:val="24"/>
        </w:rPr>
        <w:t xml:space="preserve">Potwierdzają to przede wszystkim dane dotyczące kontraktowania i wydatkowania środków przeznaczonych na </w:t>
      </w:r>
      <w:r w:rsidR="00142DAA">
        <w:rPr>
          <w:rFonts w:ascii="Times New Roman" w:hAnsi="Times New Roman" w:cs="Times New Roman"/>
          <w:sz w:val="24"/>
          <w:szCs w:val="24"/>
        </w:rPr>
        <w:t xml:space="preserve">realizację </w:t>
      </w:r>
      <w:r w:rsidR="00701AAD">
        <w:rPr>
          <w:rFonts w:ascii="Times New Roman" w:hAnsi="Times New Roman" w:cs="Times New Roman"/>
          <w:sz w:val="24"/>
          <w:szCs w:val="24"/>
        </w:rPr>
        <w:t xml:space="preserve">lokalnych strategii rozwoju. Ale, co szczególnie ważne, potwierdzeniem sprawności zarządzania są </w:t>
      </w:r>
      <w:r w:rsidR="00B46649">
        <w:rPr>
          <w:rFonts w:ascii="Times New Roman" w:hAnsi="Times New Roman" w:cs="Times New Roman"/>
          <w:sz w:val="24"/>
          <w:szCs w:val="24"/>
        </w:rPr>
        <w:t xml:space="preserve">pozytywne </w:t>
      </w:r>
      <w:r w:rsidR="00701AAD">
        <w:rPr>
          <w:rFonts w:ascii="Times New Roman" w:hAnsi="Times New Roman" w:cs="Times New Roman"/>
          <w:sz w:val="24"/>
          <w:szCs w:val="24"/>
        </w:rPr>
        <w:t xml:space="preserve">opinie mieszkańców korzystających ze wsparcia LGD. </w:t>
      </w:r>
      <w:r w:rsidR="001B070F">
        <w:rPr>
          <w:rFonts w:ascii="Times New Roman" w:hAnsi="Times New Roman" w:cs="Times New Roman"/>
          <w:sz w:val="24"/>
          <w:szCs w:val="24"/>
        </w:rPr>
        <w:t xml:space="preserve">Nawet okres pandemii, choć spowolnił i skomplikował działania LGD, nie sparaliżował realizacji lokalnych strategii rozwoju. Było to możliwe m.in. dzięki elastycznemu dostosowaniu się LGD do ograniczeń związanych z pandemią, co także </w:t>
      </w:r>
      <w:r w:rsidR="000116F0">
        <w:rPr>
          <w:rFonts w:ascii="Times New Roman" w:hAnsi="Times New Roman" w:cs="Times New Roman"/>
          <w:sz w:val="24"/>
          <w:szCs w:val="24"/>
        </w:rPr>
        <w:t xml:space="preserve">jest </w:t>
      </w:r>
      <w:r w:rsidR="001B070F">
        <w:rPr>
          <w:rFonts w:ascii="Times New Roman" w:hAnsi="Times New Roman" w:cs="Times New Roman"/>
          <w:sz w:val="24"/>
          <w:szCs w:val="24"/>
        </w:rPr>
        <w:t>potwierdz</w:t>
      </w:r>
      <w:r w:rsidR="000116F0">
        <w:rPr>
          <w:rFonts w:ascii="Times New Roman" w:hAnsi="Times New Roman" w:cs="Times New Roman"/>
          <w:sz w:val="24"/>
          <w:szCs w:val="24"/>
        </w:rPr>
        <w:t>eniem</w:t>
      </w:r>
      <w:r w:rsidR="001B070F">
        <w:rPr>
          <w:rFonts w:ascii="Times New Roman" w:hAnsi="Times New Roman" w:cs="Times New Roman"/>
          <w:sz w:val="24"/>
          <w:szCs w:val="24"/>
        </w:rPr>
        <w:t xml:space="preserve"> sprawnoś</w:t>
      </w:r>
      <w:r w:rsidR="000116F0">
        <w:rPr>
          <w:rFonts w:ascii="Times New Roman" w:hAnsi="Times New Roman" w:cs="Times New Roman"/>
          <w:sz w:val="24"/>
          <w:szCs w:val="24"/>
        </w:rPr>
        <w:t>ci</w:t>
      </w:r>
      <w:r w:rsidR="001B070F">
        <w:rPr>
          <w:rFonts w:ascii="Times New Roman" w:hAnsi="Times New Roman" w:cs="Times New Roman"/>
          <w:sz w:val="24"/>
          <w:szCs w:val="24"/>
        </w:rPr>
        <w:t xml:space="preserve"> mechanizmów zarządzania.</w:t>
      </w:r>
    </w:p>
    <w:p w14:paraId="3D1C3462" w14:textId="744F55C8" w:rsidR="00142DAA" w:rsidRDefault="00142DAA" w:rsidP="00701AA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</w:t>
      </w:r>
      <w:r w:rsidR="00B46649">
        <w:rPr>
          <w:rFonts w:ascii="Times New Roman" w:hAnsi="Times New Roman" w:cs="Times New Roman"/>
          <w:sz w:val="24"/>
          <w:szCs w:val="24"/>
        </w:rPr>
        <w:t xml:space="preserve">rządzanie działalnością LGD, </w:t>
      </w:r>
      <w:r w:rsidR="001B070F">
        <w:rPr>
          <w:rFonts w:ascii="Times New Roman" w:hAnsi="Times New Roman" w:cs="Times New Roman"/>
          <w:sz w:val="24"/>
          <w:szCs w:val="24"/>
        </w:rPr>
        <w:t xml:space="preserve">napotyka również, na inne niż pandemia, codzienne </w:t>
      </w:r>
      <w:r w:rsidR="00B46649">
        <w:rPr>
          <w:rFonts w:ascii="Times New Roman" w:hAnsi="Times New Roman" w:cs="Times New Roman"/>
          <w:sz w:val="24"/>
          <w:szCs w:val="24"/>
        </w:rPr>
        <w:t xml:space="preserve">wyzwania </w:t>
      </w:r>
      <w:r>
        <w:rPr>
          <w:rFonts w:ascii="Times New Roman" w:hAnsi="Times New Roman" w:cs="Times New Roman"/>
          <w:sz w:val="24"/>
          <w:szCs w:val="24"/>
        </w:rPr>
        <w:t>wynikające z kilku obiektywnych przyczyn:</w:t>
      </w:r>
    </w:p>
    <w:p w14:paraId="5B70E6BE" w14:textId="77777777" w:rsidR="00142DAA" w:rsidRDefault="00B46649" w:rsidP="00E7360A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  <w:jc w:val="both"/>
        <w:rPr>
          <w:rStyle w:val="Pogrubienie"/>
          <w:b w:val="0"/>
          <w:bCs w:val="0"/>
          <w:shd w:val="clear" w:color="auto" w:fill="FFFFFF"/>
        </w:rPr>
      </w:pPr>
      <w:r w:rsidRPr="00142DAA">
        <w:rPr>
          <w:rStyle w:val="Pogrubienie"/>
          <w:b w:val="0"/>
          <w:bCs w:val="0"/>
          <w:shd w:val="clear" w:color="auto" w:fill="FFFFFF"/>
        </w:rPr>
        <w:t xml:space="preserve">lokalne strategie rozwoju obejmują wiele zadań, </w:t>
      </w:r>
    </w:p>
    <w:p w14:paraId="5B451EC7" w14:textId="77777777" w:rsidR="00142DAA" w:rsidRDefault="00142DAA" w:rsidP="00E7360A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  <w:jc w:val="both"/>
        <w:rPr>
          <w:rStyle w:val="Pogrubienie"/>
          <w:b w:val="0"/>
          <w:bCs w:val="0"/>
          <w:shd w:val="clear" w:color="auto" w:fill="FFFFFF"/>
        </w:rPr>
      </w:pPr>
      <w:r>
        <w:rPr>
          <w:rStyle w:val="Pogrubienie"/>
          <w:b w:val="0"/>
          <w:bCs w:val="0"/>
          <w:shd w:val="clear" w:color="auto" w:fill="FFFFFF"/>
        </w:rPr>
        <w:t xml:space="preserve">ich </w:t>
      </w:r>
      <w:r w:rsidR="00B46649" w:rsidRPr="00142DAA">
        <w:rPr>
          <w:rStyle w:val="Pogrubienie"/>
          <w:b w:val="0"/>
          <w:bCs w:val="0"/>
          <w:shd w:val="clear" w:color="auto" w:fill="FFFFFF"/>
        </w:rPr>
        <w:t>charakter i zakres rzeczowym</w:t>
      </w:r>
      <w:r>
        <w:rPr>
          <w:rStyle w:val="Pogrubienie"/>
          <w:b w:val="0"/>
          <w:bCs w:val="0"/>
          <w:shd w:val="clear" w:color="auto" w:fill="FFFFFF"/>
        </w:rPr>
        <w:t xml:space="preserve"> jest bardzo zróżnicowany</w:t>
      </w:r>
      <w:r w:rsidR="00B46649" w:rsidRPr="00142DAA">
        <w:rPr>
          <w:rStyle w:val="Pogrubienie"/>
          <w:b w:val="0"/>
          <w:bCs w:val="0"/>
          <w:shd w:val="clear" w:color="auto" w:fill="FFFFFF"/>
        </w:rPr>
        <w:t xml:space="preserve">, </w:t>
      </w:r>
    </w:p>
    <w:p w14:paraId="283AC69F" w14:textId="77777777" w:rsidR="00142DAA" w:rsidRDefault="00142DAA" w:rsidP="00E7360A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  <w:jc w:val="both"/>
        <w:rPr>
          <w:rStyle w:val="Pogrubienie"/>
          <w:b w:val="0"/>
          <w:bCs w:val="0"/>
          <w:shd w:val="clear" w:color="auto" w:fill="FFFFFF"/>
        </w:rPr>
      </w:pPr>
      <w:r>
        <w:rPr>
          <w:rStyle w:val="Pogrubienie"/>
          <w:b w:val="0"/>
          <w:bCs w:val="0"/>
          <w:shd w:val="clear" w:color="auto" w:fill="FFFFFF"/>
        </w:rPr>
        <w:t xml:space="preserve">działania </w:t>
      </w:r>
      <w:r w:rsidR="00B46649" w:rsidRPr="00142DAA">
        <w:rPr>
          <w:rStyle w:val="Pogrubienie"/>
          <w:b w:val="0"/>
          <w:bCs w:val="0"/>
          <w:shd w:val="clear" w:color="auto" w:fill="FFFFFF"/>
        </w:rPr>
        <w:t xml:space="preserve">są realizowane w kilku lub kilkunastu gminach, </w:t>
      </w:r>
    </w:p>
    <w:p w14:paraId="74B6C5AF" w14:textId="09574521" w:rsidR="00142DAA" w:rsidRDefault="003A2CC9" w:rsidP="00E7360A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  <w:jc w:val="both"/>
        <w:rPr>
          <w:rStyle w:val="Pogrubienie"/>
          <w:b w:val="0"/>
          <w:bCs w:val="0"/>
          <w:shd w:val="clear" w:color="auto" w:fill="FFFFFF"/>
        </w:rPr>
      </w:pPr>
      <w:r>
        <w:rPr>
          <w:rStyle w:val="Pogrubienie"/>
          <w:b w:val="0"/>
          <w:bCs w:val="0"/>
          <w:shd w:val="clear" w:color="auto" w:fill="FFFFFF"/>
        </w:rPr>
        <w:t xml:space="preserve">lokalne strategie rozwoju </w:t>
      </w:r>
      <w:r w:rsidR="00B46649" w:rsidRPr="00142DAA">
        <w:rPr>
          <w:rStyle w:val="Pogrubienie"/>
          <w:b w:val="0"/>
          <w:bCs w:val="0"/>
          <w:shd w:val="clear" w:color="auto" w:fill="FFFFFF"/>
        </w:rPr>
        <w:t xml:space="preserve">angażują </w:t>
      </w:r>
      <w:r w:rsidR="001B070F">
        <w:rPr>
          <w:rStyle w:val="Pogrubienie"/>
          <w:b w:val="0"/>
          <w:bCs w:val="0"/>
          <w:shd w:val="clear" w:color="auto" w:fill="FFFFFF"/>
        </w:rPr>
        <w:t xml:space="preserve">duże </w:t>
      </w:r>
      <w:r w:rsidR="00B46649" w:rsidRPr="00142DAA">
        <w:rPr>
          <w:rStyle w:val="Pogrubienie"/>
          <w:b w:val="0"/>
          <w:bCs w:val="0"/>
          <w:shd w:val="clear" w:color="auto" w:fill="FFFFFF"/>
        </w:rPr>
        <w:t>środki rzędu kilku milionów euro</w:t>
      </w:r>
      <w:r w:rsidR="00142DAA">
        <w:rPr>
          <w:rStyle w:val="Pogrubienie"/>
          <w:b w:val="0"/>
          <w:bCs w:val="0"/>
          <w:shd w:val="clear" w:color="auto" w:fill="FFFFFF"/>
        </w:rPr>
        <w:t>,</w:t>
      </w:r>
    </w:p>
    <w:p w14:paraId="28EF1D71" w14:textId="3F6874AA" w:rsidR="003A2CC9" w:rsidRDefault="00142DAA" w:rsidP="00E7360A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  <w:jc w:val="both"/>
        <w:rPr>
          <w:rStyle w:val="Pogrubienie"/>
          <w:b w:val="0"/>
          <w:bCs w:val="0"/>
          <w:shd w:val="clear" w:color="auto" w:fill="FFFFFF"/>
        </w:rPr>
      </w:pPr>
      <w:r>
        <w:rPr>
          <w:rStyle w:val="Pogrubienie"/>
          <w:b w:val="0"/>
          <w:bCs w:val="0"/>
          <w:shd w:val="clear" w:color="auto" w:fill="FFFFFF"/>
        </w:rPr>
        <w:lastRenderedPageBreak/>
        <w:t xml:space="preserve">zarządzanie ma charakter partycypacyjny, co </w:t>
      </w:r>
      <w:r w:rsidR="003A2CC9">
        <w:rPr>
          <w:rStyle w:val="Pogrubienie"/>
          <w:b w:val="0"/>
          <w:bCs w:val="0"/>
          <w:shd w:val="clear" w:color="auto" w:fill="FFFFFF"/>
        </w:rPr>
        <w:t>wymaga dobrej organizacji i</w:t>
      </w:r>
      <w:r w:rsidR="0079176D">
        <w:rPr>
          <w:rStyle w:val="Pogrubienie"/>
          <w:b w:val="0"/>
          <w:bCs w:val="0"/>
          <w:shd w:val="clear" w:color="auto" w:fill="FFFFFF"/>
        </w:rPr>
        <w:t> </w:t>
      </w:r>
      <w:r w:rsidR="003A2CC9">
        <w:rPr>
          <w:rStyle w:val="Pogrubienie"/>
          <w:b w:val="0"/>
          <w:bCs w:val="0"/>
          <w:shd w:val="clear" w:color="auto" w:fill="FFFFFF"/>
        </w:rPr>
        <w:t>odpowiedniego czasu na podejmowanie decyzji,</w:t>
      </w:r>
    </w:p>
    <w:p w14:paraId="5E946FF2" w14:textId="77777777" w:rsidR="003A2CC9" w:rsidRDefault="00B46649" w:rsidP="00E7360A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  <w:jc w:val="both"/>
        <w:rPr>
          <w:rStyle w:val="Pogrubienie"/>
          <w:b w:val="0"/>
          <w:bCs w:val="0"/>
          <w:shd w:val="clear" w:color="auto" w:fill="FFFFFF"/>
        </w:rPr>
      </w:pPr>
      <w:r w:rsidRPr="00142DAA">
        <w:rPr>
          <w:rStyle w:val="Pogrubienie"/>
          <w:b w:val="0"/>
          <w:bCs w:val="0"/>
          <w:shd w:val="clear" w:color="auto" w:fill="FFFFFF"/>
        </w:rPr>
        <w:t>dostosowani</w:t>
      </w:r>
      <w:r w:rsidR="003A2CC9">
        <w:rPr>
          <w:rStyle w:val="Pogrubienie"/>
          <w:b w:val="0"/>
          <w:bCs w:val="0"/>
          <w:shd w:val="clear" w:color="auto" w:fill="FFFFFF"/>
        </w:rPr>
        <w:t>e się d</w:t>
      </w:r>
      <w:r w:rsidRPr="00142DAA">
        <w:rPr>
          <w:rStyle w:val="Pogrubienie"/>
          <w:b w:val="0"/>
          <w:bCs w:val="0"/>
          <w:shd w:val="clear" w:color="auto" w:fill="FFFFFF"/>
        </w:rPr>
        <w:t xml:space="preserve">o wymagań formalnych związanych z wykorzystaniem funduszy unijnych. </w:t>
      </w:r>
    </w:p>
    <w:p w14:paraId="14D32B40" w14:textId="17DE5EBA" w:rsidR="00B46649" w:rsidRPr="00142DAA" w:rsidRDefault="00B46649" w:rsidP="0079176D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  <w:rPr>
          <w:rStyle w:val="Pogrubienie"/>
          <w:b w:val="0"/>
          <w:bCs w:val="0"/>
          <w:shd w:val="clear" w:color="auto" w:fill="FFFFFF"/>
        </w:rPr>
      </w:pPr>
      <w:r w:rsidRPr="00142DAA">
        <w:rPr>
          <w:rStyle w:val="Pogrubienie"/>
          <w:b w:val="0"/>
          <w:bCs w:val="0"/>
          <w:shd w:val="clear" w:color="auto" w:fill="FFFFFF"/>
        </w:rPr>
        <w:t>Lokalne Grupy Działania województwa warmińsko-mazurskiego w praktyce radzą sobie z tymi wyzwaniami, co w dużej mierze jest zasługą wspomnianych wcześniej, doświ</w:t>
      </w:r>
      <w:r w:rsidR="00190445" w:rsidRPr="00142DAA">
        <w:rPr>
          <w:rStyle w:val="Pogrubienie"/>
          <w:b w:val="0"/>
          <w:bCs w:val="0"/>
          <w:shd w:val="clear" w:color="auto" w:fill="FFFFFF"/>
        </w:rPr>
        <w:t>a</w:t>
      </w:r>
      <w:r w:rsidRPr="00142DAA">
        <w:rPr>
          <w:rStyle w:val="Pogrubienie"/>
          <w:b w:val="0"/>
          <w:bCs w:val="0"/>
          <w:shd w:val="clear" w:color="auto" w:fill="FFFFFF"/>
        </w:rPr>
        <w:t>dczonych i</w:t>
      </w:r>
      <w:r w:rsidR="0079176D">
        <w:rPr>
          <w:rStyle w:val="Pogrubienie"/>
          <w:b w:val="0"/>
          <w:bCs w:val="0"/>
          <w:shd w:val="clear" w:color="auto" w:fill="FFFFFF"/>
        </w:rPr>
        <w:t> </w:t>
      </w:r>
      <w:r w:rsidRPr="00142DAA">
        <w:rPr>
          <w:rStyle w:val="Pogrubienie"/>
          <w:b w:val="0"/>
          <w:bCs w:val="0"/>
          <w:shd w:val="clear" w:color="auto" w:fill="FFFFFF"/>
        </w:rPr>
        <w:t xml:space="preserve">kompetentnych </w:t>
      </w:r>
      <w:r w:rsidR="003A2CC9">
        <w:rPr>
          <w:rStyle w:val="Pogrubienie"/>
          <w:b w:val="0"/>
          <w:bCs w:val="0"/>
          <w:shd w:val="clear" w:color="auto" w:fill="FFFFFF"/>
        </w:rPr>
        <w:t xml:space="preserve">ludzi zarządzających i pracujących w </w:t>
      </w:r>
      <w:r w:rsidRPr="00142DAA">
        <w:rPr>
          <w:rStyle w:val="Pogrubienie"/>
          <w:b w:val="0"/>
          <w:bCs w:val="0"/>
          <w:shd w:val="clear" w:color="auto" w:fill="FFFFFF"/>
        </w:rPr>
        <w:t>LGD.</w:t>
      </w:r>
    </w:p>
    <w:p w14:paraId="6421C03D" w14:textId="77777777" w:rsidR="00701AAD" w:rsidRPr="00701AAD" w:rsidRDefault="00701AAD" w:rsidP="00701AA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FDB920" w14:textId="7DD8C0C5" w:rsidR="00012F7A" w:rsidRPr="00701AAD" w:rsidRDefault="00012F7A" w:rsidP="00012F7A">
      <w:pPr>
        <w:pStyle w:val="Akapitzlist"/>
        <w:numPr>
          <w:ilvl w:val="1"/>
          <w:numId w:val="1"/>
        </w:numPr>
        <w:spacing w:after="120" w:line="36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ROZPOZNAWALNOŚĆ PRZEZ MIESZKAŃCÓW</w:t>
      </w:r>
    </w:p>
    <w:p w14:paraId="774BE623" w14:textId="5BA9A569" w:rsidR="00280F17" w:rsidRDefault="00701AAD" w:rsidP="0019044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649">
        <w:rPr>
          <w:rFonts w:ascii="Times New Roman" w:hAnsi="Times New Roman" w:cs="Times New Roman"/>
          <w:sz w:val="24"/>
          <w:szCs w:val="24"/>
        </w:rPr>
        <w:t xml:space="preserve">Lokalne Grupy Działania są </w:t>
      </w:r>
      <w:r w:rsidR="00685772" w:rsidRPr="00B46649">
        <w:rPr>
          <w:rFonts w:ascii="Times New Roman" w:hAnsi="Times New Roman" w:cs="Times New Roman"/>
          <w:sz w:val="24"/>
          <w:szCs w:val="24"/>
        </w:rPr>
        <w:t xml:space="preserve">rozpoznawalne przez większość mieszkańców gmin, w których działają. To </w:t>
      </w:r>
      <w:r w:rsidR="00190445">
        <w:rPr>
          <w:rFonts w:ascii="Times New Roman" w:hAnsi="Times New Roman" w:cs="Times New Roman"/>
          <w:sz w:val="24"/>
          <w:szCs w:val="24"/>
        </w:rPr>
        <w:t xml:space="preserve">zasługa </w:t>
      </w:r>
      <w:r w:rsidR="003A2CC9">
        <w:rPr>
          <w:rFonts w:ascii="Times New Roman" w:hAnsi="Times New Roman" w:cs="Times New Roman"/>
          <w:sz w:val="24"/>
          <w:szCs w:val="24"/>
        </w:rPr>
        <w:t xml:space="preserve">stosowania </w:t>
      </w:r>
      <w:r w:rsidR="00190445">
        <w:rPr>
          <w:rFonts w:ascii="Times New Roman" w:hAnsi="Times New Roman" w:cs="Times New Roman"/>
          <w:sz w:val="24"/>
          <w:szCs w:val="24"/>
        </w:rPr>
        <w:t xml:space="preserve">podejścia LEADER, </w:t>
      </w:r>
      <w:r w:rsidR="003A2CC9">
        <w:rPr>
          <w:rFonts w:ascii="Times New Roman" w:hAnsi="Times New Roman" w:cs="Times New Roman"/>
          <w:sz w:val="24"/>
          <w:szCs w:val="24"/>
        </w:rPr>
        <w:t xml:space="preserve">w szczególności zasady oddolności, ale także </w:t>
      </w:r>
      <w:r w:rsidR="00190445">
        <w:rPr>
          <w:rFonts w:ascii="Times New Roman" w:hAnsi="Times New Roman" w:cs="Times New Roman"/>
          <w:sz w:val="24"/>
          <w:szCs w:val="24"/>
        </w:rPr>
        <w:t xml:space="preserve">wynik </w:t>
      </w:r>
      <w:r w:rsidR="00685772" w:rsidRPr="00B46649">
        <w:rPr>
          <w:rFonts w:ascii="Times New Roman" w:hAnsi="Times New Roman" w:cs="Times New Roman"/>
          <w:sz w:val="24"/>
          <w:szCs w:val="24"/>
        </w:rPr>
        <w:t>aktywności samych LGD w docieraniu do ludzi z informacjami o prowadzonych działaniach</w:t>
      </w:r>
      <w:r w:rsidR="001B070F">
        <w:rPr>
          <w:rFonts w:ascii="Times New Roman" w:hAnsi="Times New Roman" w:cs="Times New Roman"/>
          <w:sz w:val="24"/>
          <w:szCs w:val="24"/>
        </w:rPr>
        <w:t xml:space="preserve">. LGD wykorzystują różne sposoby docierania do </w:t>
      </w:r>
      <w:r w:rsidR="000116F0">
        <w:rPr>
          <w:rFonts w:ascii="Times New Roman" w:hAnsi="Times New Roman" w:cs="Times New Roman"/>
          <w:sz w:val="24"/>
          <w:szCs w:val="24"/>
        </w:rPr>
        <w:t>mieszkańców</w:t>
      </w:r>
      <w:r w:rsidR="001B070F">
        <w:rPr>
          <w:rFonts w:ascii="Times New Roman" w:hAnsi="Times New Roman" w:cs="Times New Roman"/>
          <w:sz w:val="24"/>
          <w:szCs w:val="24"/>
        </w:rPr>
        <w:t>, począwszy od tradycyjnych spotkań w biurze i poza nim, poprzez broszurki informacyjne, plakaty, informacje w mediach lokalnych, kończąc na coraz częściej wykorzystywanych portalach społecznościowych.</w:t>
      </w:r>
      <w:r w:rsidR="00280F17">
        <w:rPr>
          <w:rFonts w:ascii="Times New Roman" w:hAnsi="Times New Roman" w:cs="Times New Roman"/>
          <w:sz w:val="24"/>
          <w:szCs w:val="24"/>
        </w:rPr>
        <w:t xml:space="preserve"> Wszystkie lokalne grupy działania, w ramach sieci współpracy na bieżąco realizują spójne kampanie medialne poprzez znane kanały informacyjne (np. kopernik.tv).</w:t>
      </w:r>
    </w:p>
    <w:p w14:paraId="6EEAE29E" w14:textId="76716566" w:rsidR="00190445" w:rsidRDefault="001B070F" w:rsidP="0019044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Rozpoznawalność LGD to również efekt tak zwanego marketingu szeptanego, którego skuteczność wynika z efektów </w:t>
      </w:r>
      <w:r w:rsidR="00190445">
        <w:rPr>
          <w:rFonts w:ascii="Times New Roman" w:hAnsi="Times New Roman" w:cs="Times New Roman"/>
          <w:sz w:val="24"/>
          <w:szCs w:val="24"/>
        </w:rPr>
        <w:t>działań realizowanych w ramach lokalnych strategii rozwoju</w:t>
      </w:r>
      <w:r w:rsidR="003A2CC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</w:t>
      </w:r>
      <w:r w:rsidR="003A2CC9">
        <w:rPr>
          <w:rFonts w:ascii="Times New Roman" w:hAnsi="Times New Roman" w:cs="Times New Roman"/>
          <w:sz w:val="24"/>
          <w:szCs w:val="24"/>
        </w:rPr>
        <w:t>ozytywnie odbieran</w:t>
      </w:r>
      <w:r>
        <w:rPr>
          <w:rFonts w:ascii="Times New Roman" w:hAnsi="Times New Roman" w:cs="Times New Roman"/>
          <w:sz w:val="24"/>
          <w:szCs w:val="24"/>
        </w:rPr>
        <w:t>ych</w:t>
      </w:r>
      <w:r w:rsidR="003A2CC9">
        <w:rPr>
          <w:rFonts w:ascii="Times New Roman" w:hAnsi="Times New Roman" w:cs="Times New Roman"/>
          <w:sz w:val="24"/>
          <w:szCs w:val="24"/>
        </w:rPr>
        <w:t xml:space="preserve"> przez mieszkańców. </w:t>
      </w:r>
      <w:r>
        <w:rPr>
          <w:rFonts w:ascii="Times New Roman" w:hAnsi="Times New Roman" w:cs="Times New Roman"/>
          <w:sz w:val="24"/>
          <w:szCs w:val="24"/>
        </w:rPr>
        <w:t>P</w:t>
      </w:r>
      <w:r w:rsidR="00190445">
        <w:rPr>
          <w:rFonts w:ascii="Times New Roman" w:hAnsi="Times New Roman" w:cs="Times New Roman"/>
          <w:sz w:val="24"/>
          <w:szCs w:val="24"/>
        </w:rPr>
        <w:t>owszechna rozpoznawalność wśród mieszkańców zwiększa siłę oddziaływania LGD ora</w:t>
      </w:r>
      <w:r w:rsidR="00A263F4">
        <w:rPr>
          <w:rFonts w:ascii="Times New Roman" w:hAnsi="Times New Roman" w:cs="Times New Roman"/>
          <w:sz w:val="24"/>
          <w:szCs w:val="24"/>
        </w:rPr>
        <w:t>z skuteczność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63F4">
        <w:rPr>
          <w:rFonts w:ascii="Times New Roman" w:hAnsi="Times New Roman" w:cs="Times New Roman"/>
          <w:sz w:val="24"/>
          <w:szCs w:val="24"/>
        </w:rPr>
        <w:t xml:space="preserve"> zarówno stosowania podejścia LEADER, jak i realizacji lokalnych strategii rozwoju.</w:t>
      </w:r>
    </w:p>
    <w:p w14:paraId="02470120" w14:textId="46F586AF" w:rsidR="00F66287" w:rsidRPr="00B46649" w:rsidRDefault="00A263F4" w:rsidP="00A263F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Rozpoznawalnoś</w:t>
      </w:r>
      <w:r w:rsidR="000116F0">
        <w:rPr>
          <w:rFonts w:ascii="Times New Roman" w:hAnsi="Times New Roman" w:cs="Times New Roman"/>
          <w:sz w:val="24"/>
          <w:szCs w:val="24"/>
        </w:rPr>
        <w:t>ć</w:t>
      </w:r>
      <w:r>
        <w:rPr>
          <w:rFonts w:ascii="Times New Roman" w:hAnsi="Times New Roman" w:cs="Times New Roman"/>
          <w:sz w:val="24"/>
          <w:szCs w:val="24"/>
        </w:rPr>
        <w:t xml:space="preserve"> Lokalnych Grup Działania </w:t>
      </w:r>
      <w:r w:rsidR="000116F0">
        <w:rPr>
          <w:rFonts w:ascii="Times New Roman" w:hAnsi="Times New Roman" w:cs="Times New Roman"/>
          <w:sz w:val="24"/>
          <w:szCs w:val="24"/>
        </w:rPr>
        <w:t xml:space="preserve">jest także efektem </w:t>
      </w:r>
      <w:r>
        <w:rPr>
          <w:rFonts w:ascii="Times New Roman" w:hAnsi="Times New Roman" w:cs="Times New Roman"/>
          <w:sz w:val="24"/>
          <w:szCs w:val="24"/>
        </w:rPr>
        <w:t>otwartoś</w:t>
      </w:r>
      <w:r w:rsidR="00280F17"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 xml:space="preserve"> na mieszkańców, czego praktycznym przejawem jest dostępność biur LGD, nawet w okresie pandemii, czy też doradztwo </w:t>
      </w:r>
      <w:r w:rsidR="00F66287" w:rsidRPr="00B46649">
        <w:rPr>
          <w:rFonts w:ascii="Times New Roman" w:hAnsi="Times New Roman" w:cs="Times New Roman"/>
          <w:sz w:val="24"/>
          <w:szCs w:val="24"/>
        </w:rPr>
        <w:t xml:space="preserve">dla mieszkańców w zakresie aplikowania o środki </w:t>
      </w:r>
      <w:r>
        <w:rPr>
          <w:rFonts w:ascii="Times New Roman" w:hAnsi="Times New Roman" w:cs="Times New Roman"/>
          <w:sz w:val="24"/>
          <w:szCs w:val="24"/>
        </w:rPr>
        <w:t>w ramach lokalnej strategii rozwoju.</w:t>
      </w:r>
    </w:p>
    <w:p w14:paraId="2D5D669C" w14:textId="77777777" w:rsidR="00A263F4" w:rsidRPr="00701AAD" w:rsidRDefault="00A263F4" w:rsidP="00701AAD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E89141" w14:textId="32E0D6A6" w:rsidR="00012F7A" w:rsidRPr="00012F7A" w:rsidRDefault="003257EA" w:rsidP="00012F7A">
      <w:pPr>
        <w:pStyle w:val="Akapitzlist"/>
        <w:numPr>
          <w:ilvl w:val="1"/>
          <w:numId w:val="1"/>
        </w:numPr>
        <w:spacing w:after="120" w:line="360" w:lineRule="auto"/>
        <w:ind w:left="426" w:hanging="426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PARTNERSTWO</w:t>
      </w:r>
      <w:r w:rsid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I WSPÓŁPRACA</w:t>
      </w:r>
    </w:p>
    <w:p w14:paraId="19C3398D" w14:textId="498486BE" w:rsidR="00A263F4" w:rsidRDefault="00A263F4" w:rsidP="00E2348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3F4">
        <w:rPr>
          <w:rFonts w:ascii="Times New Roman" w:hAnsi="Times New Roman" w:cs="Times New Roman"/>
          <w:sz w:val="24"/>
          <w:szCs w:val="24"/>
        </w:rPr>
        <w:t xml:space="preserve">Siłą Lokalnych Grup Działania jest partnerstwo, które wynika z podejścia LEADER. Jest ono w praktyce realizowane w różnych </w:t>
      </w:r>
      <w:r w:rsidR="002300A4">
        <w:rPr>
          <w:rFonts w:ascii="Times New Roman" w:hAnsi="Times New Roman" w:cs="Times New Roman"/>
          <w:sz w:val="24"/>
          <w:szCs w:val="24"/>
        </w:rPr>
        <w:t>obszarach</w:t>
      </w:r>
      <w:r w:rsidRPr="00A263F4">
        <w:rPr>
          <w:rFonts w:ascii="Times New Roman" w:hAnsi="Times New Roman" w:cs="Times New Roman"/>
          <w:sz w:val="24"/>
          <w:szCs w:val="24"/>
        </w:rPr>
        <w:t>.</w:t>
      </w:r>
      <w:r w:rsidR="003257EA" w:rsidRPr="00A263F4">
        <w:rPr>
          <w:rFonts w:ascii="Times New Roman" w:hAnsi="Times New Roman" w:cs="Times New Roman"/>
          <w:sz w:val="24"/>
          <w:szCs w:val="24"/>
        </w:rPr>
        <w:t xml:space="preserve"> </w:t>
      </w:r>
      <w:r w:rsidRPr="00953F22">
        <w:rPr>
          <w:rFonts w:ascii="Times New Roman" w:hAnsi="Times New Roman" w:cs="Times New Roman"/>
          <w:sz w:val="24"/>
          <w:szCs w:val="24"/>
        </w:rPr>
        <w:t>Podstawowy</w:t>
      </w:r>
      <w:r w:rsidR="002300A4" w:rsidRPr="00953F22">
        <w:rPr>
          <w:rFonts w:ascii="Times New Roman" w:hAnsi="Times New Roman" w:cs="Times New Roman"/>
          <w:sz w:val="24"/>
          <w:szCs w:val="24"/>
        </w:rPr>
        <w:t xml:space="preserve">, najważniejszy obszar </w:t>
      </w:r>
      <w:r w:rsidRPr="00953F22">
        <w:rPr>
          <w:rFonts w:ascii="Times New Roman" w:hAnsi="Times New Roman" w:cs="Times New Roman"/>
          <w:sz w:val="24"/>
          <w:szCs w:val="24"/>
        </w:rPr>
        <w:t xml:space="preserve">to sama </w:t>
      </w:r>
      <w:r w:rsidRPr="00D574A5">
        <w:rPr>
          <w:rFonts w:ascii="Times New Roman" w:hAnsi="Times New Roman" w:cs="Times New Roman"/>
          <w:b/>
          <w:bCs/>
          <w:sz w:val="24"/>
          <w:szCs w:val="24"/>
        </w:rPr>
        <w:t xml:space="preserve">LGD, która jest partnerstwem samorządów lokalnych, podmiotów gospodarczych, </w:t>
      </w:r>
      <w:r w:rsidRPr="00D574A5">
        <w:rPr>
          <w:rFonts w:ascii="Times New Roman" w:hAnsi="Times New Roman" w:cs="Times New Roman"/>
          <w:b/>
          <w:bCs/>
          <w:sz w:val="24"/>
          <w:szCs w:val="24"/>
        </w:rPr>
        <w:lastRenderedPageBreak/>
        <w:t>organizacji społecznych i mieszkańców.</w:t>
      </w:r>
      <w:r>
        <w:rPr>
          <w:rFonts w:ascii="Times New Roman" w:hAnsi="Times New Roman" w:cs="Times New Roman"/>
          <w:sz w:val="24"/>
          <w:szCs w:val="24"/>
        </w:rPr>
        <w:t xml:space="preserve"> Są oni członkami </w:t>
      </w:r>
      <w:r w:rsidR="00953F22">
        <w:rPr>
          <w:rFonts w:ascii="Times New Roman" w:hAnsi="Times New Roman" w:cs="Times New Roman"/>
          <w:sz w:val="24"/>
          <w:szCs w:val="24"/>
        </w:rPr>
        <w:t xml:space="preserve">stowarzyszeń, jakimi są </w:t>
      </w:r>
      <w:r>
        <w:rPr>
          <w:rFonts w:ascii="Times New Roman" w:hAnsi="Times New Roman" w:cs="Times New Roman"/>
          <w:sz w:val="24"/>
          <w:szCs w:val="24"/>
        </w:rPr>
        <w:t>Lokaln</w:t>
      </w:r>
      <w:r w:rsidR="00953F2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Grup</w:t>
      </w:r>
      <w:r w:rsidR="00953F2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Działania, </w:t>
      </w:r>
      <w:r w:rsidR="00953F22">
        <w:rPr>
          <w:rFonts w:ascii="Times New Roman" w:hAnsi="Times New Roman" w:cs="Times New Roman"/>
          <w:sz w:val="24"/>
          <w:szCs w:val="24"/>
        </w:rPr>
        <w:t>uczestniczą w walnych z</w:t>
      </w:r>
      <w:r w:rsidR="000116F0">
        <w:rPr>
          <w:rFonts w:ascii="Times New Roman" w:hAnsi="Times New Roman" w:cs="Times New Roman"/>
          <w:sz w:val="24"/>
          <w:szCs w:val="24"/>
        </w:rPr>
        <w:t>ebraniach</w:t>
      </w:r>
      <w:r w:rsidR="00953F2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 ich przedstawiciele zasiadają w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kluczowych gremiach decyzyjnych: radach, </w:t>
      </w:r>
      <w:r w:rsidR="00E23484">
        <w:rPr>
          <w:rFonts w:ascii="Times New Roman" w:hAnsi="Times New Roman" w:cs="Times New Roman"/>
          <w:sz w:val="24"/>
          <w:szCs w:val="24"/>
        </w:rPr>
        <w:t xml:space="preserve">zarządach i komisjach rewizyjnych. </w:t>
      </w:r>
      <w:r w:rsidR="002300A4">
        <w:rPr>
          <w:rFonts w:ascii="Times New Roman" w:hAnsi="Times New Roman" w:cs="Times New Roman"/>
          <w:sz w:val="24"/>
          <w:szCs w:val="24"/>
        </w:rPr>
        <w:t xml:space="preserve">Każda LGD zrzesza od kilkudziesięciu do </w:t>
      </w:r>
      <w:r w:rsidR="000116F0">
        <w:rPr>
          <w:rFonts w:ascii="Times New Roman" w:hAnsi="Times New Roman" w:cs="Times New Roman"/>
          <w:sz w:val="24"/>
          <w:szCs w:val="24"/>
        </w:rPr>
        <w:t>ponad stu</w:t>
      </w:r>
      <w:r w:rsidR="00953F22">
        <w:rPr>
          <w:rFonts w:ascii="Times New Roman" w:hAnsi="Times New Roman" w:cs="Times New Roman"/>
          <w:sz w:val="24"/>
          <w:szCs w:val="24"/>
        </w:rPr>
        <w:t xml:space="preserve"> </w:t>
      </w:r>
      <w:r w:rsidR="002300A4">
        <w:rPr>
          <w:rFonts w:ascii="Times New Roman" w:hAnsi="Times New Roman" w:cs="Times New Roman"/>
          <w:sz w:val="24"/>
          <w:szCs w:val="24"/>
        </w:rPr>
        <w:t>członków, we wrześniu 2021 roku ł</w:t>
      </w:r>
      <w:r w:rsidR="0079176D">
        <w:rPr>
          <w:rFonts w:ascii="Times New Roman" w:hAnsi="Times New Roman" w:cs="Times New Roman"/>
          <w:sz w:val="24"/>
          <w:szCs w:val="24"/>
        </w:rPr>
        <w:t>ą</w:t>
      </w:r>
      <w:r w:rsidR="002300A4">
        <w:rPr>
          <w:rFonts w:ascii="Times New Roman" w:hAnsi="Times New Roman" w:cs="Times New Roman"/>
          <w:sz w:val="24"/>
          <w:szCs w:val="24"/>
        </w:rPr>
        <w:t>cznie</w:t>
      </w:r>
      <w:r w:rsidR="0079176D">
        <w:rPr>
          <w:rFonts w:ascii="Times New Roman" w:hAnsi="Times New Roman" w:cs="Times New Roman"/>
          <w:sz w:val="24"/>
          <w:szCs w:val="24"/>
        </w:rPr>
        <w:t xml:space="preserve"> </w:t>
      </w:r>
      <w:r w:rsidR="00953F22">
        <w:rPr>
          <w:rFonts w:ascii="Times New Roman" w:hAnsi="Times New Roman" w:cs="Times New Roman"/>
          <w:sz w:val="24"/>
          <w:szCs w:val="24"/>
        </w:rPr>
        <w:t>we wszystkich LGD</w:t>
      </w:r>
      <w:r w:rsidR="002300A4">
        <w:rPr>
          <w:rFonts w:ascii="Times New Roman" w:hAnsi="Times New Roman" w:cs="Times New Roman"/>
          <w:sz w:val="24"/>
          <w:szCs w:val="24"/>
        </w:rPr>
        <w:t xml:space="preserve"> było ich </w:t>
      </w:r>
      <w:r w:rsidR="000116F0">
        <w:rPr>
          <w:rFonts w:ascii="Times New Roman" w:hAnsi="Times New Roman" w:cs="Times New Roman"/>
          <w:sz w:val="24"/>
          <w:szCs w:val="24"/>
        </w:rPr>
        <w:t>blisko dziewięciuset</w:t>
      </w:r>
      <w:r w:rsidR="002300A4">
        <w:rPr>
          <w:rFonts w:ascii="Times New Roman" w:hAnsi="Times New Roman" w:cs="Times New Roman"/>
          <w:sz w:val="24"/>
          <w:szCs w:val="24"/>
        </w:rPr>
        <w:t xml:space="preserve">. </w:t>
      </w:r>
      <w:r w:rsidR="000B3596">
        <w:rPr>
          <w:rFonts w:ascii="Times New Roman" w:hAnsi="Times New Roman" w:cs="Times New Roman"/>
          <w:sz w:val="24"/>
          <w:szCs w:val="24"/>
        </w:rPr>
        <w:t xml:space="preserve">Dzięki zastosowaniu podejścia LEADER </w:t>
      </w:r>
      <w:r w:rsidR="00953F22">
        <w:rPr>
          <w:rFonts w:ascii="Times New Roman" w:hAnsi="Times New Roman" w:cs="Times New Roman"/>
          <w:sz w:val="24"/>
          <w:szCs w:val="24"/>
        </w:rPr>
        <w:t xml:space="preserve">LGD to unikalna forma </w:t>
      </w:r>
      <w:r w:rsidR="00E23484">
        <w:rPr>
          <w:rFonts w:ascii="Times New Roman" w:hAnsi="Times New Roman" w:cs="Times New Roman"/>
          <w:sz w:val="24"/>
          <w:szCs w:val="24"/>
        </w:rPr>
        <w:t>partnerstw</w:t>
      </w:r>
      <w:r w:rsidR="00953F22">
        <w:rPr>
          <w:rFonts w:ascii="Times New Roman" w:hAnsi="Times New Roman" w:cs="Times New Roman"/>
          <w:sz w:val="24"/>
          <w:szCs w:val="24"/>
        </w:rPr>
        <w:t>a</w:t>
      </w:r>
      <w:r w:rsidR="00E234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484">
        <w:rPr>
          <w:rFonts w:ascii="Times New Roman" w:hAnsi="Times New Roman" w:cs="Times New Roman"/>
          <w:sz w:val="24"/>
          <w:szCs w:val="24"/>
        </w:rPr>
        <w:t>publiczno</w:t>
      </w:r>
      <w:proofErr w:type="spellEnd"/>
      <w:r w:rsidR="003267B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E23484">
        <w:rPr>
          <w:rFonts w:ascii="Times New Roman" w:hAnsi="Times New Roman" w:cs="Times New Roman"/>
          <w:sz w:val="24"/>
          <w:szCs w:val="24"/>
        </w:rPr>
        <w:t>prywatno</w:t>
      </w:r>
      <w:proofErr w:type="spellEnd"/>
      <w:r w:rsidR="003267B9">
        <w:rPr>
          <w:rFonts w:ascii="Times New Roman" w:hAnsi="Times New Roman" w:cs="Times New Roman"/>
          <w:sz w:val="24"/>
          <w:szCs w:val="24"/>
        </w:rPr>
        <w:t xml:space="preserve"> </w:t>
      </w:r>
      <w:r w:rsidR="00E23484">
        <w:rPr>
          <w:rFonts w:ascii="Times New Roman" w:hAnsi="Times New Roman" w:cs="Times New Roman"/>
          <w:sz w:val="24"/>
          <w:szCs w:val="24"/>
        </w:rPr>
        <w:t>-</w:t>
      </w:r>
      <w:r w:rsidR="003267B9">
        <w:rPr>
          <w:rFonts w:ascii="Times New Roman" w:hAnsi="Times New Roman" w:cs="Times New Roman"/>
          <w:sz w:val="24"/>
          <w:szCs w:val="24"/>
        </w:rPr>
        <w:t xml:space="preserve"> </w:t>
      </w:r>
      <w:r w:rsidR="00E23484">
        <w:rPr>
          <w:rFonts w:ascii="Times New Roman" w:hAnsi="Times New Roman" w:cs="Times New Roman"/>
          <w:sz w:val="24"/>
          <w:szCs w:val="24"/>
        </w:rPr>
        <w:t>społeczn</w:t>
      </w:r>
      <w:r w:rsidR="00953F22">
        <w:rPr>
          <w:rFonts w:ascii="Times New Roman" w:hAnsi="Times New Roman" w:cs="Times New Roman"/>
          <w:sz w:val="24"/>
          <w:szCs w:val="24"/>
        </w:rPr>
        <w:t>ego</w:t>
      </w:r>
      <w:r w:rsidR="002300A4">
        <w:rPr>
          <w:rFonts w:ascii="Times New Roman" w:hAnsi="Times New Roman" w:cs="Times New Roman"/>
          <w:sz w:val="24"/>
          <w:szCs w:val="24"/>
        </w:rPr>
        <w:t>, z</w:t>
      </w:r>
      <w:r w:rsidR="00E23484">
        <w:rPr>
          <w:rFonts w:ascii="Times New Roman" w:hAnsi="Times New Roman" w:cs="Times New Roman"/>
          <w:sz w:val="24"/>
          <w:szCs w:val="24"/>
        </w:rPr>
        <w:t>większa</w:t>
      </w:r>
      <w:r w:rsidR="00953F22">
        <w:rPr>
          <w:rFonts w:ascii="Times New Roman" w:hAnsi="Times New Roman" w:cs="Times New Roman"/>
          <w:sz w:val="24"/>
          <w:szCs w:val="24"/>
        </w:rPr>
        <w:t>jąca</w:t>
      </w:r>
      <w:r w:rsidR="00E23484">
        <w:rPr>
          <w:rFonts w:ascii="Times New Roman" w:hAnsi="Times New Roman" w:cs="Times New Roman"/>
          <w:sz w:val="24"/>
          <w:szCs w:val="24"/>
        </w:rPr>
        <w:t xml:space="preserve"> w sposób istotny szanse na </w:t>
      </w:r>
      <w:r w:rsidR="00E23484" w:rsidRPr="008336BD">
        <w:rPr>
          <w:rFonts w:ascii="Times New Roman" w:hAnsi="Times New Roman" w:cs="Times New Roman"/>
          <w:b/>
          <w:sz w:val="24"/>
          <w:szCs w:val="24"/>
        </w:rPr>
        <w:t xml:space="preserve">użyteczność </w:t>
      </w:r>
      <w:r w:rsidR="00953F22" w:rsidRPr="008336BD">
        <w:rPr>
          <w:rFonts w:ascii="Times New Roman" w:hAnsi="Times New Roman" w:cs="Times New Roman"/>
          <w:b/>
          <w:sz w:val="24"/>
          <w:szCs w:val="24"/>
        </w:rPr>
        <w:t xml:space="preserve">podejmowanych wspólnie </w:t>
      </w:r>
      <w:r w:rsidR="002300A4" w:rsidRPr="008336BD">
        <w:rPr>
          <w:rFonts w:ascii="Times New Roman" w:hAnsi="Times New Roman" w:cs="Times New Roman"/>
          <w:b/>
          <w:sz w:val="24"/>
          <w:szCs w:val="24"/>
        </w:rPr>
        <w:t xml:space="preserve">decyzji </w:t>
      </w:r>
      <w:r w:rsidR="00953F22" w:rsidRPr="008336BD">
        <w:rPr>
          <w:rFonts w:ascii="Times New Roman" w:hAnsi="Times New Roman" w:cs="Times New Roman"/>
          <w:b/>
          <w:sz w:val="24"/>
          <w:szCs w:val="24"/>
        </w:rPr>
        <w:t>i</w:t>
      </w:r>
      <w:r w:rsidR="00E23484" w:rsidRPr="008336BD">
        <w:rPr>
          <w:rFonts w:ascii="Times New Roman" w:hAnsi="Times New Roman" w:cs="Times New Roman"/>
          <w:b/>
          <w:sz w:val="24"/>
          <w:szCs w:val="24"/>
        </w:rPr>
        <w:t xml:space="preserve"> ich społeczną akceptowalność</w:t>
      </w:r>
      <w:r w:rsidR="00E23484">
        <w:rPr>
          <w:rFonts w:ascii="Times New Roman" w:hAnsi="Times New Roman" w:cs="Times New Roman"/>
          <w:sz w:val="24"/>
          <w:szCs w:val="24"/>
        </w:rPr>
        <w:t>.</w:t>
      </w:r>
      <w:r w:rsidR="00F11940">
        <w:rPr>
          <w:rFonts w:ascii="Times New Roman" w:hAnsi="Times New Roman" w:cs="Times New Roman"/>
          <w:sz w:val="24"/>
          <w:szCs w:val="24"/>
        </w:rPr>
        <w:t xml:space="preserve"> </w:t>
      </w:r>
      <w:r w:rsidR="000B3596">
        <w:rPr>
          <w:rFonts w:ascii="Times New Roman" w:hAnsi="Times New Roman" w:cs="Times New Roman"/>
          <w:sz w:val="24"/>
          <w:szCs w:val="24"/>
        </w:rPr>
        <w:t>Partnerstwo dotyczy nie tylko sfery zarządzania, ale także realizacji lokalnych strategii rozwoju.</w:t>
      </w:r>
    </w:p>
    <w:p w14:paraId="4EC6C58D" w14:textId="3F7287DC" w:rsidR="000B3596" w:rsidRDefault="00E23484" w:rsidP="00E2348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Drugi </w:t>
      </w:r>
      <w:r w:rsidR="002300A4">
        <w:rPr>
          <w:rFonts w:ascii="Times New Roman" w:hAnsi="Times New Roman" w:cs="Times New Roman"/>
          <w:sz w:val="24"/>
          <w:szCs w:val="24"/>
        </w:rPr>
        <w:t xml:space="preserve">obszar </w:t>
      </w:r>
      <w:r>
        <w:rPr>
          <w:rFonts w:ascii="Times New Roman" w:hAnsi="Times New Roman" w:cs="Times New Roman"/>
          <w:sz w:val="24"/>
          <w:szCs w:val="24"/>
        </w:rPr>
        <w:t xml:space="preserve">współpracy wynika </w:t>
      </w:r>
      <w:r w:rsidR="00F11940">
        <w:rPr>
          <w:rFonts w:ascii="Times New Roman" w:hAnsi="Times New Roman" w:cs="Times New Roman"/>
          <w:sz w:val="24"/>
          <w:szCs w:val="24"/>
        </w:rPr>
        <w:t xml:space="preserve">z oddolności podejścia LEADER, które oznacza, </w:t>
      </w:r>
      <w:r w:rsidR="00F11940" w:rsidRPr="00953F22">
        <w:rPr>
          <w:rFonts w:ascii="Times New Roman" w:hAnsi="Times New Roman" w:cs="Times New Roman"/>
          <w:sz w:val="24"/>
          <w:szCs w:val="24"/>
        </w:rPr>
        <w:t>że</w:t>
      </w:r>
      <w:r w:rsidR="00F11940" w:rsidRPr="00D574A5">
        <w:rPr>
          <w:rFonts w:ascii="Times New Roman" w:hAnsi="Times New Roman" w:cs="Times New Roman"/>
          <w:b/>
          <w:bCs/>
          <w:sz w:val="24"/>
          <w:szCs w:val="24"/>
        </w:rPr>
        <w:t xml:space="preserve"> kluczowe decyzje dotyczące lokalnej strategii rozwoju są podejmowane wspóln</w:t>
      </w:r>
      <w:r w:rsidR="00953F22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F11940" w:rsidRPr="00D574A5">
        <w:rPr>
          <w:rFonts w:ascii="Times New Roman" w:hAnsi="Times New Roman" w:cs="Times New Roman"/>
          <w:b/>
          <w:bCs/>
          <w:sz w:val="24"/>
          <w:szCs w:val="24"/>
        </w:rPr>
        <w:t>e z mieszkańcami</w:t>
      </w:r>
      <w:r w:rsidR="00F11940">
        <w:rPr>
          <w:rFonts w:ascii="Times New Roman" w:hAnsi="Times New Roman" w:cs="Times New Roman"/>
          <w:sz w:val="24"/>
          <w:szCs w:val="24"/>
        </w:rPr>
        <w:t xml:space="preserve">. </w:t>
      </w:r>
      <w:r w:rsidR="00F11940" w:rsidRPr="006E7051">
        <w:rPr>
          <w:rFonts w:ascii="Times New Roman" w:hAnsi="Times New Roman" w:cs="Times New Roman"/>
          <w:sz w:val="24"/>
          <w:szCs w:val="24"/>
        </w:rPr>
        <w:t xml:space="preserve">Służą temu </w:t>
      </w:r>
      <w:r w:rsidR="000B3596" w:rsidRPr="006E7051">
        <w:rPr>
          <w:rFonts w:ascii="Times New Roman" w:hAnsi="Times New Roman" w:cs="Times New Roman"/>
          <w:sz w:val="24"/>
          <w:szCs w:val="24"/>
        </w:rPr>
        <w:t xml:space="preserve">otwarte </w:t>
      </w:r>
      <w:r w:rsidR="00F11940" w:rsidRPr="006E7051">
        <w:rPr>
          <w:rFonts w:ascii="Times New Roman" w:hAnsi="Times New Roman" w:cs="Times New Roman"/>
          <w:sz w:val="24"/>
          <w:szCs w:val="24"/>
        </w:rPr>
        <w:t xml:space="preserve">konsultacje projektów </w:t>
      </w:r>
      <w:r w:rsidR="00D574A5" w:rsidRPr="006E7051">
        <w:rPr>
          <w:rFonts w:ascii="Times New Roman" w:hAnsi="Times New Roman" w:cs="Times New Roman"/>
          <w:sz w:val="24"/>
          <w:szCs w:val="24"/>
        </w:rPr>
        <w:t xml:space="preserve">lokalnych </w:t>
      </w:r>
      <w:r w:rsidR="00F11940" w:rsidRPr="006E7051">
        <w:rPr>
          <w:rFonts w:ascii="Times New Roman" w:hAnsi="Times New Roman" w:cs="Times New Roman"/>
          <w:sz w:val="24"/>
          <w:szCs w:val="24"/>
        </w:rPr>
        <w:t>strategii</w:t>
      </w:r>
      <w:r w:rsidR="00D574A5" w:rsidRPr="006E7051">
        <w:rPr>
          <w:rFonts w:ascii="Times New Roman" w:hAnsi="Times New Roman" w:cs="Times New Roman"/>
          <w:sz w:val="24"/>
          <w:szCs w:val="24"/>
        </w:rPr>
        <w:t xml:space="preserve"> rozwoju</w:t>
      </w:r>
      <w:r w:rsidR="00F11940" w:rsidRPr="006E7051">
        <w:rPr>
          <w:rFonts w:ascii="Times New Roman" w:hAnsi="Times New Roman" w:cs="Times New Roman"/>
          <w:sz w:val="24"/>
          <w:szCs w:val="24"/>
        </w:rPr>
        <w:t xml:space="preserve">, </w:t>
      </w:r>
      <w:r w:rsidR="000B3596" w:rsidRPr="006E7051">
        <w:rPr>
          <w:rFonts w:ascii="Times New Roman" w:hAnsi="Times New Roman" w:cs="Times New Roman"/>
          <w:sz w:val="24"/>
          <w:szCs w:val="24"/>
        </w:rPr>
        <w:t>konsultacje zmian i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0B3596" w:rsidRPr="006E7051">
        <w:rPr>
          <w:rFonts w:ascii="Times New Roman" w:hAnsi="Times New Roman" w:cs="Times New Roman"/>
          <w:sz w:val="24"/>
          <w:szCs w:val="24"/>
        </w:rPr>
        <w:t>aktualizacji strategii czy też opini</w:t>
      </w:r>
      <w:r w:rsidR="006E7051" w:rsidRPr="006E7051">
        <w:rPr>
          <w:rFonts w:ascii="Times New Roman" w:hAnsi="Times New Roman" w:cs="Times New Roman"/>
          <w:sz w:val="24"/>
          <w:szCs w:val="24"/>
        </w:rPr>
        <w:t>e</w:t>
      </w:r>
      <w:r w:rsidR="00D574A5" w:rsidRPr="006E7051">
        <w:rPr>
          <w:rFonts w:ascii="Times New Roman" w:hAnsi="Times New Roman" w:cs="Times New Roman"/>
          <w:sz w:val="24"/>
          <w:szCs w:val="24"/>
        </w:rPr>
        <w:t xml:space="preserve"> </w:t>
      </w:r>
      <w:r w:rsidR="006E7051" w:rsidRPr="006E7051">
        <w:rPr>
          <w:rFonts w:ascii="Times New Roman" w:hAnsi="Times New Roman" w:cs="Times New Roman"/>
          <w:sz w:val="24"/>
          <w:szCs w:val="24"/>
        </w:rPr>
        <w:t xml:space="preserve">mieszkańców </w:t>
      </w:r>
      <w:r w:rsidR="000B3596" w:rsidRPr="006E7051">
        <w:rPr>
          <w:rFonts w:ascii="Times New Roman" w:hAnsi="Times New Roman" w:cs="Times New Roman"/>
          <w:sz w:val="24"/>
          <w:szCs w:val="24"/>
        </w:rPr>
        <w:t>dotycząc</w:t>
      </w:r>
      <w:r w:rsidR="006E7051" w:rsidRPr="006E7051">
        <w:rPr>
          <w:rFonts w:ascii="Times New Roman" w:hAnsi="Times New Roman" w:cs="Times New Roman"/>
          <w:sz w:val="24"/>
          <w:szCs w:val="24"/>
        </w:rPr>
        <w:t>e</w:t>
      </w:r>
      <w:r w:rsidR="000B3596" w:rsidRPr="006E7051">
        <w:rPr>
          <w:rFonts w:ascii="Times New Roman" w:hAnsi="Times New Roman" w:cs="Times New Roman"/>
          <w:sz w:val="24"/>
          <w:szCs w:val="24"/>
        </w:rPr>
        <w:t xml:space="preserve"> realizacji działań przez LGD. Dzięki temu społeczności wiejskie są włączane w proces planowania i realizacji lokalnych strategii rozwoju, problemy lokalne są lepiej zdefiniowanie, a proponowane sposoby ich rozwiązania skuteczniejsze.</w:t>
      </w:r>
      <w:r w:rsidR="00323046" w:rsidRPr="006E7051">
        <w:rPr>
          <w:rFonts w:ascii="Times New Roman" w:hAnsi="Times New Roman" w:cs="Times New Roman"/>
          <w:sz w:val="24"/>
          <w:szCs w:val="24"/>
        </w:rPr>
        <w:t xml:space="preserve"> </w:t>
      </w:r>
      <w:r w:rsidR="00D574A5" w:rsidRPr="006E7051">
        <w:rPr>
          <w:rFonts w:ascii="Times New Roman" w:hAnsi="Times New Roman" w:cs="Times New Roman"/>
          <w:sz w:val="24"/>
          <w:szCs w:val="24"/>
        </w:rPr>
        <w:t xml:space="preserve">Zgodnie z podejściem </w:t>
      </w:r>
      <w:r w:rsidR="00323046" w:rsidRPr="006E7051">
        <w:rPr>
          <w:rFonts w:ascii="Times New Roman" w:hAnsi="Times New Roman" w:cs="Times New Roman"/>
          <w:sz w:val="24"/>
          <w:szCs w:val="24"/>
        </w:rPr>
        <w:t xml:space="preserve">LEADER mieszkańcy są </w:t>
      </w:r>
      <w:r w:rsidR="00D574A5" w:rsidRPr="006E7051">
        <w:rPr>
          <w:rFonts w:ascii="Times New Roman" w:hAnsi="Times New Roman" w:cs="Times New Roman"/>
          <w:sz w:val="24"/>
          <w:szCs w:val="24"/>
        </w:rPr>
        <w:t xml:space="preserve">nie tylko realizatorami działań czy też ich beneficjentami, ale mają wpływ na ich planowanie. </w:t>
      </w:r>
      <w:r w:rsidR="00323046" w:rsidRPr="006E7051">
        <w:rPr>
          <w:rFonts w:ascii="Times New Roman" w:hAnsi="Times New Roman" w:cs="Times New Roman"/>
          <w:sz w:val="24"/>
          <w:szCs w:val="24"/>
        </w:rPr>
        <w:t>Takie oddolne podejście umożliwia</w:t>
      </w:r>
      <w:r w:rsidR="00D574A5" w:rsidRPr="006E7051">
        <w:rPr>
          <w:rFonts w:ascii="Times New Roman" w:hAnsi="Times New Roman" w:cs="Times New Roman"/>
          <w:sz w:val="24"/>
          <w:szCs w:val="24"/>
        </w:rPr>
        <w:t xml:space="preserve"> </w:t>
      </w:r>
      <w:r w:rsidR="00323046" w:rsidRPr="006E7051">
        <w:rPr>
          <w:rFonts w:ascii="Times New Roman" w:hAnsi="Times New Roman" w:cs="Times New Roman"/>
          <w:sz w:val="24"/>
          <w:szCs w:val="24"/>
        </w:rPr>
        <w:t>społeczności</w:t>
      </w:r>
      <w:r w:rsidR="00D574A5" w:rsidRPr="006E7051">
        <w:rPr>
          <w:rFonts w:ascii="Times New Roman" w:hAnsi="Times New Roman" w:cs="Times New Roman"/>
          <w:sz w:val="24"/>
          <w:szCs w:val="24"/>
        </w:rPr>
        <w:t>om</w:t>
      </w:r>
      <w:r w:rsidR="00323046" w:rsidRPr="006E7051">
        <w:rPr>
          <w:rFonts w:ascii="Times New Roman" w:hAnsi="Times New Roman" w:cs="Times New Roman"/>
          <w:sz w:val="24"/>
          <w:szCs w:val="24"/>
        </w:rPr>
        <w:t xml:space="preserve"> lokaln</w:t>
      </w:r>
      <w:r w:rsidR="00D574A5" w:rsidRPr="006E7051">
        <w:rPr>
          <w:rFonts w:ascii="Times New Roman" w:hAnsi="Times New Roman" w:cs="Times New Roman"/>
          <w:sz w:val="24"/>
          <w:szCs w:val="24"/>
        </w:rPr>
        <w:t>ym</w:t>
      </w:r>
      <w:r w:rsidR="00323046" w:rsidRPr="006E7051">
        <w:rPr>
          <w:rFonts w:ascii="Times New Roman" w:hAnsi="Times New Roman" w:cs="Times New Roman"/>
          <w:sz w:val="24"/>
          <w:szCs w:val="24"/>
        </w:rPr>
        <w:t xml:space="preserve"> określani</w:t>
      </w:r>
      <w:r w:rsidR="00D574A5" w:rsidRPr="006E7051">
        <w:rPr>
          <w:rFonts w:ascii="Times New Roman" w:hAnsi="Times New Roman" w:cs="Times New Roman"/>
          <w:sz w:val="24"/>
          <w:szCs w:val="24"/>
        </w:rPr>
        <w:t>e</w:t>
      </w:r>
      <w:r w:rsidR="00323046" w:rsidRPr="006E7051">
        <w:rPr>
          <w:rFonts w:ascii="Times New Roman" w:hAnsi="Times New Roman" w:cs="Times New Roman"/>
          <w:sz w:val="24"/>
          <w:szCs w:val="24"/>
        </w:rPr>
        <w:t xml:space="preserve"> </w:t>
      </w:r>
      <w:r w:rsidR="00D574A5" w:rsidRPr="006E7051">
        <w:rPr>
          <w:rFonts w:ascii="Times New Roman" w:hAnsi="Times New Roman" w:cs="Times New Roman"/>
          <w:sz w:val="24"/>
          <w:szCs w:val="24"/>
        </w:rPr>
        <w:t xml:space="preserve">drogi rozwoju, </w:t>
      </w:r>
      <w:r w:rsidR="00323046" w:rsidRPr="006E7051">
        <w:rPr>
          <w:rFonts w:ascii="Times New Roman" w:hAnsi="Times New Roman" w:cs="Times New Roman"/>
          <w:sz w:val="24"/>
          <w:szCs w:val="24"/>
        </w:rPr>
        <w:t>która jest zgodna z ich potrzebami, oczekiwaniami i planami.</w:t>
      </w:r>
    </w:p>
    <w:p w14:paraId="4E8D46C3" w14:textId="77777777" w:rsidR="008336BD" w:rsidRDefault="002300A4" w:rsidP="00AF791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</w:t>
      </w:r>
      <w:r w:rsidR="00F11940" w:rsidRPr="00F11940">
        <w:rPr>
          <w:rFonts w:ascii="Times New Roman" w:hAnsi="Times New Roman" w:cs="Times New Roman"/>
          <w:sz w:val="24"/>
          <w:szCs w:val="24"/>
        </w:rPr>
        <w:t xml:space="preserve">zeci </w:t>
      </w:r>
      <w:r>
        <w:rPr>
          <w:rFonts w:ascii="Times New Roman" w:hAnsi="Times New Roman" w:cs="Times New Roman"/>
          <w:sz w:val="24"/>
          <w:szCs w:val="24"/>
        </w:rPr>
        <w:t>obszar</w:t>
      </w:r>
      <w:r w:rsidR="00D574A5">
        <w:rPr>
          <w:rFonts w:ascii="Times New Roman" w:hAnsi="Times New Roman" w:cs="Times New Roman"/>
          <w:sz w:val="24"/>
          <w:szCs w:val="24"/>
        </w:rPr>
        <w:t xml:space="preserve"> współpracy</w:t>
      </w:r>
      <w:r w:rsidR="00F11940" w:rsidRPr="00F11940">
        <w:rPr>
          <w:rFonts w:ascii="Times New Roman" w:hAnsi="Times New Roman" w:cs="Times New Roman"/>
          <w:sz w:val="24"/>
          <w:szCs w:val="24"/>
        </w:rPr>
        <w:t>, to wymiana wiedzy, doświadczeń oraz wspólne przedsięwzięcia realizowane</w:t>
      </w:r>
      <w:r w:rsidR="00D574A5">
        <w:rPr>
          <w:rFonts w:ascii="Times New Roman" w:hAnsi="Times New Roman" w:cs="Times New Roman"/>
          <w:sz w:val="24"/>
          <w:szCs w:val="24"/>
        </w:rPr>
        <w:t xml:space="preserve"> </w:t>
      </w:r>
      <w:r w:rsidR="00F11940" w:rsidRPr="00F11940">
        <w:rPr>
          <w:rFonts w:ascii="Times New Roman" w:hAnsi="Times New Roman" w:cs="Times New Roman"/>
          <w:sz w:val="24"/>
          <w:szCs w:val="24"/>
        </w:rPr>
        <w:t>pr</w:t>
      </w:r>
      <w:r w:rsidR="00F11940">
        <w:rPr>
          <w:rFonts w:ascii="Times New Roman" w:hAnsi="Times New Roman" w:cs="Times New Roman"/>
          <w:sz w:val="24"/>
          <w:szCs w:val="24"/>
        </w:rPr>
        <w:t>zez Lokalne Grupy Działania</w:t>
      </w:r>
      <w:r w:rsidR="00BE5653">
        <w:rPr>
          <w:rFonts w:ascii="Times New Roman" w:hAnsi="Times New Roman" w:cs="Times New Roman"/>
          <w:sz w:val="24"/>
          <w:szCs w:val="24"/>
        </w:rPr>
        <w:t xml:space="preserve"> </w:t>
      </w:r>
      <w:r w:rsidR="003B13A0">
        <w:rPr>
          <w:rFonts w:ascii="Times New Roman" w:hAnsi="Times New Roman" w:cs="Times New Roman"/>
          <w:sz w:val="24"/>
          <w:szCs w:val="24"/>
        </w:rPr>
        <w:t xml:space="preserve">w różnych </w:t>
      </w:r>
      <w:r>
        <w:rPr>
          <w:rFonts w:ascii="Times New Roman" w:hAnsi="Times New Roman" w:cs="Times New Roman"/>
          <w:sz w:val="24"/>
          <w:szCs w:val="24"/>
        </w:rPr>
        <w:t>wymiarach</w:t>
      </w:r>
      <w:r w:rsidR="00BE5653">
        <w:rPr>
          <w:rFonts w:ascii="Times New Roman" w:hAnsi="Times New Roman" w:cs="Times New Roman"/>
          <w:sz w:val="24"/>
          <w:szCs w:val="24"/>
        </w:rPr>
        <w:t xml:space="preserve">. Pierwszy </w:t>
      </w:r>
      <w:r w:rsidR="00AD1BF3">
        <w:rPr>
          <w:rFonts w:ascii="Times New Roman" w:hAnsi="Times New Roman" w:cs="Times New Roman"/>
          <w:sz w:val="24"/>
          <w:szCs w:val="24"/>
        </w:rPr>
        <w:t>wymiar</w:t>
      </w:r>
      <w:r w:rsidR="00BE5653">
        <w:rPr>
          <w:rFonts w:ascii="Times New Roman" w:hAnsi="Times New Roman" w:cs="Times New Roman"/>
          <w:sz w:val="24"/>
          <w:szCs w:val="24"/>
        </w:rPr>
        <w:t xml:space="preserve"> to </w:t>
      </w:r>
      <w:r w:rsidR="00BE5653" w:rsidRPr="005552C8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F11940" w:rsidRPr="005552C8">
        <w:rPr>
          <w:rFonts w:ascii="Times New Roman" w:hAnsi="Times New Roman" w:cs="Times New Roman"/>
          <w:b/>
          <w:bCs/>
          <w:sz w:val="24"/>
          <w:szCs w:val="24"/>
        </w:rPr>
        <w:t>spółpraca LGD w ramach województwa warmińsko-mazurskiego</w:t>
      </w:r>
      <w:r w:rsidR="00F11940">
        <w:rPr>
          <w:rFonts w:ascii="Times New Roman" w:hAnsi="Times New Roman" w:cs="Times New Roman"/>
          <w:sz w:val="24"/>
          <w:szCs w:val="24"/>
        </w:rPr>
        <w:t xml:space="preserve">, odbywająca się </w:t>
      </w:r>
      <w:r w:rsidR="00F11940" w:rsidRPr="00E8029C">
        <w:rPr>
          <w:rFonts w:ascii="Times New Roman" w:hAnsi="Times New Roman" w:cs="Times New Roman"/>
          <w:sz w:val="24"/>
          <w:szCs w:val="24"/>
        </w:rPr>
        <w:t>w</w:t>
      </w:r>
      <w:r w:rsidR="000116F0">
        <w:rPr>
          <w:rFonts w:ascii="Times New Roman" w:hAnsi="Times New Roman" w:cs="Times New Roman"/>
          <w:sz w:val="24"/>
          <w:szCs w:val="24"/>
        </w:rPr>
        <w:t> </w:t>
      </w:r>
      <w:r w:rsidR="00F11940" w:rsidRPr="00E8029C">
        <w:rPr>
          <w:rFonts w:ascii="Times New Roman" w:hAnsi="Times New Roman" w:cs="Times New Roman"/>
          <w:sz w:val="24"/>
          <w:szCs w:val="24"/>
        </w:rPr>
        <w:t xml:space="preserve">stałej formule </w:t>
      </w:r>
      <w:r w:rsidR="00F11940" w:rsidRPr="005552C8">
        <w:rPr>
          <w:rFonts w:ascii="Times New Roman" w:hAnsi="Times New Roman" w:cs="Times New Roman"/>
          <w:sz w:val="24"/>
          <w:szCs w:val="24"/>
        </w:rPr>
        <w:t>Sieci Lokalnych Grup Działania Warmii i Mazur,</w:t>
      </w:r>
      <w:r w:rsidR="008336BD">
        <w:rPr>
          <w:rFonts w:ascii="Times New Roman" w:hAnsi="Times New Roman" w:cs="Times New Roman"/>
          <w:sz w:val="24"/>
          <w:szCs w:val="24"/>
        </w:rPr>
        <w:t xml:space="preserve"> </w:t>
      </w:r>
      <w:r w:rsidR="00F11940" w:rsidRPr="00E8029C">
        <w:rPr>
          <w:rFonts w:ascii="Times New Roman" w:hAnsi="Times New Roman" w:cs="Times New Roman"/>
          <w:sz w:val="24"/>
          <w:szCs w:val="24"/>
        </w:rPr>
        <w:t>która organizuje coroczne fora będące okazją do spotkania i wymiany doświadczeń</w:t>
      </w:r>
      <w:r w:rsidR="008336BD">
        <w:rPr>
          <w:rFonts w:ascii="Times New Roman" w:hAnsi="Times New Roman" w:cs="Times New Roman"/>
          <w:sz w:val="24"/>
          <w:szCs w:val="24"/>
        </w:rPr>
        <w:t>, na bieżąco koreluje wzajemne działania i współpracę.</w:t>
      </w:r>
    </w:p>
    <w:p w14:paraId="3668CCA0" w14:textId="77777777" w:rsidR="008336BD" w:rsidRDefault="008336BD" w:rsidP="00AF791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Sieć lokalnych grup działania ma formę związku stowarzyszeń, funkcjonującego pod nazwą Lokalne Grupy Działania Warmii i Mazur.</w:t>
      </w:r>
    </w:p>
    <w:p w14:paraId="6BBE74E9" w14:textId="2B88B3DC" w:rsidR="00AF791F" w:rsidRPr="00E93AD5" w:rsidRDefault="00BE5653" w:rsidP="00AF791F">
      <w:pPr>
        <w:spacing w:after="120" w:line="360" w:lineRule="auto"/>
        <w:jc w:val="both"/>
        <w:rPr>
          <w:color w:val="0070C0"/>
        </w:rPr>
      </w:pPr>
      <w:r w:rsidRPr="00E8029C">
        <w:rPr>
          <w:rFonts w:ascii="Times New Roman" w:hAnsi="Times New Roman" w:cs="Times New Roman"/>
          <w:sz w:val="24"/>
          <w:szCs w:val="24"/>
        </w:rPr>
        <w:t xml:space="preserve"> </w:t>
      </w:r>
      <w:r w:rsidR="00AF791F">
        <w:rPr>
          <w:rFonts w:ascii="Times New Roman" w:hAnsi="Times New Roman" w:cs="Times New Roman"/>
          <w:sz w:val="24"/>
          <w:szCs w:val="24"/>
        </w:rPr>
        <w:t>LGD realizują również wspólne przedsięwzięcia w ramach kooperacji regionalnej, przykładem może być p</w:t>
      </w:r>
      <w:r w:rsidR="00AF791F" w:rsidRPr="00AF791F">
        <w:rPr>
          <w:rFonts w:ascii="Times New Roman" w:hAnsi="Times New Roman" w:cs="Times New Roman"/>
          <w:sz w:val="24"/>
          <w:szCs w:val="24"/>
        </w:rPr>
        <w:t>rojekt „Markowy Produkt Turystyczny” realizowany przez LGD Łączy Nas Kanał Elbląski, LGD Ziemia Lubawska i LGD „Mazurskie Morze”</w:t>
      </w:r>
      <w:r w:rsidR="00AF791F">
        <w:rPr>
          <w:rFonts w:ascii="Times New Roman" w:hAnsi="Times New Roman" w:cs="Times New Roman"/>
          <w:sz w:val="24"/>
          <w:szCs w:val="24"/>
        </w:rPr>
        <w:t>.</w:t>
      </w:r>
    </w:p>
    <w:p w14:paraId="139ECC71" w14:textId="54A12285" w:rsidR="00896D7B" w:rsidRPr="006E7051" w:rsidRDefault="00BE5653" w:rsidP="006E7051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029C">
        <w:rPr>
          <w:rFonts w:ascii="Times New Roman" w:hAnsi="Times New Roman" w:cs="Times New Roman"/>
          <w:sz w:val="24"/>
          <w:szCs w:val="24"/>
        </w:rPr>
        <w:t xml:space="preserve">Drugi </w:t>
      </w:r>
      <w:r w:rsidR="00AD1BF3">
        <w:rPr>
          <w:rFonts w:ascii="Times New Roman" w:hAnsi="Times New Roman" w:cs="Times New Roman"/>
          <w:sz w:val="24"/>
          <w:szCs w:val="24"/>
        </w:rPr>
        <w:t xml:space="preserve">wymiar </w:t>
      </w:r>
      <w:r w:rsidRPr="00E8029C">
        <w:rPr>
          <w:rFonts w:ascii="Times New Roman" w:hAnsi="Times New Roman" w:cs="Times New Roman"/>
          <w:sz w:val="24"/>
          <w:szCs w:val="24"/>
        </w:rPr>
        <w:t>współpracy</w:t>
      </w:r>
      <w:r w:rsidR="00AF791F">
        <w:rPr>
          <w:rFonts w:ascii="Times New Roman" w:hAnsi="Times New Roman" w:cs="Times New Roman"/>
          <w:sz w:val="24"/>
          <w:szCs w:val="24"/>
        </w:rPr>
        <w:t xml:space="preserve"> LGD</w:t>
      </w:r>
      <w:r w:rsidRPr="00E8029C">
        <w:rPr>
          <w:rFonts w:ascii="Times New Roman" w:hAnsi="Times New Roman" w:cs="Times New Roman"/>
          <w:sz w:val="24"/>
          <w:szCs w:val="24"/>
        </w:rPr>
        <w:t xml:space="preserve">, to </w:t>
      </w:r>
      <w:r w:rsidRPr="005552C8">
        <w:rPr>
          <w:rFonts w:ascii="Times New Roman" w:hAnsi="Times New Roman" w:cs="Times New Roman"/>
          <w:b/>
          <w:bCs/>
          <w:sz w:val="24"/>
          <w:szCs w:val="24"/>
        </w:rPr>
        <w:t>współpraca międzyregionalna</w:t>
      </w:r>
      <w:r w:rsidRPr="00E8029C">
        <w:rPr>
          <w:rFonts w:ascii="Times New Roman" w:hAnsi="Times New Roman" w:cs="Times New Roman"/>
          <w:sz w:val="24"/>
          <w:szCs w:val="24"/>
        </w:rPr>
        <w:t>, polegająca najczęściej na wspólnych działania</w:t>
      </w:r>
      <w:r w:rsidR="00AF791F">
        <w:rPr>
          <w:rFonts w:ascii="Times New Roman" w:hAnsi="Times New Roman" w:cs="Times New Roman"/>
          <w:sz w:val="24"/>
          <w:szCs w:val="24"/>
        </w:rPr>
        <w:t>ch</w:t>
      </w:r>
      <w:r w:rsidRPr="00E8029C">
        <w:rPr>
          <w:rFonts w:ascii="Times New Roman" w:hAnsi="Times New Roman" w:cs="Times New Roman"/>
          <w:sz w:val="24"/>
          <w:szCs w:val="24"/>
        </w:rPr>
        <w:t xml:space="preserve"> podejmowanych przez LGD z województwa warmińsko-mazurskiego </w:t>
      </w:r>
      <w:r w:rsidRPr="00E8029C"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Pr="00E8029C">
        <w:rPr>
          <w:rFonts w:ascii="Times New Roman" w:hAnsi="Times New Roman" w:cs="Times New Roman"/>
          <w:sz w:val="24"/>
          <w:szCs w:val="24"/>
        </w:rPr>
        <w:t>innych regionów. Przykładem takiej współpracy może być projekt „</w:t>
      </w:r>
      <w:r w:rsidR="00AF791F" w:rsidRPr="00AF791F">
        <w:rPr>
          <w:rFonts w:ascii="Times New Roman" w:hAnsi="Times New Roman" w:cs="Times New Roman"/>
          <w:sz w:val="24"/>
          <w:szCs w:val="24"/>
        </w:rPr>
        <w:t xml:space="preserve">Symbioza Małych Atrakcji Kulinarnych </w:t>
      </w:r>
      <w:r w:rsidRPr="00E8029C">
        <w:rPr>
          <w:rFonts w:ascii="Times New Roman" w:hAnsi="Times New Roman" w:cs="Times New Roman"/>
          <w:sz w:val="24"/>
          <w:szCs w:val="24"/>
        </w:rPr>
        <w:t xml:space="preserve">SMAK” realizowany przez LGD „Barcja”, </w:t>
      </w:r>
      <w:r w:rsidR="00AF791F">
        <w:rPr>
          <w:rFonts w:ascii="Times New Roman" w:hAnsi="Times New Roman" w:cs="Times New Roman"/>
          <w:sz w:val="24"/>
          <w:szCs w:val="24"/>
        </w:rPr>
        <w:t xml:space="preserve">LGD </w:t>
      </w:r>
      <w:r w:rsidRPr="00E8029C">
        <w:rPr>
          <w:rFonts w:ascii="Times New Roman" w:hAnsi="Times New Roman" w:cs="Times New Roman"/>
          <w:sz w:val="24"/>
          <w:szCs w:val="24"/>
        </w:rPr>
        <w:t xml:space="preserve">Łączy nas Kanał Elbląski, </w:t>
      </w:r>
      <w:r w:rsidRPr="006E7051">
        <w:rPr>
          <w:rFonts w:ascii="Times New Roman" w:hAnsi="Times New Roman" w:cs="Times New Roman"/>
          <w:sz w:val="24"/>
          <w:szCs w:val="24"/>
        </w:rPr>
        <w:t xml:space="preserve">LGD „Trzy Doliny” (województwo kujawsko-pomorskie) i LGD </w:t>
      </w:r>
      <w:r w:rsidR="000116F0">
        <w:rPr>
          <w:rFonts w:ascii="Times New Roman" w:hAnsi="Times New Roman" w:cs="Times New Roman"/>
          <w:sz w:val="24"/>
          <w:szCs w:val="24"/>
        </w:rPr>
        <w:t>„</w:t>
      </w:r>
      <w:r w:rsidRPr="006E7051">
        <w:rPr>
          <w:rFonts w:ascii="Times New Roman" w:hAnsi="Times New Roman" w:cs="Times New Roman"/>
          <w:sz w:val="24"/>
          <w:szCs w:val="24"/>
        </w:rPr>
        <w:t>Ziemia Łańcucka</w:t>
      </w:r>
      <w:r w:rsidR="000116F0">
        <w:rPr>
          <w:rFonts w:ascii="Times New Roman" w:hAnsi="Times New Roman" w:cs="Times New Roman"/>
          <w:sz w:val="24"/>
          <w:szCs w:val="24"/>
        </w:rPr>
        <w:t>”</w:t>
      </w:r>
      <w:r w:rsidRPr="006E7051">
        <w:rPr>
          <w:rFonts w:ascii="Times New Roman" w:hAnsi="Times New Roman" w:cs="Times New Roman"/>
          <w:sz w:val="24"/>
          <w:szCs w:val="24"/>
        </w:rPr>
        <w:t xml:space="preserve"> (województwo podkarpackie), który służy wspólnej promocji produktów lokalnych</w:t>
      </w:r>
      <w:r w:rsidR="00896D7B" w:rsidRPr="006E7051">
        <w:rPr>
          <w:rFonts w:ascii="Times New Roman" w:hAnsi="Times New Roman" w:cs="Times New Roman"/>
          <w:sz w:val="24"/>
          <w:szCs w:val="24"/>
        </w:rPr>
        <w:t xml:space="preserve"> czy też </w:t>
      </w:r>
      <w:r w:rsidR="006E7051" w:rsidRPr="006E7051">
        <w:rPr>
          <w:rFonts w:ascii="Times New Roman" w:hAnsi="Times New Roman" w:cs="Times New Roman"/>
          <w:sz w:val="24"/>
          <w:szCs w:val="24"/>
        </w:rPr>
        <w:t>p</w:t>
      </w:r>
      <w:r w:rsidR="00896D7B" w:rsidRPr="006E7051">
        <w:rPr>
          <w:rFonts w:ascii="Times New Roman" w:hAnsi="Times New Roman" w:cs="Times New Roman"/>
          <w:sz w:val="24"/>
          <w:szCs w:val="24"/>
        </w:rPr>
        <w:t>rojekt turystycznego szlaku kulturowego „Północny Szlak Rybacki wraz z</w:t>
      </w:r>
      <w:r w:rsidR="000116F0">
        <w:rPr>
          <w:rFonts w:ascii="Times New Roman" w:hAnsi="Times New Roman" w:cs="Times New Roman"/>
          <w:sz w:val="24"/>
          <w:szCs w:val="24"/>
        </w:rPr>
        <w:t> </w:t>
      </w:r>
      <w:r w:rsidR="00896D7B" w:rsidRPr="006E7051">
        <w:rPr>
          <w:rFonts w:ascii="Times New Roman" w:hAnsi="Times New Roman" w:cs="Times New Roman"/>
          <w:sz w:val="24"/>
          <w:szCs w:val="24"/>
        </w:rPr>
        <w:t>utworzeniem Centrów Promocji i Edukacji” realizowany przez dziewięć LGD</w:t>
      </w:r>
      <w:r w:rsidR="006E7051">
        <w:rPr>
          <w:rFonts w:ascii="Times New Roman" w:hAnsi="Times New Roman" w:cs="Times New Roman"/>
          <w:sz w:val="24"/>
          <w:szCs w:val="24"/>
        </w:rPr>
        <w:t xml:space="preserve"> i LGR</w:t>
      </w:r>
      <w:r w:rsidR="00896D7B" w:rsidRPr="006E7051">
        <w:rPr>
          <w:rFonts w:ascii="Times New Roman" w:hAnsi="Times New Roman" w:cs="Times New Roman"/>
          <w:sz w:val="24"/>
          <w:szCs w:val="24"/>
        </w:rPr>
        <w:t xml:space="preserve"> z kilku województw, w tym trzy z Warmii i Mazur.</w:t>
      </w:r>
    </w:p>
    <w:p w14:paraId="352EF5BE" w14:textId="71D875EF" w:rsidR="00FB04AF" w:rsidRPr="00FB04AF" w:rsidRDefault="00BE5653" w:rsidP="00FB04A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029C">
        <w:rPr>
          <w:rFonts w:ascii="Times New Roman" w:hAnsi="Times New Roman" w:cs="Times New Roman"/>
          <w:sz w:val="24"/>
          <w:szCs w:val="24"/>
        </w:rPr>
        <w:t xml:space="preserve">Trzeci </w:t>
      </w:r>
      <w:r w:rsidR="00AD1BF3">
        <w:rPr>
          <w:rFonts w:ascii="Times New Roman" w:hAnsi="Times New Roman" w:cs="Times New Roman"/>
          <w:sz w:val="24"/>
          <w:szCs w:val="24"/>
        </w:rPr>
        <w:t xml:space="preserve">wymiar </w:t>
      </w:r>
      <w:r w:rsidRPr="00E8029C">
        <w:rPr>
          <w:rFonts w:ascii="Times New Roman" w:hAnsi="Times New Roman" w:cs="Times New Roman"/>
          <w:sz w:val="24"/>
          <w:szCs w:val="24"/>
        </w:rPr>
        <w:t xml:space="preserve">współpracy to zaangażowanie </w:t>
      </w:r>
      <w:r w:rsidR="003B13A0" w:rsidRPr="00E8029C">
        <w:rPr>
          <w:rFonts w:ascii="Times New Roman" w:hAnsi="Times New Roman" w:cs="Times New Roman"/>
          <w:sz w:val="24"/>
          <w:szCs w:val="24"/>
        </w:rPr>
        <w:t xml:space="preserve">przedstawicieli </w:t>
      </w:r>
      <w:r w:rsidRPr="00E8029C">
        <w:rPr>
          <w:rFonts w:ascii="Times New Roman" w:hAnsi="Times New Roman" w:cs="Times New Roman"/>
          <w:sz w:val="24"/>
          <w:szCs w:val="24"/>
        </w:rPr>
        <w:t xml:space="preserve">LGD Warmii i Mazur w działania </w:t>
      </w:r>
      <w:r w:rsidRPr="005552C8">
        <w:rPr>
          <w:rFonts w:ascii="Times New Roman" w:hAnsi="Times New Roman" w:cs="Times New Roman"/>
          <w:sz w:val="24"/>
          <w:szCs w:val="24"/>
        </w:rPr>
        <w:t>Krajowej Sieci Obszarów Wiejskich</w:t>
      </w:r>
      <w:r w:rsidR="00E8029C" w:rsidRPr="00E8029C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6"/>
      </w:r>
      <w:r w:rsidRPr="00E8029C">
        <w:rPr>
          <w:rFonts w:ascii="Times New Roman" w:hAnsi="Times New Roman" w:cs="Times New Roman"/>
          <w:sz w:val="24"/>
          <w:szCs w:val="24"/>
        </w:rPr>
        <w:t>, czyli struktur</w:t>
      </w:r>
      <w:r w:rsidR="003B13A0" w:rsidRPr="00E8029C">
        <w:rPr>
          <w:rFonts w:ascii="Times New Roman" w:hAnsi="Times New Roman" w:cs="Times New Roman"/>
          <w:sz w:val="24"/>
          <w:szCs w:val="24"/>
        </w:rPr>
        <w:t>y</w:t>
      </w:r>
      <w:r w:rsidRPr="00E8029C">
        <w:rPr>
          <w:rFonts w:ascii="Times New Roman" w:hAnsi="Times New Roman" w:cs="Times New Roman"/>
          <w:sz w:val="24"/>
          <w:szCs w:val="24"/>
        </w:rPr>
        <w:t xml:space="preserve"> zrzeszając</w:t>
      </w:r>
      <w:r w:rsidR="003B13A0" w:rsidRPr="00E8029C">
        <w:rPr>
          <w:rFonts w:ascii="Times New Roman" w:hAnsi="Times New Roman" w:cs="Times New Roman"/>
          <w:sz w:val="24"/>
          <w:szCs w:val="24"/>
        </w:rPr>
        <w:t>ej</w:t>
      </w:r>
      <w:r w:rsidRPr="00E8029C">
        <w:rPr>
          <w:rFonts w:ascii="Times New Roman" w:hAnsi="Times New Roman" w:cs="Times New Roman"/>
          <w:sz w:val="24"/>
          <w:szCs w:val="24"/>
        </w:rPr>
        <w:t xml:space="preserve"> instytucje </w:t>
      </w:r>
      <w:r w:rsidR="003B13A0" w:rsidRPr="00E8029C">
        <w:rPr>
          <w:rFonts w:ascii="Times New Roman" w:hAnsi="Times New Roman" w:cs="Times New Roman"/>
          <w:sz w:val="24"/>
          <w:szCs w:val="24"/>
        </w:rPr>
        <w:t xml:space="preserve">i organizacje </w:t>
      </w:r>
      <w:r w:rsidRPr="00E8029C">
        <w:rPr>
          <w:rFonts w:ascii="Times New Roman" w:hAnsi="Times New Roman" w:cs="Times New Roman"/>
          <w:sz w:val="24"/>
          <w:szCs w:val="24"/>
        </w:rPr>
        <w:t>zainteresowane rozwojem ws</w:t>
      </w:r>
      <w:r w:rsidR="005552C8">
        <w:rPr>
          <w:rFonts w:ascii="Times New Roman" w:hAnsi="Times New Roman" w:cs="Times New Roman"/>
          <w:sz w:val="24"/>
          <w:szCs w:val="24"/>
        </w:rPr>
        <w:t xml:space="preserve">i, działającej na </w:t>
      </w:r>
      <w:r w:rsidR="005552C8" w:rsidRPr="005552C8">
        <w:rPr>
          <w:rFonts w:ascii="Times New Roman" w:hAnsi="Times New Roman" w:cs="Times New Roman"/>
          <w:b/>
          <w:bCs/>
          <w:sz w:val="24"/>
          <w:szCs w:val="24"/>
        </w:rPr>
        <w:t>poziomie krajowym</w:t>
      </w:r>
      <w:r w:rsidRPr="00E8029C">
        <w:rPr>
          <w:rFonts w:ascii="Times New Roman" w:hAnsi="Times New Roman" w:cs="Times New Roman"/>
          <w:sz w:val="24"/>
          <w:szCs w:val="24"/>
        </w:rPr>
        <w:t>.</w:t>
      </w:r>
      <w:r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E7051" w:rsidRPr="006E7051">
        <w:rPr>
          <w:rFonts w:ascii="Times New Roman" w:hAnsi="Times New Roman" w:cs="Times New Roman"/>
          <w:sz w:val="24"/>
          <w:szCs w:val="24"/>
        </w:rPr>
        <w:t>Dodatkowo Lokalne Grupy Rybackie tworzą własne struktury, na przykład Konwent Polskich Lokalnych Grup Rybackich</w:t>
      </w:r>
      <w:r w:rsidR="006E7051">
        <w:rPr>
          <w:rFonts w:ascii="Times New Roman" w:hAnsi="Times New Roman" w:cs="Times New Roman"/>
          <w:sz w:val="24"/>
          <w:szCs w:val="24"/>
        </w:rPr>
        <w:t xml:space="preserve">. </w:t>
      </w:r>
      <w:r w:rsidR="003B13A0"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Czwarty </w:t>
      </w:r>
      <w:r w:rsidR="00AD1B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wymiar </w:t>
      </w:r>
      <w:r w:rsidR="003B13A0"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</w:t>
      </w:r>
      <w:r w:rsidR="003B13A0" w:rsidRPr="005552C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współpraca międzynarodowa</w:t>
      </w:r>
      <w:r w:rsidR="003B13A0"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która odbywa się głównie za pośrednictwem Krajowej Sieci Obszarów Wiejskich w ramach </w:t>
      </w:r>
      <w:r w:rsidR="003B13A0" w:rsidRPr="005552C8">
        <w:rPr>
          <w:rFonts w:ascii="Times New Roman" w:hAnsi="Times New Roman" w:cs="Times New Roman"/>
          <w:sz w:val="24"/>
          <w:szCs w:val="24"/>
          <w:shd w:val="clear" w:color="auto" w:fill="FFFFFF"/>
        </w:rPr>
        <w:t>Europejskiej Sieci na rzecz Rozwoju Obszarów Wiejskich</w:t>
      </w:r>
      <w:r w:rsidR="003B13A0"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E8029C"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ang. </w:t>
      </w:r>
      <w:proofErr w:type="spellStart"/>
      <w:r w:rsidR="00E8029C"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>European</w:t>
      </w:r>
      <w:proofErr w:type="spellEnd"/>
      <w:r w:rsidR="00E8029C"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Network for </w:t>
      </w:r>
      <w:proofErr w:type="spellStart"/>
      <w:r w:rsidR="00E8029C"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>Rural</w:t>
      </w:r>
      <w:proofErr w:type="spellEnd"/>
      <w:r w:rsidR="00E8029C"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Development)</w:t>
      </w:r>
      <w:r w:rsidR="00E8029C" w:rsidRPr="00E8029C">
        <w:rPr>
          <w:rStyle w:val="Odwoanieprzypisudolnego"/>
          <w:rFonts w:ascii="Times New Roman" w:hAnsi="Times New Roman" w:cs="Times New Roman"/>
          <w:sz w:val="24"/>
          <w:szCs w:val="24"/>
          <w:shd w:val="clear" w:color="auto" w:fill="FFFFFF"/>
        </w:rPr>
        <w:footnoteReference w:id="17"/>
      </w:r>
      <w:r w:rsidR="00E8029C"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>, ale także w</w:t>
      </w:r>
      <w:r w:rsidR="0079176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8029C"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ramach partnerskich projektów LGD z różnych krajów członkowskich UE. Przykładem może być </w:t>
      </w:r>
      <w:r w:rsid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przedsięwzięcie </w:t>
      </w:r>
      <w:r w:rsidR="00E8029C" w:rsidRPr="006724BC">
        <w:rPr>
          <w:rFonts w:ascii="Times New Roman" w:hAnsi="Times New Roman" w:cs="Times New Roman"/>
          <w:sz w:val="24"/>
          <w:szCs w:val="24"/>
          <w:shd w:val="clear" w:color="auto" w:fill="FFFFFF"/>
        </w:rPr>
        <w:t>„Lokalne Grupy Działania Warmii i Mazur w Europejskiej Sieci Współpracy” służące nawiązaniu kontaktów LGD z województwa warmińsko-mazurskiego z</w:t>
      </w:r>
      <w:r w:rsidR="0079176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8029C" w:rsidRPr="006724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LGD z innych krajów </w:t>
      </w:r>
      <w:r w:rsidR="006724BC" w:rsidRPr="006724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europejskich </w:t>
      </w:r>
      <w:r w:rsidR="00E8029C" w:rsidRPr="006724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realizowane </w:t>
      </w:r>
      <w:r w:rsidR="006724BC" w:rsidRPr="006724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przez </w:t>
      </w:r>
      <w:r w:rsidR="00E8029C" w:rsidRPr="006724BC"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="006724BC" w:rsidRPr="006724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GD </w:t>
      </w:r>
      <w:r w:rsidR="00833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„Warmiński Zakątek”, </w:t>
      </w:r>
      <w:r w:rsidR="006724BC" w:rsidRPr="006724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„Południowa Warmia” i LGD </w:t>
      </w:r>
      <w:r w:rsidR="00E8029C" w:rsidRPr="006724BC">
        <w:rPr>
          <w:rFonts w:ascii="Times New Roman" w:hAnsi="Times New Roman" w:cs="Times New Roman"/>
          <w:sz w:val="24"/>
          <w:szCs w:val="24"/>
          <w:shd w:val="clear" w:color="auto" w:fill="FFFFFF"/>
        </w:rPr>
        <w:t>„Brama Mazurskiej Krainy”.</w:t>
      </w:r>
      <w:r w:rsidR="00FB04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Inny przykład </w:t>
      </w:r>
      <w:r w:rsidR="00FB04AF" w:rsidRPr="00FB04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międzynarodowej współpracy </w:t>
      </w:r>
      <w:r w:rsidR="00FB04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</w:t>
      </w:r>
      <w:r w:rsidR="00FB04AF" w:rsidRPr="00FB04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projekt </w:t>
      </w:r>
      <w:proofErr w:type="spellStart"/>
      <w:r w:rsidR="00FB04AF" w:rsidRPr="00FB04AF">
        <w:rPr>
          <w:rFonts w:ascii="Times New Roman" w:hAnsi="Times New Roman" w:cs="Times New Roman"/>
          <w:sz w:val="24"/>
          <w:szCs w:val="24"/>
          <w:shd w:val="clear" w:color="auto" w:fill="FFFFFF"/>
        </w:rPr>
        <w:t>Save</w:t>
      </w:r>
      <w:proofErr w:type="spellEnd"/>
      <w:r w:rsidR="00FB04AF" w:rsidRPr="00FB04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B04AF" w:rsidRPr="00FB04AF">
        <w:rPr>
          <w:rFonts w:ascii="Times New Roman" w:hAnsi="Times New Roman" w:cs="Times New Roman"/>
          <w:sz w:val="24"/>
          <w:szCs w:val="24"/>
          <w:shd w:val="clear" w:color="auto" w:fill="FFFFFF"/>
        </w:rPr>
        <w:t>Rural</w:t>
      </w:r>
      <w:proofErr w:type="spellEnd"/>
      <w:r w:rsidR="00FB04AF" w:rsidRPr="00FB04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Retail (SARURE) służący rozwojowi przedsiębiorczości, realizowany w partnerstwie na terenie 7 państw europejskich przez 9 partnerów, którego polskim partnerem jest LGD „Południowa Warmia”.</w:t>
      </w:r>
    </w:p>
    <w:p w14:paraId="1A5D3E0F" w14:textId="5B3F422E" w:rsidR="00E8029C" w:rsidRPr="00E8029C" w:rsidRDefault="00E8029C" w:rsidP="00BE565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 cztery </w:t>
      </w:r>
      <w:r w:rsidR="00AD1B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wymiary </w:t>
      </w:r>
      <w:r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>współpracy pomiędzy LGD wzmacniają nie tylko wiedzę i doświadczenia kadry Lokalnych Grup Działania, ale pozwalają czerpać z pomysłów grup z innych regionów i</w:t>
      </w:r>
      <w:r w:rsidR="0079176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8029C">
        <w:rPr>
          <w:rFonts w:ascii="Times New Roman" w:hAnsi="Times New Roman" w:cs="Times New Roman"/>
          <w:sz w:val="24"/>
          <w:szCs w:val="24"/>
          <w:shd w:val="clear" w:color="auto" w:fill="FFFFFF"/>
        </w:rPr>
        <w:t>krajów oraz realizować wspólne przedsięwzięcia wzmacniające i poszerzające działania realizowane przez LGD z Warmii i Mazur.</w:t>
      </w:r>
      <w:r w:rsidR="006724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Dają również możliwość doskonalenia wdrażania podejścia LEADER</w:t>
      </w:r>
      <w:r w:rsidR="002300A4">
        <w:rPr>
          <w:rFonts w:ascii="Times New Roman" w:hAnsi="Times New Roman" w:cs="Times New Roman"/>
          <w:sz w:val="24"/>
          <w:szCs w:val="24"/>
          <w:shd w:val="clear" w:color="auto" w:fill="FFFFFF"/>
        </w:rPr>
        <w:t>/RLKS przez Lokalne Grupy Działania.</w:t>
      </w:r>
    </w:p>
    <w:p w14:paraId="001367AF" w14:textId="1831394E" w:rsidR="00685772" w:rsidRDefault="00685772" w:rsidP="00685772">
      <w:pPr>
        <w:pStyle w:val="Akapitzlis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337012F8" w14:textId="6D947F52" w:rsidR="008336BD" w:rsidRDefault="008336BD" w:rsidP="00685772">
      <w:pPr>
        <w:pStyle w:val="Akapitzlis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74E554B6" w14:textId="77777777" w:rsidR="008336BD" w:rsidRDefault="008336BD" w:rsidP="00685772">
      <w:pPr>
        <w:pStyle w:val="Akapitzlis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49ECFBE8" w14:textId="4B3FC7FB" w:rsidR="00012F7A" w:rsidRPr="00012F7A" w:rsidRDefault="00685772" w:rsidP="00012F7A">
      <w:pPr>
        <w:pStyle w:val="Akapitzlist"/>
        <w:numPr>
          <w:ilvl w:val="1"/>
          <w:numId w:val="1"/>
        </w:numPr>
        <w:spacing w:after="120" w:line="360" w:lineRule="auto"/>
        <w:ind w:left="426" w:hanging="426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ZAANGAŻOWANIE SAMORZĄDÓW LOKALNYCH</w:t>
      </w:r>
    </w:p>
    <w:p w14:paraId="05C80E6C" w14:textId="69060925" w:rsidR="00FA4A62" w:rsidRDefault="00FA4A62" w:rsidP="00AD1BF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Członkami LGD są samorządy l</w:t>
      </w:r>
      <w:r w:rsidR="00AD1BF3" w:rsidRPr="00AD1BF3">
        <w:rPr>
          <w:rFonts w:ascii="Times New Roman" w:hAnsi="Times New Roman" w:cs="Times New Roman"/>
          <w:sz w:val="24"/>
          <w:szCs w:val="24"/>
          <w:shd w:val="clear" w:color="auto" w:fill="FFFFFF"/>
        </w:rPr>
        <w:t>okaln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AD1BF3" w:rsidRPr="00AD1B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 gmin i powiatów objętych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ich </w:t>
      </w:r>
      <w:r w:rsidR="00AD1BF3" w:rsidRPr="00AD1BF3">
        <w:rPr>
          <w:rFonts w:ascii="Times New Roman" w:hAnsi="Times New Roman" w:cs="Times New Roman"/>
          <w:sz w:val="24"/>
          <w:szCs w:val="24"/>
          <w:shd w:val="clear" w:color="auto" w:fill="FFFFFF"/>
        </w:rPr>
        <w:t>dział</w:t>
      </w:r>
      <w:r w:rsidR="00880618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AD1BF3" w:rsidRPr="00AD1BF3">
        <w:rPr>
          <w:rFonts w:ascii="Times New Roman" w:hAnsi="Times New Roman" w:cs="Times New Roman"/>
          <w:sz w:val="24"/>
          <w:szCs w:val="24"/>
          <w:shd w:val="clear" w:color="auto" w:fill="FFFFFF"/>
        </w:rPr>
        <w:t>ni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ami. Ma to fundamentalne znaczenie dla siły oddziaływania Lokalnych Grup Działania, gdyż </w:t>
      </w:r>
      <w:r w:rsidRPr="008D4A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</w:t>
      </w:r>
      <w:r w:rsidR="00AD1BF3" w:rsidRPr="008D4A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amorządy są gospodarzami na swoim terenie</w:t>
      </w:r>
      <w:r w:rsidR="00AD1BF3" w:rsidRPr="00AD1B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dysponują nie tylko </w:t>
      </w:r>
      <w:r w:rsidR="008806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kompetencjami władczymi, </w:t>
      </w:r>
      <w:r w:rsidR="00AD1BF3" w:rsidRPr="00AD1B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ale także środkami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finansowymi, instytucjonalnymi i administracyjnymi </w:t>
      </w:r>
      <w:r w:rsidR="008806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służącymi realizacji </w:t>
      </w:r>
      <w:r w:rsidR="006E70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działań rozwojowych. </w:t>
      </w:r>
      <w:r w:rsidR="00880618">
        <w:rPr>
          <w:rFonts w:ascii="Times New Roman" w:hAnsi="Times New Roman" w:cs="Times New Roman"/>
          <w:sz w:val="24"/>
          <w:szCs w:val="24"/>
          <w:shd w:val="clear" w:color="auto" w:fill="FFFFFF"/>
        </w:rPr>
        <w:t>Obecność w LGD samorządów lokalnych pozwala te środki wykorzystać do realizacji lokalnych strategii rozwoju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D4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przyczynia się także do zachowania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spójnoś</w:t>
      </w:r>
      <w:r w:rsidR="008D4ADB">
        <w:rPr>
          <w:rFonts w:ascii="Times New Roman" w:hAnsi="Times New Roman" w:cs="Times New Roman"/>
          <w:sz w:val="24"/>
          <w:szCs w:val="24"/>
          <w:shd w:val="clear" w:color="auto" w:fill="FFFFFF"/>
        </w:rPr>
        <w:t>ci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pomiędzy działaniami podejmowanymi przez LGD i samorządy członkowskie. </w:t>
      </w:r>
    </w:p>
    <w:p w14:paraId="46CD1FC7" w14:textId="76962301" w:rsidR="00AD1BF3" w:rsidRPr="008D4ADB" w:rsidRDefault="00AD1BF3" w:rsidP="00AD1BF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D4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Przedstawiciele władz lokalnych i administracji </w:t>
      </w:r>
      <w:r w:rsidR="008D4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samorządowej </w:t>
      </w:r>
      <w:r w:rsidRPr="008D4ADB">
        <w:rPr>
          <w:rFonts w:ascii="Times New Roman" w:hAnsi="Times New Roman" w:cs="Times New Roman"/>
          <w:sz w:val="24"/>
          <w:szCs w:val="24"/>
          <w:shd w:val="clear" w:color="auto" w:fill="FFFFFF"/>
        </w:rPr>
        <w:t>nie tylko angażują się w</w:t>
      </w:r>
      <w:r w:rsidR="0079176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D4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działalność LGD jako ich członkowie, ale wykorzystują własne, gminne czy powiatowe zasoby do tego, aby </w:t>
      </w:r>
      <w:r w:rsidRPr="008D4A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wzmacniać lub uzupełniać działania podejmowane w ramach Lokalnych Grup Działania</w:t>
      </w:r>
      <w:r w:rsidRPr="008D4ADB">
        <w:rPr>
          <w:rFonts w:ascii="Times New Roman" w:hAnsi="Times New Roman" w:cs="Times New Roman"/>
          <w:sz w:val="24"/>
          <w:szCs w:val="24"/>
          <w:shd w:val="clear" w:color="auto" w:fill="FFFFFF"/>
        </w:rPr>
        <w:t>. Dzięki temu rozwój poszczególnych gmin czy powiatów następuje w sposób harmonijny, a środki na to przeznaczone z różnych źródeł są wykorzystywane w sposób efektywny.</w:t>
      </w:r>
      <w:r w:rsidR="00A365DF" w:rsidRPr="008D4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Samorządy mogą również dostosować swoje programy czy strategie rozwojowe do lokalnych strategii rozwoju realizowanych wspólnie w ramach LGD.</w:t>
      </w:r>
    </w:p>
    <w:p w14:paraId="778BD2EC" w14:textId="1CEFC7ED" w:rsidR="00AD1BF3" w:rsidRDefault="00AD1BF3" w:rsidP="00AD1BF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Udział </w:t>
      </w:r>
      <w:r w:rsidR="008D4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przedstawicieli gmin i powiatów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Lokalnych Grupach Działania pozwala </w:t>
      </w:r>
      <w:r w:rsidR="008D4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również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budować </w:t>
      </w:r>
      <w:r w:rsidR="008D4ADB" w:rsidRPr="008D4A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dobre </w:t>
      </w:r>
      <w:r w:rsidRPr="008D4A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relacje i wzajemne zaufanie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pomiędzy </w:t>
      </w:r>
      <w:r w:rsidR="00A94053">
        <w:rPr>
          <w:rFonts w:ascii="Times New Roman" w:hAnsi="Times New Roman" w:cs="Times New Roman"/>
          <w:sz w:val="24"/>
          <w:szCs w:val="24"/>
          <w:shd w:val="clear" w:color="auto" w:fill="FFFFFF"/>
        </w:rPr>
        <w:t>samorządem a przedsiębiorcami i</w:t>
      </w:r>
      <w:r w:rsidR="0079176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94053">
        <w:rPr>
          <w:rFonts w:ascii="Times New Roman" w:hAnsi="Times New Roman" w:cs="Times New Roman"/>
          <w:sz w:val="24"/>
          <w:szCs w:val="24"/>
          <w:shd w:val="clear" w:color="auto" w:fill="FFFFFF"/>
        </w:rPr>
        <w:t>organizacjami społecznymi, co przynosi efekty nie tylko w ramach realizacji lokalnych strategii rozwoju, ale także na innych polach, na przykład w ramach programów współpracy gmin czy powiatów z organizacjami pozarządowymi. Zaangażowanie samorządów w</w:t>
      </w:r>
      <w:r w:rsidR="0079176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94053">
        <w:rPr>
          <w:rFonts w:ascii="Times New Roman" w:hAnsi="Times New Roman" w:cs="Times New Roman"/>
          <w:sz w:val="24"/>
          <w:szCs w:val="24"/>
          <w:shd w:val="clear" w:color="auto" w:fill="FFFFFF"/>
        </w:rPr>
        <w:t>działalność LGD przyczynia się również do budowania zaufania mieszkańców do władz i</w:t>
      </w:r>
      <w:r w:rsidR="0079176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94053">
        <w:rPr>
          <w:rFonts w:ascii="Times New Roman" w:hAnsi="Times New Roman" w:cs="Times New Roman"/>
          <w:sz w:val="24"/>
          <w:szCs w:val="24"/>
          <w:shd w:val="clear" w:color="auto" w:fill="FFFFFF"/>
        </w:rPr>
        <w:t>administracji samorządowej.</w:t>
      </w:r>
    </w:p>
    <w:p w14:paraId="35D581AD" w14:textId="77777777" w:rsidR="008336BD" w:rsidRPr="00AD1BF3" w:rsidRDefault="008336BD" w:rsidP="00AD1BF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78AE5A9" w14:textId="485E7FA3" w:rsidR="00012F7A" w:rsidRPr="00012F7A" w:rsidRDefault="003257EA" w:rsidP="00012F7A">
      <w:pPr>
        <w:pStyle w:val="Akapitzlist"/>
        <w:numPr>
          <w:ilvl w:val="1"/>
          <w:numId w:val="1"/>
        </w:numPr>
        <w:spacing w:after="120" w:line="360" w:lineRule="auto"/>
        <w:ind w:left="426" w:hanging="426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INTEGRACJA</w:t>
      </w:r>
      <w:r w:rsidR="008D4ADB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LOKALNA</w:t>
      </w:r>
    </w:p>
    <w:p w14:paraId="5FD9356A" w14:textId="34F012D3" w:rsidR="00A94053" w:rsidRDefault="00A94053" w:rsidP="005B646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40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Działalność LGD Warmii i Mazur przyczynia się do </w:t>
      </w:r>
      <w:r w:rsidRPr="008D4A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integracji osób, instytucji i społeczności</w:t>
      </w:r>
      <w:r w:rsidRPr="00A9405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B5D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Integracja </w:t>
      </w:r>
      <w:r w:rsidR="005B6464">
        <w:rPr>
          <w:rFonts w:ascii="Times New Roman" w:hAnsi="Times New Roman" w:cs="Times New Roman"/>
          <w:sz w:val="24"/>
          <w:szCs w:val="24"/>
          <w:shd w:val="clear" w:color="auto" w:fill="FFFFFF"/>
        </w:rPr>
        <w:t>mieszkańców następuje poprzez identyfikowanie s</w:t>
      </w:r>
      <w:r w:rsidR="00FA4A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ię z </w:t>
      </w:r>
      <w:r w:rsidR="005B64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obszarem objętym działaniem LGD, </w:t>
      </w:r>
      <w:r w:rsidR="001C7C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ale przede wszystkim </w:t>
      </w:r>
      <w:r w:rsidR="005B64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poprzez zaangażowanie we wspólne działania w ramach realizacji lokalnych strategii rozwoju. Duża część tych działań nastawiona jest na wzajemne poznanie się mieszkańców oraz </w:t>
      </w:r>
      <w:r w:rsidR="001C7C2D">
        <w:rPr>
          <w:rFonts w:ascii="Times New Roman" w:hAnsi="Times New Roman" w:cs="Times New Roman"/>
          <w:sz w:val="24"/>
          <w:szCs w:val="24"/>
          <w:shd w:val="clear" w:color="auto" w:fill="FFFFFF"/>
        </w:rPr>
        <w:t>wspólną realizację konkretnych przedsięwzięć</w:t>
      </w:r>
      <w:r w:rsidR="005B6464">
        <w:rPr>
          <w:rFonts w:ascii="Times New Roman" w:hAnsi="Times New Roman" w:cs="Times New Roman"/>
          <w:sz w:val="24"/>
          <w:szCs w:val="24"/>
          <w:shd w:val="clear" w:color="auto" w:fill="FFFFFF"/>
        </w:rPr>
        <w:t>, co jest najskuteczniejszym sposobem integracji</w:t>
      </w:r>
      <w:r w:rsidR="001C7C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ich uczestników</w:t>
      </w:r>
      <w:r w:rsidR="005B64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D4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Są to najczęściej pikniki, spotkania integracyjne, wydarzenia kulturalne czy sportowe. </w:t>
      </w:r>
      <w:r w:rsidR="005B64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Pozwala to również integrować całe społeczności, czemu </w:t>
      </w:r>
      <w:r w:rsidR="005B646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sprzyja członkostwo w LGD oraz korzystanie przez każdą społeczność ze wsparcia w</w:t>
      </w:r>
      <w:r w:rsidR="0079176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B6464">
        <w:rPr>
          <w:rFonts w:ascii="Times New Roman" w:hAnsi="Times New Roman" w:cs="Times New Roman"/>
          <w:sz w:val="24"/>
          <w:szCs w:val="24"/>
          <w:shd w:val="clear" w:color="auto" w:fill="FFFFFF"/>
        </w:rPr>
        <w:t>ramach lokalnych strategii rozwoju oraz jego efektów.</w:t>
      </w:r>
    </w:p>
    <w:p w14:paraId="183562F8" w14:textId="27709CA6" w:rsidR="00AB5D75" w:rsidRDefault="005B6464" w:rsidP="005B646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Integracja instytucji </w:t>
      </w:r>
      <w:r w:rsidR="00AB5D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następuje przede wszystkim dzięki ich współpracy w ramach LGD. Daje to możliwość lepszego wzajemnego poznania się, zarówno w wymiarze interpersonalnym, jak i instytucjonalnym oraz </w:t>
      </w:r>
      <w:r w:rsidR="001C7C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budowania </w:t>
      </w:r>
      <w:r w:rsidR="00AB5D75">
        <w:rPr>
          <w:rFonts w:ascii="Times New Roman" w:hAnsi="Times New Roman" w:cs="Times New Roman"/>
          <w:sz w:val="24"/>
          <w:szCs w:val="24"/>
          <w:shd w:val="clear" w:color="auto" w:fill="FFFFFF"/>
        </w:rPr>
        <w:t>poczucia wpływu, a co za tym idzie identyfikacji z</w:t>
      </w:r>
      <w:r w:rsidR="0079176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B5D75">
        <w:rPr>
          <w:rFonts w:ascii="Times New Roman" w:hAnsi="Times New Roman" w:cs="Times New Roman"/>
          <w:sz w:val="24"/>
          <w:szCs w:val="24"/>
          <w:shd w:val="clear" w:color="auto" w:fill="FFFFFF"/>
        </w:rPr>
        <w:t>działaniami realizowanymi przez LGD. Nie bez znaczenia są także korzyści, które poszczególnym partnerom instytucjonalnym przynosi realizacja lokalnych strategii rozwoju.</w:t>
      </w:r>
    </w:p>
    <w:p w14:paraId="72DD7B76" w14:textId="7CC928D8" w:rsidR="00AB5D75" w:rsidRDefault="00AB5D75" w:rsidP="005B646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Integracja ludzi</w:t>
      </w:r>
      <w:r w:rsidR="001C7C2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instytucji i społeczności </w:t>
      </w:r>
      <w:r w:rsidR="001C7C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sprzyja budowaniu </w:t>
      </w:r>
      <w:r w:rsidRPr="00D51C3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poczuci</w:t>
      </w:r>
      <w:r w:rsidR="001C7C2D" w:rsidRPr="00D51C3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</w:t>
      </w:r>
      <w:r w:rsidRPr="00D51C3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lokalnej tożsamości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</w:t>
      </w:r>
      <w:r w:rsidR="0079176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identyfikacji, nie tylko ze swoją wsią czy gminą, ale z całym obszarem objętym działaniem Lokalnej Grupy Działania. </w:t>
      </w:r>
      <w:r w:rsidR="000C13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Można określić to mianem </w:t>
      </w:r>
      <w:r w:rsidR="000C13EF" w:rsidRPr="00807A8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integracji międzygminnej</w:t>
      </w:r>
      <w:r w:rsidR="000C13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która służy budowaniu lokalnej spójności społecznej. </w:t>
      </w:r>
      <w:r w:rsidR="00807A83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1C7C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rzekłada się </w:t>
      </w:r>
      <w:r w:rsidR="00807A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z kolei </w:t>
      </w:r>
      <w:r w:rsidR="001C7C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 wzrost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aktywności ludzi i</w:t>
      </w:r>
      <w:r w:rsidR="00807A8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instytucji w działaniach na rzecz tego obszaru, nie tylko w ramach realizacji lokalnych strategii rozwoju.</w:t>
      </w:r>
    </w:p>
    <w:p w14:paraId="7C2DF647" w14:textId="62C51958" w:rsidR="008D4ADB" w:rsidRDefault="008D4ADB" w:rsidP="005B646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Duże znaczenie dla budowania lokalnej tożsamości i integrowania mieszkańców ze swoimi społecznościami ma wspieranie przez LGD przedsięwzięć dotyczących </w:t>
      </w:r>
      <w:r w:rsidRPr="008D4A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ochrony i</w:t>
      </w:r>
      <w:r w:rsidR="0079176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8D4A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pielęgnowania lokalnego dziedzictwa kulturowego czy kulinarnego i lokalnych tradycji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Istotnym wymiarem integracji jest także </w:t>
      </w:r>
      <w:r w:rsidRPr="008D4A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integracja międzypokoleniowa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której również dotyczą działania wspierane przez LGD.</w:t>
      </w:r>
    </w:p>
    <w:p w14:paraId="6F2E790A" w14:textId="275FC861" w:rsidR="001C7C2D" w:rsidRDefault="008D4ADB" w:rsidP="005B646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Skuteczność i</w:t>
      </w:r>
      <w:r w:rsidR="001C7C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ntegracji </w:t>
      </w:r>
      <w:r w:rsidR="000C13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mieszkańców, instytucji i społeczności </w:t>
      </w:r>
      <w:r w:rsidR="001C7C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sprzyja motywacja finansowa, czyli możliwość pozyskania środków na wspólne działania, ale także partnerstwo </w:t>
      </w:r>
      <w:r w:rsidR="00D51C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realizowane </w:t>
      </w:r>
      <w:r w:rsidR="001C7C2D">
        <w:rPr>
          <w:rFonts w:ascii="Times New Roman" w:hAnsi="Times New Roman" w:cs="Times New Roman"/>
          <w:sz w:val="24"/>
          <w:szCs w:val="24"/>
          <w:shd w:val="clear" w:color="auto" w:fill="FFFFFF"/>
        </w:rPr>
        <w:t>w ramach LGD oraz działania informacyjno-promocyjne podejmowane przez Lokalne Grupy Działania.</w:t>
      </w:r>
      <w:r w:rsidR="000C13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D080F79" w14:textId="77777777" w:rsidR="00807A83" w:rsidRPr="00012F7A" w:rsidRDefault="00807A83" w:rsidP="003257EA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CC0E53" w14:textId="77777777" w:rsidR="00012F7A" w:rsidRPr="00012F7A" w:rsidRDefault="003257EA" w:rsidP="00012F7A">
      <w:pPr>
        <w:pStyle w:val="Akapitzlist"/>
        <w:numPr>
          <w:ilvl w:val="1"/>
          <w:numId w:val="1"/>
        </w:numPr>
        <w:spacing w:after="120" w:line="360" w:lineRule="auto"/>
        <w:ind w:left="426" w:hanging="426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ŚRODKI UNIJNE</w:t>
      </w:r>
    </w:p>
    <w:p w14:paraId="0596C04F" w14:textId="2E5BBC3A" w:rsidR="00A365DF" w:rsidRPr="002F0DD3" w:rsidRDefault="00AB5D75" w:rsidP="002F0DD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65DF">
        <w:rPr>
          <w:rFonts w:ascii="Times New Roman" w:hAnsi="Times New Roman" w:cs="Times New Roman"/>
          <w:sz w:val="24"/>
          <w:szCs w:val="24"/>
          <w:shd w:val="clear" w:color="auto" w:fill="FFFFFF"/>
        </w:rPr>
        <w:t>Środki unijne i powiązane z nimi środki krajowe dostępne w ramach PROW i PO RYBY to bezsporny atut</w:t>
      </w:r>
      <w:r w:rsidR="00A365DF" w:rsidRPr="00A36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LGD.</w:t>
      </w:r>
      <w:r w:rsidR="00A36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365DF" w:rsidRPr="00A36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Są to </w:t>
      </w:r>
      <w:r w:rsidR="000C13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środki w wysokości </w:t>
      </w:r>
      <w:r w:rsidR="00A365DF" w:rsidRPr="00D51C3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od</w:t>
      </w:r>
      <w:r w:rsidR="00A365DF" w:rsidRPr="00A36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365DF" w:rsidRPr="00D51C3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kilku do kilkunastu milionów złotych</w:t>
      </w:r>
      <w:r w:rsidR="00A365DF" w:rsidRPr="00A36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C13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przypadające na </w:t>
      </w:r>
      <w:r w:rsidR="00A365DF" w:rsidRPr="00A365DF">
        <w:rPr>
          <w:rFonts w:ascii="Times New Roman" w:hAnsi="Times New Roman" w:cs="Times New Roman"/>
          <w:sz w:val="24"/>
          <w:szCs w:val="24"/>
          <w:shd w:val="clear" w:color="auto" w:fill="FFFFFF"/>
        </w:rPr>
        <w:t>jedną Lokalną Grupę Działania, które – w oparciu o formalne procedury określone przez rząd</w:t>
      </w:r>
      <w:r w:rsidR="00807A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samorząd województwa</w:t>
      </w:r>
      <w:r w:rsidR="00A365DF" w:rsidRPr="00A36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są zarządzane lokalnie i mogą być przeznaczone na to, co wynika z</w:t>
      </w:r>
      <w:r w:rsidR="0079176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365DF" w:rsidRPr="00A365DF">
        <w:rPr>
          <w:rFonts w:ascii="Times New Roman" w:hAnsi="Times New Roman" w:cs="Times New Roman"/>
          <w:sz w:val="24"/>
          <w:szCs w:val="24"/>
          <w:shd w:val="clear" w:color="auto" w:fill="FFFFFF"/>
        </w:rPr>
        <w:t>potrzeb i możliwości lokalnych.</w:t>
      </w:r>
      <w:r w:rsidR="00A36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LGD Warmii i Mazur, </w:t>
      </w:r>
      <w:r w:rsidR="000C13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czym mowa była wcześniej, </w:t>
      </w:r>
      <w:r w:rsidR="00A365DF">
        <w:rPr>
          <w:rFonts w:ascii="Times New Roman" w:hAnsi="Times New Roman" w:cs="Times New Roman"/>
          <w:sz w:val="24"/>
          <w:szCs w:val="24"/>
          <w:shd w:val="clear" w:color="auto" w:fill="FFFFFF"/>
        </w:rPr>
        <w:t>sprawnie zarządzają tymi środkami</w:t>
      </w:r>
      <w:r w:rsidR="000C13EF">
        <w:rPr>
          <w:rFonts w:ascii="Times New Roman" w:hAnsi="Times New Roman" w:cs="Times New Roman"/>
          <w:sz w:val="24"/>
          <w:szCs w:val="24"/>
          <w:shd w:val="clear" w:color="auto" w:fill="FFFFFF"/>
        </w:rPr>
        <w:t>, co przekłada się na konkretne efekty realizacji lokalnych strategii rozwoju.</w:t>
      </w:r>
    </w:p>
    <w:p w14:paraId="4C02C497" w14:textId="7F96DCD7" w:rsidR="004E6A01" w:rsidRDefault="00A365DF" w:rsidP="002F0DD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W ramach podejścia RLKS Lokalne Grupy Działania mogą sięgać także po </w:t>
      </w:r>
      <w:r w:rsidRPr="00D51C3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środki z innych programów operacyjnych finansowanych z </w:t>
      </w:r>
      <w:r w:rsidR="00D51C3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funduszy </w:t>
      </w:r>
      <w:r w:rsidRPr="00D51C3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unijnych</w:t>
      </w:r>
      <w:r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Przykładem może być </w:t>
      </w:r>
      <w:r w:rsidR="00685772"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t>LGD „Warmiński Zakątek”</w:t>
      </w:r>
      <w:r w:rsidR="007E01BF">
        <w:rPr>
          <w:rFonts w:ascii="Times New Roman" w:hAnsi="Times New Roman" w:cs="Times New Roman"/>
          <w:sz w:val="24"/>
          <w:szCs w:val="24"/>
          <w:shd w:val="clear" w:color="auto" w:fill="FFFFFF"/>
        </w:rPr>
        <w:t>, realizuj</w:t>
      </w:r>
      <w:r w:rsidR="006C459F">
        <w:rPr>
          <w:rFonts w:ascii="Times New Roman" w:hAnsi="Times New Roman" w:cs="Times New Roman"/>
          <w:sz w:val="24"/>
          <w:szCs w:val="24"/>
          <w:shd w:val="clear" w:color="auto" w:fill="FFFFFF"/>
        </w:rPr>
        <w:t>ąca szereg</w:t>
      </w:r>
      <w:r w:rsidR="00685772"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A0E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projektów </w:t>
      </w:r>
      <w:r w:rsidR="005A0E93"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t>w</w:t>
      </w:r>
      <w:r w:rsidR="005A0E9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A0E93"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t>ramach Regionalnego Programu Operacyjnego Warmia i Mazury 2014-2020, finansowany</w:t>
      </w:r>
      <w:r w:rsidR="005A0E93">
        <w:rPr>
          <w:rFonts w:ascii="Times New Roman" w:hAnsi="Times New Roman" w:cs="Times New Roman"/>
          <w:sz w:val="24"/>
          <w:szCs w:val="24"/>
          <w:shd w:val="clear" w:color="auto" w:fill="FFFFFF"/>
        </w:rPr>
        <w:t>ch</w:t>
      </w:r>
      <w:r w:rsidR="005A0E93"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</w:t>
      </w:r>
      <w:r w:rsidR="005A0E9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A0E93"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t>Europejskiego Funduszu Społecznego</w:t>
      </w:r>
      <w:r w:rsidR="005A0E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w tym projekt </w:t>
      </w:r>
      <w:r w:rsidR="005A0E93"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85772"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t>realizowany przy współpracy z powiatem bartoszyckim</w:t>
      </w:r>
      <w:r w:rsidR="005A0E9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E36E4"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Projekt służy</w:t>
      </w:r>
      <w:r w:rsidR="008336BD">
        <w:rPr>
          <w:rFonts w:ascii="Times New Roman" w:hAnsi="Times New Roman" w:cs="Times New Roman"/>
          <w:sz w:val="24"/>
          <w:szCs w:val="24"/>
          <w:shd w:val="clear" w:color="auto" w:fill="FFFFFF"/>
        </w:rPr>
        <w:t>ł</w:t>
      </w:r>
      <w:r w:rsidR="004E36E4"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wspieraniu podejmowania działalności gospodarczej przez mieszkańców </w:t>
      </w:r>
      <w:r w:rsidR="00685772" w:rsidRPr="002F0DD3">
        <w:rPr>
          <w:rFonts w:ascii="Times New Roman" w:hAnsi="Times New Roman" w:cs="Times New Roman"/>
          <w:sz w:val="24"/>
          <w:szCs w:val="24"/>
        </w:rPr>
        <w:t>powiatów: bartoszyckiego, lidzbarskiego i kętrzyńskiego</w:t>
      </w:r>
      <w:r w:rsidR="004E36E4" w:rsidRPr="002F0DD3">
        <w:rPr>
          <w:rFonts w:ascii="Times New Roman" w:hAnsi="Times New Roman" w:cs="Times New Roman"/>
          <w:sz w:val="24"/>
          <w:szCs w:val="24"/>
        </w:rPr>
        <w:t xml:space="preserve"> i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4E36E4" w:rsidRPr="002F0DD3">
        <w:rPr>
          <w:rFonts w:ascii="Times New Roman" w:hAnsi="Times New Roman" w:cs="Times New Roman"/>
          <w:sz w:val="24"/>
          <w:szCs w:val="24"/>
        </w:rPr>
        <w:t>uzupełnia działania podejmowane w ramach lokalnej strategii rozwoju.</w:t>
      </w:r>
      <w:r w:rsidR="007329DF">
        <w:rPr>
          <w:rFonts w:ascii="Times New Roman" w:hAnsi="Times New Roman" w:cs="Times New Roman"/>
          <w:sz w:val="24"/>
          <w:szCs w:val="24"/>
        </w:rPr>
        <w:t xml:space="preserve"> </w:t>
      </w:r>
      <w:r w:rsidR="008336BD">
        <w:rPr>
          <w:rFonts w:ascii="Times New Roman" w:hAnsi="Times New Roman" w:cs="Times New Roman"/>
          <w:sz w:val="24"/>
          <w:szCs w:val="24"/>
        </w:rPr>
        <w:t xml:space="preserve"> </w:t>
      </w:r>
      <w:r w:rsidR="004E36E4" w:rsidRPr="002F0DD3">
        <w:rPr>
          <w:rFonts w:ascii="Times New Roman" w:hAnsi="Times New Roman" w:cs="Times New Roman"/>
          <w:sz w:val="24"/>
          <w:szCs w:val="24"/>
        </w:rPr>
        <w:t xml:space="preserve"> Innym przykładem jest LGD „Mazurskie Morze”, która otrzymała na budowę kempingu finansowanie także w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4E36E4" w:rsidRPr="002F0DD3">
        <w:rPr>
          <w:rFonts w:ascii="Times New Roman" w:hAnsi="Times New Roman" w:cs="Times New Roman"/>
          <w:sz w:val="24"/>
          <w:szCs w:val="24"/>
        </w:rPr>
        <w:t xml:space="preserve">ramach </w:t>
      </w:r>
      <w:r w:rsidR="008C113D" w:rsidRPr="002F0DD3">
        <w:rPr>
          <w:rFonts w:ascii="Times New Roman" w:hAnsi="Times New Roman" w:cs="Times New Roman"/>
          <w:sz w:val="24"/>
          <w:szCs w:val="24"/>
        </w:rPr>
        <w:t>Regionalnego Programu</w:t>
      </w:r>
      <w:r w:rsidR="004E36E4"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Operacyjnego Warmia i Mazury 2014-2020, ale z</w:t>
      </w:r>
      <w:r w:rsidR="0079176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E36E4"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t>Europejskiego Funduszu Rozwoju Regionalnego</w:t>
      </w:r>
      <w:r w:rsidR="002F0DD3" w:rsidRPr="002F0D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C13EF">
        <w:rPr>
          <w:rFonts w:ascii="Times New Roman" w:hAnsi="Times New Roman" w:cs="Times New Roman"/>
          <w:sz w:val="24"/>
          <w:szCs w:val="24"/>
          <w:shd w:val="clear" w:color="auto" w:fill="FFFFFF"/>
        </w:rPr>
        <w:t>Z kolei p</w:t>
      </w:r>
      <w:r w:rsidR="002F0DD3" w:rsidRPr="002F0DD3">
        <w:rPr>
          <w:rFonts w:ascii="Times New Roman" w:hAnsi="Times New Roman" w:cs="Times New Roman"/>
          <w:sz w:val="24"/>
          <w:szCs w:val="24"/>
        </w:rPr>
        <w:t>rzykładem wykorzystania wsparcia Europejskiego Funduszu Społecznego, ale w ramach krajowego Programu Operacyjnego Wiedza Edukacja Rozwój</w:t>
      </w:r>
      <w:r w:rsidR="002F0DD3">
        <w:rPr>
          <w:rFonts w:ascii="Times New Roman" w:hAnsi="Times New Roman" w:cs="Times New Roman"/>
          <w:sz w:val="24"/>
          <w:szCs w:val="24"/>
        </w:rPr>
        <w:t>,</w:t>
      </w:r>
      <w:r w:rsidR="002F0DD3" w:rsidRPr="002F0DD3">
        <w:rPr>
          <w:rFonts w:ascii="Times New Roman" w:hAnsi="Times New Roman" w:cs="Times New Roman"/>
          <w:sz w:val="24"/>
          <w:szCs w:val="24"/>
        </w:rPr>
        <w:t xml:space="preserve"> może być LGD „Warmiński Zakątek”, któr</w:t>
      </w:r>
      <w:r w:rsidR="002F0DD3">
        <w:rPr>
          <w:rFonts w:ascii="Times New Roman" w:hAnsi="Times New Roman" w:cs="Times New Roman"/>
          <w:sz w:val="24"/>
          <w:szCs w:val="24"/>
        </w:rPr>
        <w:t>a</w:t>
      </w:r>
      <w:r w:rsidR="002F0DD3" w:rsidRPr="002F0DD3">
        <w:rPr>
          <w:rFonts w:ascii="Times New Roman" w:hAnsi="Times New Roman" w:cs="Times New Roman"/>
          <w:sz w:val="24"/>
          <w:szCs w:val="24"/>
        </w:rPr>
        <w:t xml:space="preserve"> </w:t>
      </w:r>
      <w:r w:rsidR="000C13EF">
        <w:rPr>
          <w:rFonts w:ascii="Times New Roman" w:hAnsi="Times New Roman" w:cs="Times New Roman"/>
          <w:sz w:val="24"/>
          <w:szCs w:val="24"/>
        </w:rPr>
        <w:t xml:space="preserve">z tego programu </w:t>
      </w:r>
      <w:r w:rsidR="002F0DD3" w:rsidRPr="002F0DD3">
        <w:rPr>
          <w:rFonts w:ascii="Times New Roman" w:hAnsi="Times New Roman" w:cs="Times New Roman"/>
          <w:sz w:val="24"/>
          <w:szCs w:val="24"/>
        </w:rPr>
        <w:t>pozyskał</w:t>
      </w:r>
      <w:r w:rsidR="002F0DD3">
        <w:rPr>
          <w:rFonts w:ascii="Times New Roman" w:hAnsi="Times New Roman" w:cs="Times New Roman"/>
          <w:sz w:val="24"/>
          <w:szCs w:val="24"/>
        </w:rPr>
        <w:t xml:space="preserve">a środki </w:t>
      </w:r>
      <w:r w:rsidR="002F0DD3" w:rsidRPr="002F0DD3">
        <w:rPr>
          <w:rFonts w:ascii="Times New Roman" w:hAnsi="Times New Roman" w:cs="Times New Roman"/>
          <w:sz w:val="24"/>
          <w:szCs w:val="24"/>
        </w:rPr>
        <w:t>na realizację programów szkoleń zawodowych, sta</w:t>
      </w:r>
      <w:r w:rsidR="002F0DD3">
        <w:rPr>
          <w:rFonts w:ascii="Times New Roman" w:hAnsi="Times New Roman" w:cs="Times New Roman"/>
          <w:sz w:val="24"/>
          <w:szCs w:val="24"/>
        </w:rPr>
        <w:t>ż</w:t>
      </w:r>
      <w:r w:rsidR="002F0DD3" w:rsidRPr="002F0DD3">
        <w:rPr>
          <w:rFonts w:ascii="Times New Roman" w:hAnsi="Times New Roman" w:cs="Times New Roman"/>
          <w:sz w:val="24"/>
          <w:szCs w:val="24"/>
        </w:rPr>
        <w:t>y zawodowych i pośrednictwa pracy</w:t>
      </w:r>
      <w:r w:rsidR="005A0E93">
        <w:rPr>
          <w:rFonts w:ascii="Times New Roman" w:hAnsi="Times New Roman" w:cs="Times New Roman"/>
          <w:sz w:val="24"/>
          <w:szCs w:val="24"/>
        </w:rPr>
        <w:t xml:space="preserve"> dla osób młodych</w:t>
      </w:r>
      <w:r w:rsidR="004E36E4" w:rsidRPr="002F0DD3">
        <w:rPr>
          <w:rFonts w:ascii="Times New Roman" w:hAnsi="Times New Roman" w:cs="Times New Roman"/>
          <w:sz w:val="24"/>
          <w:szCs w:val="24"/>
        </w:rPr>
        <w:t>.</w:t>
      </w:r>
      <w:r w:rsidR="00D95C38" w:rsidRPr="002F0D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CF30BA" w14:textId="07F115D6" w:rsidR="002F0DD3" w:rsidRPr="005A0E93" w:rsidRDefault="004E6A01" w:rsidP="002F0DD3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0E93">
        <w:rPr>
          <w:rFonts w:ascii="Times New Roman" w:hAnsi="Times New Roman" w:cs="Times New Roman"/>
          <w:b/>
          <w:sz w:val="24"/>
          <w:szCs w:val="24"/>
        </w:rPr>
        <w:t xml:space="preserve">Wsparcie z różnych funduszy unijnych wzmacnia i/lub uzupełnia realizację lokalnych strategii rozwoju, ale głównym ich źródłem finansowania pozostają </w:t>
      </w:r>
      <w:r w:rsidR="000C13EF" w:rsidRPr="005A0E93">
        <w:rPr>
          <w:rFonts w:ascii="Times New Roman" w:hAnsi="Times New Roman" w:cs="Times New Roman"/>
          <w:b/>
          <w:sz w:val="24"/>
          <w:szCs w:val="24"/>
        </w:rPr>
        <w:t>Europejski Funduszu Rolny na rzecz Rozwoju Obszarów Wiejskich oraz Europejski Fundusz Morski i Rybacki.</w:t>
      </w:r>
      <w:r w:rsidR="005A0E93" w:rsidRPr="005A0E93">
        <w:rPr>
          <w:rFonts w:ascii="Times New Roman" w:hAnsi="Times New Roman" w:cs="Times New Roman"/>
          <w:b/>
          <w:sz w:val="24"/>
          <w:szCs w:val="24"/>
        </w:rPr>
        <w:t xml:space="preserve"> Z pewnością kluczową kwestią na nowy okres finansowania UE jest rozszerzenie źródeł finansowania Lokalnych Strategii Rozwoju, a docelowo rozwoju obszarów wiejskich o rekomendowane </w:t>
      </w:r>
      <w:r w:rsidR="002B57D2">
        <w:rPr>
          <w:rFonts w:ascii="Times New Roman" w:hAnsi="Times New Roman" w:cs="Times New Roman"/>
          <w:b/>
          <w:sz w:val="24"/>
          <w:szCs w:val="24"/>
        </w:rPr>
        <w:t xml:space="preserve">przez UE </w:t>
      </w:r>
      <w:r w:rsidR="005A0E93" w:rsidRPr="005A0E93">
        <w:rPr>
          <w:rFonts w:ascii="Times New Roman" w:hAnsi="Times New Roman" w:cs="Times New Roman"/>
          <w:b/>
          <w:sz w:val="24"/>
          <w:szCs w:val="24"/>
        </w:rPr>
        <w:t>źródła finansowania w ramach Programu Operacyjnego dla województwa.</w:t>
      </w:r>
    </w:p>
    <w:p w14:paraId="55F25EA1" w14:textId="1B06B831" w:rsidR="00685772" w:rsidRDefault="00685772" w:rsidP="002F0DD3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B69D43" w14:textId="77777777" w:rsidR="00012F7A" w:rsidRPr="00012F7A" w:rsidRDefault="003257EA" w:rsidP="00012F7A">
      <w:pPr>
        <w:pStyle w:val="Akapitzlist"/>
        <w:numPr>
          <w:ilvl w:val="1"/>
          <w:numId w:val="1"/>
        </w:numPr>
        <w:spacing w:after="120" w:line="360" w:lineRule="auto"/>
        <w:ind w:left="426" w:hanging="426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INNE ŚRODKI</w:t>
      </w:r>
    </w:p>
    <w:p w14:paraId="741FFE46" w14:textId="0886FFAC" w:rsidR="0029360F" w:rsidRDefault="004E36E4" w:rsidP="0029360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60F">
        <w:rPr>
          <w:rFonts w:ascii="Times New Roman" w:hAnsi="Times New Roman" w:cs="Times New Roman"/>
          <w:sz w:val="24"/>
          <w:szCs w:val="24"/>
        </w:rPr>
        <w:t>LGD sięgają także po inne niż u</w:t>
      </w:r>
      <w:r w:rsidR="0029360F" w:rsidRPr="0029360F">
        <w:rPr>
          <w:rFonts w:ascii="Times New Roman" w:hAnsi="Times New Roman" w:cs="Times New Roman"/>
          <w:sz w:val="24"/>
          <w:szCs w:val="24"/>
        </w:rPr>
        <w:t>ni</w:t>
      </w:r>
      <w:r w:rsidRPr="0029360F">
        <w:rPr>
          <w:rFonts w:ascii="Times New Roman" w:hAnsi="Times New Roman" w:cs="Times New Roman"/>
          <w:sz w:val="24"/>
          <w:szCs w:val="24"/>
        </w:rPr>
        <w:t>jne finansowanie.</w:t>
      </w:r>
      <w:r w:rsidR="0029360F" w:rsidRPr="0029360F">
        <w:rPr>
          <w:rFonts w:ascii="Times New Roman" w:hAnsi="Times New Roman" w:cs="Times New Roman"/>
          <w:sz w:val="24"/>
          <w:szCs w:val="24"/>
        </w:rPr>
        <w:t xml:space="preserve"> Wykorzystując posiadan</w:t>
      </w:r>
      <w:r w:rsidR="004E6A01">
        <w:rPr>
          <w:rFonts w:ascii="Times New Roman" w:hAnsi="Times New Roman" w:cs="Times New Roman"/>
          <w:sz w:val="24"/>
          <w:szCs w:val="24"/>
        </w:rPr>
        <w:t>e możliwości i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29360F" w:rsidRPr="0029360F">
        <w:rPr>
          <w:rFonts w:ascii="Times New Roman" w:hAnsi="Times New Roman" w:cs="Times New Roman"/>
          <w:sz w:val="24"/>
          <w:szCs w:val="24"/>
        </w:rPr>
        <w:t xml:space="preserve">potencjał pozyskują dodatkowe środki, które służą </w:t>
      </w:r>
      <w:r w:rsidR="0029360F" w:rsidRPr="00D51C3D">
        <w:rPr>
          <w:rFonts w:ascii="Times New Roman" w:hAnsi="Times New Roman" w:cs="Times New Roman"/>
          <w:b/>
          <w:bCs/>
          <w:sz w:val="24"/>
          <w:szCs w:val="24"/>
        </w:rPr>
        <w:t>wzmacnianiu głównych działań realizowanych w ramach lokalnych strategii rozwoju bądź ich uzupełnianiu o działania, które w ramach LSR się nie mieszczą</w:t>
      </w:r>
      <w:r w:rsidR="0029360F" w:rsidRPr="0029360F">
        <w:rPr>
          <w:rFonts w:ascii="Times New Roman" w:hAnsi="Times New Roman" w:cs="Times New Roman"/>
          <w:sz w:val="24"/>
          <w:szCs w:val="24"/>
        </w:rPr>
        <w:t>.</w:t>
      </w:r>
      <w:r w:rsidR="0029360F">
        <w:rPr>
          <w:rFonts w:ascii="Times New Roman" w:hAnsi="Times New Roman" w:cs="Times New Roman"/>
          <w:sz w:val="24"/>
          <w:szCs w:val="24"/>
        </w:rPr>
        <w:t xml:space="preserve"> Większość LGD Warmii i Mazur jest bardzo kreatywna w poszukiwaniu i pozyskiwaniu funduszy, w niektórych przypadkach </w:t>
      </w:r>
      <w:r w:rsidR="002F0DD3">
        <w:rPr>
          <w:rFonts w:ascii="Times New Roman" w:hAnsi="Times New Roman" w:cs="Times New Roman"/>
          <w:sz w:val="24"/>
          <w:szCs w:val="24"/>
        </w:rPr>
        <w:t xml:space="preserve">skutkuje </w:t>
      </w:r>
      <w:r w:rsidR="0029360F">
        <w:rPr>
          <w:rFonts w:ascii="Times New Roman" w:hAnsi="Times New Roman" w:cs="Times New Roman"/>
          <w:sz w:val="24"/>
          <w:szCs w:val="24"/>
        </w:rPr>
        <w:t xml:space="preserve">to </w:t>
      </w:r>
      <w:r w:rsidR="00807A83">
        <w:rPr>
          <w:rFonts w:ascii="Times New Roman" w:hAnsi="Times New Roman" w:cs="Times New Roman"/>
          <w:sz w:val="24"/>
          <w:szCs w:val="24"/>
        </w:rPr>
        <w:t>pozyskaniem nie tylko jednorazowego, ale także s</w:t>
      </w:r>
      <w:r w:rsidR="0029360F">
        <w:rPr>
          <w:rFonts w:ascii="Times New Roman" w:hAnsi="Times New Roman" w:cs="Times New Roman"/>
          <w:sz w:val="24"/>
          <w:szCs w:val="24"/>
        </w:rPr>
        <w:t>tałego finansowania</w:t>
      </w:r>
      <w:r w:rsidR="00807A83">
        <w:rPr>
          <w:rFonts w:ascii="Times New Roman" w:hAnsi="Times New Roman" w:cs="Times New Roman"/>
          <w:sz w:val="24"/>
          <w:szCs w:val="24"/>
        </w:rPr>
        <w:t xml:space="preserve"> obejmujące okres kilku lat, na przykład w ramach rządowego Programu Fundusz Inicjatyw Obywatelskich czy programu Działaj Lokalnie Polsko-Amerykańskiej Fundacji Wolności.</w:t>
      </w:r>
      <w:r w:rsidR="004E6A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74462E" w14:textId="4A66B268" w:rsidR="002F0DD3" w:rsidRPr="00A82628" w:rsidRDefault="0029360F" w:rsidP="00A82628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4AF">
        <w:rPr>
          <w:rFonts w:ascii="Times New Roman" w:hAnsi="Times New Roman" w:cs="Times New Roman"/>
          <w:sz w:val="24"/>
          <w:szCs w:val="24"/>
        </w:rPr>
        <w:lastRenderedPageBreak/>
        <w:t>Dodatkowe źródła finansowania, z których korzystają LGD Warmii i Mazur</w:t>
      </w:r>
      <w:r w:rsidR="00807A83">
        <w:rPr>
          <w:rFonts w:ascii="Times New Roman" w:hAnsi="Times New Roman" w:cs="Times New Roman"/>
          <w:sz w:val="24"/>
          <w:szCs w:val="24"/>
        </w:rPr>
        <w:t>,</w:t>
      </w:r>
      <w:r w:rsidRPr="00FB04AF">
        <w:rPr>
          <w:rFonts w:ascii="Times New Roman" w:hAnsi="Times New Roman" w:cs="Times New Roman"/>
          <w:sz w:val="24"/>
          <w:szCs w:val="24"/>
        </w:rPr>
        <w:t xml:space="preserve"> są zróżnicowane. Wśród nich są środki z budżetu państwa dostępne w ramach </w:t>
      </w:r>
      <w:r w:rsidRPr="00A82628">
        <w:rPr>
          <w:rFonts w:ascii="Times New Roman" w:hAnsi="Times New Roman" w:cs="Times New Roman"/>
          <w:b/>
          <w:bCs/>
          <w:sz w:val="24"/>
          <w:szCs w:val="24"/>
        </w:rPr>
        <w:t>programów rządowych</w:t>
      </w:r>
      <w:r w:rsidRPr="00FB04AF">
        <w:rPr>
          <w:rFonts w:ascii="Times New Roman" w:hAnsi="Times New Roman" w:cs="Times New Roman"/>
          <w:sz w:val="24"/>
          <w:szCs w:val="24"/>
        </w:rPr>
        <w:t xml:space="preserve"> służących rozwojowi aktywności społecznej. Przykładem mo</w:t>
      </w:r>
      <w:r w:rsidR="002F0DD3" w:rsidRPr="00FB04AF">
        <w:rPr>
          <w:rFonts w:ascii="Times New Roman" w:hAnsi="Times New Roman" w:cs="Times New Roman"/>
          <w:sz w:val="24"/>
          <w:szCs w:val="24"/>
        </w:rPr>
        <w:t>że</w:t>
      </w:r>
      <w:r w:rsidRPr="00FB04AF">
        <w:rPr>
          <w:rFonts w:ascii="Times New Roman" w:hAnsi="Times New Roman" w:cs="Times New Roman"/>
          <w:sz w:val="24"/>
          <w:szCs w:val="24"/>
        </w:rPr>
        <w:t xml:space="preserve"> być</w:t>
      </w:r>
      <w:r w:rsidR="002F0DD3" w:rsidRPr="00FB04AF">
        <w:rPr>
          <w:rFonts w:ascii="Times New Roman" w:hAnsi="Times New Roman" w:cs="Times New Roman"/>
          <w:sz w:val="24"/>
          <w:szCs w:val="24"/>
        </w:rPr>
        <w:t xml:space="preserve"> organizowanie przez LGD „Lider w</w:t>
      </w:r>
      <w:r w:rsidR="008F080B">
        <w:rPr>
          <w:rFonts w:ascii="Times New Roman" w:hAnsi="Times New Roman" w:cs="Times New Roman"/>
          <w:sz w:val="24"/>
          <w:szCs w:val="24"/>
        </w:rPr>
        <w:t> </w:t>
      </w:r>
      <w:r w:rsidR="002F0DD3" w:rsidRPr="00FB04AF">
        <w:rPr>
          <w:rFonts w:ascii="Times New Roman" w:hAnsi="Times New Roman" w:cs="Times New Roman"/>
          <w:sz w:val="24"/>
          <w:szCs w:val="24"/>
        </w:rPr>
        <w:t>EGO” zajęć sportowych dla dzieci dzięki wsparciu ze środków Ministerstwa Sportu i</w:t>
      </w:r>
      <w:r w:rsidR="006F7D6D">
        <w:rPr>
          <w:rFonts w:ascii="Times New Roman" w:hAnsi="Times New Roman" w:cs="Times New Roman"/>
          <w:sz w:val="24"/>
          <w:szCs w:val="24"/>
        </w:rPr>
        <w:t> </w:t>
      </w:r>
      <w:r w:rsidR="002F0DD3" w:rsidRPr="00FB04AF">
        <w:rPr>
          <w:rFonts w:ascii="Times New Roman" w:hAnsi="Times New Roman" w:cs="Times New Roman"/>
          <w:sz w:val="24"/>
          <w:szCs w:val="24"/>
        </w:rPr>
        <w:t xml:space="preserve">Funduszu Składkowego Rolników, działania służące aktywizacji seniorów prowadzone przez LGD „Warmiński Zakątek” finansowane z rządowego Programu na rzecz Aktywności Społecznej Osób Starszych czy finansowany z budżetu Ministerstwa Sprawiedliwości punkt nieodpłatnych porad prawnych, obywatelskich i mediacji prowadzony przez LGD </w:t>
      </w:r>
      <w:r w:rsidR="008C113D">
        <w:rPr>
          <w:rFonts w:ascii="Times New Roman" w:hAnsi="Times New Roman" w:cs="Times New Roman"/>
          <w:sz w:val="24"/>
          <w:szCs w:val="24"/>
        </w:rPr>
        <w:t>„</w:t>
      </w:r>
      <w:r w:rsidR="002F0DD3" w:rsidRPr="00FB04AF">
        <w:rPr>
          <w:rFonts w:ascii="Times New Roman" w:hAnsi="Times New Roman" w:cs="Times New Roman"/>
          <w:sz w:val="24"/>
          <w:szCs w:val="24"/>
        </w:rPr>
        <w:t>Barcja</w:t>
      </w:r>
      <w:r w:rsidR="008C113D">
        <w:rPr>
          <w:rFonts w:ascii="Times New Roman" w:hAnsi="Times New Roman" w:cs="Times New Roman"/>
          <w:sz w:val="24"/>
          <w:szCs w:val="24"/>
        </w:rPr>
        <w:t>”</w:t>
      </w:r>
      <w:r w:rsidR="002F0DD3" w:rsidRPr="00FB04AF">
        <w:rPr>
          <w:rFonts w:ascii="Times New Roman" w:hAnsi="Times New Roman" w:cs="Times New Roman"/>
          <w:sz w:val="24"/>
          <w:szCs w:val="24"/>
        </w:rPr>
        <w:t>. Spektakularnym przykładem wykorzystania środków budżetu państwa jest konsorcjum organizacji pozarządowych, które od kilku lat jest operatorem regionalnym rządowego Programu Fundusz Inicjatyw Obywatelskich. Obecne konsorcjum składa się z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2F0DD3" w:rsidRPr="00FB04AF">
        <w:rPr>
          <w:rFonts w:ascii="Times New Roman" w:hAnsi="Times New Roman" w:cs="Times New Roman"/>
          <w:sz w:val="24"/>
          <w:szCs w:val="24"/>
        </w:rPr>
        <w:t>siedmiu organizacji, w tym trzech Lokalnych Grup Działania Warmii i Mazur.</w:t>
      </w:r>
      <w:r w:rsidR="00FB04AF" w:rsidRPr="00FB04AF">
        <w:rPr>
          <w:rFonts w:ascii="Times New Roman" w:hAnsi="Times New Roman" w:cs="Times New Roman"/>
          <w:sz w:val="24"/>
          <w:szCs w:val="24"/>
        </w:rPr>
        <w:t xml:space="preserve"> W ramach dodatkowych działań wspierane są często obszary kluczowe z punktu widzenia PROW, przykładem może być projekt „Ekologicznie odpowiedzialni” służący edukacji ekologicznej dzieci i młodzieży realizowany przez </w:t>
      </w:r>
      <w:r w:rsidR="00454BD7">
        <w:rPr>
          <w:rFonts w:ascii="Times New Roman" w:hAnsi="Times New Roman" w:cs="Times New Roman"/>
          <w:sz w:val="24"/>
          <w:szCs w:val="24"/>
        </w:rPr>
        <w:t xml:space="preserve">LGD </w:t>
      </w:r>
      <w:r w:rsidR="00FB04AF" w:rsidRPr="00FB04AF">
        <w:rPr>
          <w:rFonts w:ascii="Times New Roman" w:hAnsi="Times New Roman" w:cs="Times New Roman"/>
          <w:sz w:val="24"/>
          <w:szCs w:val="24"/>
        </w:rPr>
        <w:t>Kraina Drwęcy i Pasłęki, a finansowany przez rządowy Program Inicjatyw Obywatelskich.</w:t>
      </w:r>
      <w:r w:rsidR="00A82628">
        <w:rPr>
          <w:rFonts w:ascii="Times New Roman" w:hAnsi="Times New Roman" w:cs="Times New Roman"/>
          <w:sz w:val="24"/>
          <w:szCs w:val="24"/>
        </w:rPr>
        <w:t xml:space="preserve"> </w:t>
      </w:r>
      <w:r w:rsidR="002F0DD3" w:rsidRPr="00FB04AF">
        <w:rPr>
          <w:rFonts w:ascii="Times New Roman" w:hAnsi="Times New Roman" w:cs="Times New Roman"/>
          <w:sz w:val="24"/>
          <w:szCs w:val="24"/>
        </w:rPr>
        <w:t xml:space="preserve">LGD wykorzystują również wsparcie ze </w:t>
      </w:r>
      <w:r w:rsidR="002F0DD3" w:rsidRPr="00A82628">
        <w:rPr>
          <w:rFonts w:ascii="Times New Roman" w:hAnsi="Times New Roman" w:cs="Times New Roman"/>
          <w:sz w:val="24"/>
          <w:szCs w:val="24"/>
        </w:rPr>
        <w:t xml:space="preserve">środków </w:t>
      </w:r>
      <w:r w:rsidR="00A82628" w:rsidRPr="00A82628">
        <w:rPr>
          <w:rFonts w:ascii="Times New Roman" w:hAnsi="Times New Roman" w:cs="Times New Roman"/>
          <w:sz w:val="24"/>
          <w:szCs w:val="24"/>
        </w:rPr>
        <w:t xml:space="preserve">samorządów terytorialnych w ramach zlecania zadań publicznych. </w:t>
      </w:r>
    </w:p>
    <w:p w14:paraId="2B1D9A39" w14:textId="46DF58BB" w:rsidR="007A6750" w:rsidRDefault="002F0DD3" w:rsidP="00A82628">
      <w:pPr>
        <w:spacing w:after="120" w:line="360" w:lineRule="auto"/>
        <w:jc w:val="both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A82628">
        <w:rPr>
          <w:rFonts w:ascii="Times New Roman" w:hAnsi="Times New Roman" w:cs="Times New Roman"/>
          <w:sz w:val="24"/>
          <w:szCs w:val="24"/>
        </w:rPr>
        <w:t xml:space="preserve">Większość Lokalnych Grup Działania pozyskuje także </w:t>
      </w:r>
      <w:r w:rsidRPr="00A82628">
        <w:rPr>
          <w:rFonts w:ascii="Times New Roman" w:hAnsi="Times New Roman" w:cs="Times New Roman"/>
          <w:b/>
          <w:bCs/>
          <w:sz w:val="24"/>
          <w:szCs w:val="24"/>
        </w:rPr>
        <w:t>fundusze niepubliczne</w:t>
      </w:r>
      <w:r w:rsidRPr="00A82628">
        <w:rPr>
          <w:rFonts w:ascii="Times New Roman" w:hAnsi="Times New Roman" w:cs="Times New Roman"/>
          <w:sz w:val="24"/>
          <w:szCs w:val="24"/>
        </w:rPr>
        <w:t xml:space="preserve">, </w:t>
      </w:r>
      <w:r w:rsidR="00FB04AF" w:rsidRPr="00A82628">
        <w:rPr>
          <w:rFonts w:ascii="Times New Roman" w:hAnsi="Times New Roman" w:cs="Times New Roman"/>
          <w:sz w:val="24"/>
          <w:szCs w:val="24"/>
        </w:rPr>
        <w:t xml:space="preserve">pochodzące najczęściej z </w:t>
      </w:r>
      <w:r w:rsidR="005111A6">
        <w:rPr>
          <w:rFonts w:ascii="Times New Roman" w:hAnsi="Times New Roman" w:cs="Times New Roman"/>
          <w:sz w:val="24"/>
          <w:szCs w:val="24"/>
        </w:rPr>
        <w:t xml:space="preserve">prywatnych </w:t>
      </w:r>
      <w:r w:rsidR="00FB04AF" w:rsidRPr="00A82628">
        <w:rPr>
          <w:rFonts w:ascii="Times New Roman" w:hAnsi="Times New Roman" w:cs="Times New Roman"/>
          <w:sz w:val="24"/>
          <w:szCs w:val="24"/>
        </w:rPr>
        <w:t xml:space="preserve">fundacji </w:t>
      </w:r>
      <w:proofErr w:type="spellStart"/>
      <w:r w:rsidR="00FB04AF" w:rsidRPr="00A82628">
        <w:rPr>
          <w:rFonts w:ascii="Times New Roman" w:hAnsi="Times New Roman" w:cs="Times New Roman"/>
          <w:sz w:val="24"/>
          <w:szCs w:val="24"/>
        </w:rPr>
        <w:t>grantodawczych</w:t>
      </w:r>
      <w:proofErr w:type="spellEnd"/>
      <w:r w:rsidR="00FB04AF" w:rsidRPr="00A82628">
        <w:rPr>
          <w:rFonts w:ascii="Times New Roman" w:hAnsi="Times New Roman" w:cs="Times New Roman"/>
          <w:sz w:val="24"/>
          <w:szCs w:val="24"/>
        </w:rPr>
        <w:t xml:space="preserve">. </w:t>
      </w:r>
      <w:r w:rsidRPr="00A82628">
        <w:rPr>
          <w:rFonts w:ascii="Times New Roman" w:hAnsi="Times New Roman" w:cs="Times New Roman"/>
          <w:sz w:val="24"/>
          <w:szCs w:val="24"/>
        </w:rPr>
        <w:t>Przykładem trwalszego finansowania ze środków niepublicznych jest prowadzenie przez kilka LGD</w:t>
      </w:r>
      <w:r w:rsidR="002B57D2">
        <w:rPr>
          <w:rFonts w:ascii="Times New Roman" w:hAnsi="Times New Roman" w:cs="Times New Roman"/>
          <w:sz w:val="24"/>
          <w:szCs w:val="24"/>
        </w:rPr>
        <w:t xml:space="preserve"> </w:t>
      </w:r>
      <w:r w:rsidRPr="00A82628">
        <w:rPr>
          <w:rFonts w:ascii="Times New Roman" w:hAnsi="Times New Roman" w:cs="Times New Roman"/>
          <w:sz w:val="24"/>
          <w:szCs w:val="24"/>
        </w:rPr>
        <w:t xml:space="preserve"> bezpośrednio lub prze</w:t>
      </w:r>
      <w:r w:rsidR="00A82628" w:rsidRPr="00A82628">
        <w:rPr>
          <w:rFonts w:ascii="Times New Roman" w:hAnsi="Times New Roman" w:cs="Times New Roman"/>
          <w:sz w:val="24"/>
          <w:szCs w:val="24"/>
        </w:rPr>
        <w:t>z</w:t>
      </w:r>
      <w:r w:rsidRPr="00A82628">
        <w:rPr>
          <w:rFonts w:ascii="Times New Roman" w:hAnsi="Times New Roman" w:cs="Times New Roman"/>
          <w:sz w:val="24"/>
          <w:szCs w:val="24"/>
        </w:rPr>
        <w:t xml:space="preserve"> organizacje członkowskie Ośrodków Działaj Lokalnie wspierających aktywność obywatel</w:t>
      </w:r>
      <w:r w:rsidR="00A82628" w:rsidRPr="00A82628">
        <w:rPr>
          <w:rFonts w:ascii="Times New Roman" w:hAnsi="Times New Roman" w:cs="Times New Roman"/>
          <w:sz w:val="24"/>
          <w:szCs w:val="24"/>
        </w:rPr>
        <w:t>s</w:t>
      </w:r>
      <w:r w:rsidRPr="00A82628">
        <w:rPr>
          <w:rFonts w:ascii="Times New Roman" w:hAnsi="Times New Roman" w:cs="Times New Roman"/>
          <w:sz w:val="24"/>
          <w:szCs w:val="24"/>
        </w:rPr>
        <w:t>ką dzięki wsparciu Polsko-Amerykańskie</w:t>
      </w:r>
      <w:r w:rsidR="00370BE1" w:rsidRPr="00A82628">
        <w:rPr>
          <w:rFonts w:ascii="Times New Roman" w:hAnsi="Times New Roman" w:cs="Times New Roman"/>
          <w:sz w:val="24"/>
          <w:szCs w:val="24"/>
        </w:rPr>
        <w:t>j</w:t>
      </w:r>
      <w:r w:rsidRPr="00A82628">
        <w:rPr>
          <w:rFonts w:ascii="Times New Roman" w:hAnsi="Times New Roman" w:cs="Times New Roman"/>
          <w:sz w:val="24"/>
          <w:szCs w:val="24"/>
        </w:rPr>
        <w:t xml:space="preserve"> Fundacji Wolności.</w:t>
      </w:r>
      <w:r w:rsidR="00BB6230" w:rsidRPr="00A82628">
        <w:rPr>
          <w:rFonts w:ascii="Times New Roman" w:hAnsi="Times New Roman" w:cs="Times New Roman"/>
          <w:sz w:val="24"/>
          <w:szCs w:val="24"/>
        </w:rPr>
        <w:t xml:space="preserve"> </w:t>
      </w:r>
      <w:r w:rsidR="00A82628" w:rsidRPr="00A82628">
        <w:rPr>
          <w:rFonts w:ascii="Times New Roman" w:hAnsi="Times New Roman" w:cs="Times New Roman"/>
          <w:sz w:val="24"/>
          <w:szCs w:val="24"/>
        </w:rPr>
        <w:t>Ośrodki Działa</w:t>
      </w:r>
      <w:r w:rsidR="00A82628">
        <w:rPr>
          <w:rFonts w:ascii="Times New Roman" w:hAnsi="Times New Roman" w:cs="Times New Roman"/>
          <w:sz w:val="24"/>
          <w:szCs w:val="24"/>
        </w:rPr>
        <w:t>j</w:t>
      </w:r>
      <w:r w:rsidR="00A82628" w:rsidRPr="00A82628">
        <w:rPr>
          <w:rFonts w:ascii="Times New Roman" w:hAnsi="Times New Roman" w:cs="Times New Roman"/>
          <w:sz w:val="24"/>
          <w:szCs w:val="24"/>
        </w:rPr>
        <w:t xml:space="preserve"> Lokalnie prowadzą</w:t>
      </w:r>
      <w:r w:rsidR="00A82628">
        <w:rPr>
          <w:rFonts w:ascii="Times New Roman" w:hAnsi="Times New Roman" w:cs="Times New Roman"/>
          <w:sz w:val="24"/>
          <w:szCs w:val="24"/>
        </w:rPr>
        <w:t xml:space="preserve">: </w:t>
      </w:r>
      <w:r w:rsidR="00A82628" w:rsidRPr="00A82628">
        <w:rPr>
          <w:rFonts w:ascii="Times New Roman" w:eastAsia="Times New Roman" w:hAnsi="Times New Roman" w:cs="Times New Roman"/>
          <w:sz w:val="24"/>
          <w:szCs w:val="24"/>
          <w:lang w:eastAsia="pl-PL"/>
        </w:rPr>
        <w:t>LGD „Warmiński Zakątek”, LGD „Stowarzyszenie Południowa Warmia” oraz Nidzicki Fundusz Lokalny, który jest członkiem LGD „Brama Mazurskiej Krainy”.</w:t>
      </w:r>
      <w:r w:rsidR="00A8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BB6230" w:rsidRPr="00A82628">
        <w:rPr>
          <w:rFonts w:ascii="Times New Roman" w:hAnsi="Times New Roman" w:cs="Times New Roman"/>
          <w:sz w:val="24"/>
          <w:szCs w:val="24"/>
        </w:rPr>
        <w:t xml:space="preserve">Inny przykład </w:t>
      </w:r>
      <w:r w:rsidR="00A82628">
        <w:rPr>
          <w:rFonts w:ascii="Times New Roman" w:hAnsi="Times New Roman" w:cs="Times New Roman"/>
          <w:sz w:val="24"/>
          <w:szCs w:val="24"/>
        </w:rPr>
        <w:t xml:space="preserve">wykorzystania środków niepublicznych </w:t>
      </w:r>
      <w:r w:rsidR="00BB6230" w:rsidRPr="00A82628">
        <w:rPr>
          <w:rFonts w:ascii="Times New Roman" w:hAnsi="Times New Roman" w:cs="Times New Roman"/>
          <w:sz w:val="24"/>
          <w:szCs w:val="24"/>
        </w:rPr>
        <w:t>to LGD Ziemia Lubawska, która uzyskała wsparcie w ramach Programu Tesco ,,Decydujesz, pomagamy”, przeznaczone na organizację pikniku zdrowotnego oraz mini paraolimpiady.</w:t>
      </w:r>
      <w:r w:rsidR="004E6A01" w:rsidRPr="00A82628">
        <w:rPr>
          <w:rFonts w:ascii="Times New Roman" w:hAnsi="Times New Roman" w:cs="Times New Roman"/>
          <w:sz w:val="24"/>
          <w:szCs w:val="24"/>
        </w:rPr>
        <w:t xml:space="preserve"> LGD jako stowarzyszenia pozyskują także darowizny od firm i osób indywidualnych, </w:t>
      </w:r>
      <w:r w:rsidR="00A82628">
        <w:rPr>
          <w:rFonts w:ascii="Times New Roman" w:hAnsi="Times New Roman" w:cs="Times New Roman"/>
          <w:sz w:val="24"/>
          <w:szCs w:val="24"/>
        </w:rPr>
        <w:t xml:space="preserve">a </w:t>
      </w:r>
      <w:r w:rsidR="004E6A01" w:rsidRPr="00A82628">
        <w:rPr>
          <w:rFonts w:ascii="Times New Roman" w:hAnsi="Times New Roman" w:cs="Times New Roman"/>
          <w:sz w:val="24"/>
          <w:szCs w:val="24"/>
        </w:rPr>
        <w:t xml:space="preserve">te, które posiadają status organizacji pożytku publicznego, korzystają również odpisu 1% od </w:t>
      </w:r>
      <w:r w:rsidR="00A82628">
        <w:rPr>
          <w:rFonts w:ascii="Times New Roman" w:hAnsi="Times New Roman" w:cs="Times New Roman"/>
          <w:sz w:val="24"/>
          <w:szCs w:val="24"/>
        </w:rPr>
        <w:t>podatku dochodowego od osób fizycznych</w:t>
      </w:r>
      <w:r w:rsidR="004E6A01" w:rsidRPr="00A82628">
        <w:rPr>
          <w:rFonts w:ascii="Times New Roman" w:hAnsi="Times New Roman" w:cs="Times New Roman"/>
          <w:sz w:val="24"/>
          <w:szCs w:val="24"/>
        </w:rPr>
        <w:t>, czego przykładem może być LGD</w:t>
      </w:r>
      <w:r w:rsidR="007A6750" w:rsidRPr="00A82628">
        <w:rPr>
          <w:rFonts w:ascii="Times New Roman" w:hAnsi="Times New Roman" w:cs="Times New Roman"/>
          <w:sz w:val="24"/>
          <w:szCs w:val="24"/>
        </w:rPr>
        <w:t xml:space="preserve"> Kraina Drwęcy i Pasłęki, która fundusze pozyskane w ten sposób przeznacza w całości na stypendia </w:t>
      </w:r>
      <w:r w:rsidR="008C113D">
        <w:rPr>
          <w:rFonts w:ascii="Times New Roman" w:hAnsi="Times New Roman" w:cs="Times New Roman"/>
          <w:sz w:val="24"/>
          <w:szCs w:val="24"/>
        </w:rPr>
        <w:t>d</w:t>
      </w:r>
      <w:r w:rsidR="008C113D" w:rsidRPr="00A82628">
        <w:rPr>
          <w:rFonts w:ascii="Times New Roman" w:hAnsi="Times New Roman" w:cs="Times New Roman"/>
          <w:sz w:val="24"/>
          <w:szCs w:val="24"/>
        </w:rPr>
        <w:t>la</w:t>
      </w:r>
      <w:r w:rsidR="007A6750" w:rsidRPr="00A82628">
        <w:rPr>
          <w:rFonts w:ascii="Times New Roman" w:hAnsi="Times New Roman" w:cs="Times New Roman"/>
          <w:sz w:val="24"/>
          <w:szCs w:val="24"/>
        </w:rPr>
        <w:t xml:space="preserve"> zdolnej młodzieży z gmin leżących na obszarze działania LGD.</w:t>
      </w:r>
    </w:p>
    <w:p w14:paraId="34BD4312" w14:textId="18E2DD97" w:rsidR="002F0DD3" w:rsidRPr="00FB04AF" w:rsidRDefault="004E6A01" w:rsidP="00FB04A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Fundusze unijne będące w dy</w:t>
      </w:r>
      <w:r w:rsidR="00A8262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pozycji LGD działają </w:t>
      </w:r>
      <w:r w:rsidR="00A82628">
        <w:rPr>
          <w:rFonts w:ascii="Times New Roman" w:hAnsi="Times New Roman" w:cs="Times New Roman"/>
          <w:sz w:val="24"/>
          <w:szCs w:val="24"/>
        </w:rPr>
        <w:t xml:space="preserve">w wielu przypadkach </w:t>
      </w:r>
      <w:r>
        <w:rPr>
          <w:rFonts w:ascii="Times New Roman" w:hAnsi="Times New Roman" w:cs="Times New Roman"/>
          <w:sz w:val="24"/>
          <w:szCs w:val="24"/>
        </w:rPr>
        <w:t>jak dźwignia, która może uruchomić inne środki publiczne i prywatne, przeznaczone na rozwój społ</w:t>
      </w:r>
      <w:r w:rsidR="00A8262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czności lokalnych objętych działaniami LGD.</w:t>
      </w:r>
    </w:p>
    <w:p w14:paraId="02215AFD" w14:textId="77777777" w:rsidR="00685772" w:rsidRPr="00012F7A" w:rsidRDefault="00685772" w:rsidP="003257EA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9E0E8B" w14:textId="4B02FA4D" w:rsidR="00012F7A" w:rsidRPr="00012F7A" w:rsidRDefault="00012F7A" w:rsidP="00012F7A">
      <w:pPr>
        <w:pStyle w:val="Akapitzlist"/>
        <w:numPr>
          <w:ilvl w:val="1"/>
          <w:numId w:val="1"/>
        </w:numPr>
        <w:spacing w:after="120" w:line="360" w:lineRule="auto"/>
        <w:ind w:left="426" w:hanging="426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ROZWÓJ </w:t>
      </w:r>
      <w:r w:rsidR="003257EA"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INFRASTRUKTUR</w:t>
      </w:r>
      <w:r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Y</w:t>
      </w:r>
    </w:p>
    <w:p w14:paraId="4F5E56B1" w14:textId="5BF731A6" w:rsidR="00272A59" w:rsidRDefault="00370BE1" w:rsidP="00370BE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BE1">
        <w:rPr>
          <w:rFonts w:ascii="Times New Roman" w:hAnsi="Times New Roman" w:cs="Times New Roman"/>
          <w:sz w:val="24"/>
          <w:szCs w:val="24"/>
        </w:rPr>
        <w:t>Ważnym atutem LGD jest możliwość finansowania lokalnej infrastruktury</w:t>
      </w:r>
      <w:r w:rsidR="004E6A01">
        <w:rPr>
          <w:rFonts w:ascii="Times New Roman" w:hAnsi="Times New Roman" w:cs="Times New Roman"/>
          <w:sz w:val="24"/>
          <w:szCs w:val="24"/>
        </w:rPr>
        <w:t xml:space="preserve">, w szczególności tej </w:t>
      </w:r>
      <w:r w:rsidR="00A82628">
        <w:rPr>
          <w:rFonts w:ascii="Times New Roman" w:hAnsi="Times New Roman" w:cs="Times New Roman"/>
          <w:sz w:val="24"/>
          <w:szCs w:val="24"/>
        </w:rPr>
        <w:t>niekomercyjnej</w:t>
      </w:r>
      <w:r w:rsidR="004E6A01">
        <w:rPr>
          <w:rFonts w:ascii="Times New Roman" w:hAnsi="Times New Roman" w:cs="Times New Roman"/>
          <w:sz w:val="24"/>
          <w:szCs w:val="24"/>
        </w:rPr>
        <w:t xml:space="preserve">. </w:t>
      </w:r>
      <w:r w:rsidRPr="00370BE1">
        <w:rPr>
          <w:rFonts w:ascii="Times New Roman" w:hAnsi="Times New Roman" w:cs="Times New Roman"/>
          <w:sz w:val="24"/>
          <w:szCs w:val="24"/>
        </w:rPr>
        <w:t xml:space="preserve">Dzięki temu </w:t>
      </w:r>
      <w:r w:rsidRPr="00EB5979">
        <w:rPr>
          <w:rFonts w:ascii="Times New Roman" w:hAnsi="Times New Roman" w:cs="Times New Roman"/>
          <w:b/>
          <w:bCs/>
          <w:sz w:val="24"/>
          <w:szCs w:val="24"/>
        </w:rPr>
        <w:t>poprawia się dostęp mieszkańców do obiektów użyteczności publicznej oraz do świadczonych w nich usług, a także poprawia się jakość tych usług</w:t>
      </w:r>
      <w:r w:rsidRPr="00370BE1">
        <w:rPr>
          <w:rFonts w:ascii="Times New Roman" w:hAnsi="Times New Roman" w:cs="Times New Roman"/>
          <w:sz w:val="24"/>
          <w:szCs w:val="24"/>
        </w:rPr>
        <w:t>. Dotyczy to w szczególności tych obiektów i usług, które służą zaspokajaniu kluczowych potrzeb mieszkańców, na przykład dróg</w:t>
      </w:r>
      <w:r w:rsidR="005111A6">
        <w:rPr>
          <w:rFonts w:ascii="Times New Roman" w:hAnsi="Times New Roman" w:cs="Times New Roman"/>
          <w:sz w:val="24"/>
          <w:szCs w:val="24"/>
        </w:rPr>
        <w:t xml:space="preserve"> gminnych</w:t>
      </w:r>
      <w:r w:rsidRPr="00370BE1">
        <w:rPr>
          <w:rFonts w:ascii="Times New Roman" w:hAnsi="Times New Roman" w:cs="Times New Roman"/>
          <w:sz w:val="24"/>
          <w:szCs w:val="24"/>
        </w:rPr>
        <w:t xml:space="preserve">, przedszkoli, szkół, świetlic, placówek służby zdrowia. Obok tego LGD inwestują również w infrastrukturę kulturalną (domy kultury, biblioteki) oraz rekreacyjną (skwery, plaże, place zabaw, siłownie plenerowe). Z uwagi na turystyczny charakter regionu bardzo popularne jest inwestowanie w </w:t>
      </w:r>
      <w:r w:rsidR="008C113D" w:rsidRPr="00370BE1">
        <w:rPr>
          <w:rFonts w:ascii="Times New Roman" w:hAnsi="Times New Roman" w:cs="Times New Roman"/>
          <w:sz w:val="24"/>
          <w:szCs w:val="24"/>
        </w:rPr>
        <w:t>tworzenie ścieżek</w:t>
      </w:r>
      <w:r w:rsidRPr="00370BE1">
        <w:rPr>
          <w:rFonts w:ascii="Times New Roman" w:hAnsi="Times New Roman" w:cs="Times New Roman"/>
          <w:sz w:val="24"/>
          <w:szCs w:val="24"/>
        </w:rPr>
        <w:t xml:space="preserve"> </w:t>
      </w:r>
      <w:r w:rsidRPr="00272A59">
        <w:rPr>
          <w:rFonts w:ascii="Times New Roman" w:hAnsi="Times New Roman" w:cs="Times New Roman"/>
          <w:sz w:val="24"/>
          <w:szCs w:val="24"/>
        </w:rPr>
        <w:t xml:space="preserve">turystycznych, pieszych lub rowerowych. Niekiedy mają one innowacyjny charakter, przykładem mogą być ścieżki </w:t>
      </w:r>
      <w:proofErr w:type="spellStart"/>
      <w:r w:rsidRPr="00272A59">
        <w:rPr>
          <w:rFonts w:ascii="Times New Roman" w:hAnsi="Times New Roman" w:cs="Times New Roman"/>
          <w:sz w:val="24"/>
          <w:szCs w:val="24"/>
        </w:rPr>
        <w:t>questingowe</w:t>
      </w:r>
      <w:proofErr w:type="spellEnd"/>
      <w:r w:rsidRPr="00272A59">
        <w:rPr>
          <w:rFonts w:ascii="Times New Roman" w:hAnsi="Times New Roman" w:cs="Times New Roman"/>
          <w:sz w:val="24"/>
          <w:szCs w:val="24"/>
        </w:rPr>
        <w:t xml:space="preserve"> (w tym innowacyjny </w:t>
      </w:r>
      <w:proofErr w:type="spellStart"/>
      <w:r w:rsidRPr="00272A59">
        <w:rPr>
          <w:rFonts w:ascii="Times New Roman" w:hAnsi="Times New Roman" w:cs="Times New Roman"/>
          <w:sz w:val="24"/>
          <w:szCs w:val="24"/>
        </w:rPr>
        <w:t>quest</w:t>
      </w:r>
      <w:proofErr w:type="spellEnd"/>
      <w:r w:rsidRPr="00272A59">
        <w:rPr>
          <w:rFonts w:ascii="Times New Roman" w:hAnsi="Times New Roman" w:cs="Times New Roman"/>
          <w:sz w:val="24"/>
          <w:szCs w:val="24"/>
        </w:rPr>
        <w:t xml:space="preserve"> na wodzie) zrealizowane przez L</w:t>
      </w:r>
      <w:r w:rsidR="00ED22F7" w:rsidRPr="00272A59">
        <w:rPr>
          <w:rFonts w:ascii="Times New Roman" w:hAnsi="Times New Roman" w:cs="Times New Roman"/>
          <w:sz w:val="24"/>
          <w:szCs w:val="24"/>
        </w:rPr>
        <w:t xml:space="preserve">GD </w:t>
      </w:r>
      <w:r w:rsidRPr="00272A59">
        <w:rPr>
          <w:rFonts w:ascii="Times New Roman" w:hAnsi="Times New Roman" w:cs="Times New Roman"/>
          <w:sz w:val="24"/>
          <w:szCs w:val="24"/>
        </w:rPr>
        <w:t>,,Wielkie Jeziora Mazurskie”</w:t>
      </w:r>
      <w:r w:rsidR="00ED22F7" w:rsidRPr="00272A59">
        <w:rPr>
          <w:rFonts w:ascii="Times New Roman" w:hAnsi="Times New Roman" w:cs="Times New Roman"/>
          <w:sz w:val="24"/>
          <w:szCs w:val="24"/>
        </w:rPr>
        <w:t>.</w:t>
      </w:r>
    </w:p>
    <w:p w14:paraId="0148A665" w14:textId="77777777" w:rsidR="002B57D2" w:rsidRDefault="002B57D2" w:rsidP="00370BE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Wymiar inwestycji LGD ma charakter bezpośredni – same kreują infrastrukturę publiczną </w:t>
      </w:r>
    </w:p>
    <w:p w14:paraId="35389CB9" w14:textId="6EBF0191" w:rsidR="002B57D2" w:rsidRDefault="002B57D2" w:rsidP="00370BE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 ofertę usługową, jak na przykład LGD „Warmiński Zakątek” prowadząca Klub Dziecięcy EKOMALUCH oraz </w:t>
      </w:r>
      <w:r w:rsidR="00580BBD">
        <w:rPr>
          <w:rFonts w:ascii="Times New Roman" w:hAnsi="Times New Roman" w:cs="Times New Roman"/>
          <w:sz w:val="24"/>
          <w:szCs w:val="24"/>
        </w:rPr>
        <w:t>wymiar dotacji, przekazywanych w ramach budżetów lokalnych strategii rozwoju.</w:t>
      </w:r>
    </w:p>
    <w:p w14:paraId="123126E4" w14:textId="7A1EC861" w:rsidR="00A82628" w:rsidRPr="00ED22F7" w:rsidRDefault="00A82628" w:rsidP="00370BE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LGD wspierają zarówno </w:t>
      </w:r>
      <w:r w:rsidRPr="00EB5979">
        <w:rPr>
          <w:rFonts w:ascii="Times New Roman" w:hAnsi="Times New Roman" w:cs="Times New Roman"/>
          <w:b/>
          <w:bCs/>
          <w:sz w:val="24"/>
          <w:szCs w:val="24"/>
        </w:rPr>
        <w:t>tworzenie nowych obiektów, jak i remont oraz modernizację istniejących</w:t>
      </w:r>
      <w:r>
        <w:rPr>
          <w:rFonts w:ascii="Times New Roman" w:hAnsi="Times New Roman" w:cs="Times New Roman"/>
          <w:sz w:val="24"/>
          <w:szCs w:val="24"/>
        </w:rPr>
        <w:t>, w tym także wyposażanie ich w nowy sprzęt i wyposażenie, co znacznie podnosi ich atrakcyjność z punktu widzenia mieszkańców</w:t>
      </w:r>
      <w:r w:rsidR="005111A6">
        <w:rPr>
          <w:rFonts w:ascii="Times New Roman" w:hAnsi="Times New Roman" w:cs="Times New Roman"/>
          <w:sz w:val="24"/>
          <w:szCs w:val="24"/>
        </w:rPr>
        <w:t xml:space="preserve"> oraz </w:t>
      </w:r>
      <w:r>
        <w:rPr>
          <w:rFonts w:ascii="Times New Roman" w:hAnsi="Times New Roman" w:cs="Times New Roman"/>
          <w:sz w:val="24"/>
          <w:szCs w:val="24"/>
        </w:rPr>
        <w:t xml:space="preserve">jakość oferowanych w nich usług. Modernizacja istniejących obiektów dotyczy również </w:t>
      </w:r>
      <w:r w:rsidRPr="00EB5979">
        <w:rPr>
          <w:rFonts w:ascii="Times New Roman" w:hAnsi="Times New Roman" w:cs="Times New Roman"/>
          <w:b/>
          <w:bCs/>
          <w:sz w:val="24"/>
          <w:szCs w:val="24"/>
        </w:rPr>
        <w:t>dostosowania ich do potrzeb osób z</w:t>
      </w:r>
      <w:r w:rsidR="0079176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EB5979">
        <w:rPr>
          <w:rFonts w:ascii="Times New Roman" w:hAnsi="Times New Roman" w:cs="Times New Roman"/>
          <w:b/>
          <w:bCs/>
          <w:sz w:val="24"/>
          <w:szCs w:val="24"/>
        </w:rPr>
        <w:t>niepełnosprawnością</w:t>
      </w:r>
      <w:r>
        <w:rPr>
          <w:rFonts w:ascii="Times New Roman" w:hAnsi="Times New Roman" w:cs="Times New Roman"/>
          <w:sz w:val="24"/>
          <w:szCs w:val="24"/>
        </w:rPr>
        <w:t xml:space="preserve"> oraz </w:t>
      </w:r>
      <w:r w:rsidR="00EB5979" w:rsidRPr="00EB5979">
        <w:rPr>
          <w:rFonts w:ascii="Times New Roman" w:hAnsi="Times New Roman" w:cs="Times New Roman"/>
          <w:b/>
          <w:bCs/>
          <w:sz w:val="24"/>
          <w:szCs w:val="24"/>
        </w:rPr>
        <w:t>zwiększenia ich przyjazności środowiskowej</w:t>
      </w:r>
      <w:r w:rsidR="00EB5979">
        <w:rPr>
          <w:rFonts w:ascii="Times New Roman" w:hAnsi="Times New Roman" w:cs="Times New Roman"/>
          <w:sz w:val="24"/>
          <w:szCs w:val="24"/>
        </w:rPr>
        <w:t xml:space="preserve">, na przykład poprzez wykorzystanie </w:t>
      </w:r>
      <w:proofErr w:type="spellStart"/>
      <w:r w:rsidR="00EB5979">
        <w:rPr>
          <w:rFonts w:ascii="Times New Roman" w:hAnsi="Times New Roman" w:cs="Times New Roman"/>
          <w:sz w:val="24"/>
          <w:szCs w:val="24"/>
        </w:rPr>
        <w:t>fotowoltaiki</w:t>
      </w:r>
      <w:proofErr w:type="spellEnd"/>
      <w:r w:rsidR="005111A6">
        <w:rPr>
          <w:rFonts w:ascii="Times New Roman" w:hAnsi="Times New Roman" w:cs="Times New Roman"/>
          <w:sz w:val="24"/>
          <w:szCs w:val="24"/>
        </w:rPr>
        <w:t xml:space="preserve"> czy innych odnawialnych źródłach energii.</w:t>
      </w:r>
      <w:r w:rsidR="00EB5979">
        <w:rPr>
          <w:rFonts w:ascii="Times New Roman" w:hAnsi="Times New Roman" w:cs="Times New Roman"/>
          <w:sz w:val="24"/>
          <w:szCs w:val="24"/>
        </w:rPr>
        <w:t xml:space="preserve"> Szczególne znaczenie dla lokalne</w:t>
      </w:r>
      <w:r w:rsidR="005111A6">
        <w:rPr>
          <w:rFonts w:ascii="Times New Roman" w:hAnsi="Times New Roman" w:cs="Times New Roman"/>
          <w:sz w:val="24"/>
          <w:szCs w:val="24"/>
        </w:rPr>
        <w:t>go</w:t>
      </w:r>
      <w:r w:rsidR="00EB5979">
        <w:rPr>
          <w:rFonts w:ascii="Times New Roman" w:hAnsi="Times New Roman" w:cs="Times New Roman"/>
          <w:sz w:val="24"/>
          <w:szCs w:val="24"/>
        </w:rPr>
        <w:t xml:space="preserve"> dziedzictwa i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EB5979">
        <w:rPr>
          <w:rFonts w:ascii="Times New Roman" w:hAnsi="Times New Roman" w:cs="Times New Roman"/>
          <w:sz w:val="24"/>
          <w:szCs w:val="24"/>
        </w:rPr>
        <w:t xml:space="preserve">tożsamości ma wspieranie przez LGD </w:t>
      </w:r>
      <w:r w:rsidR="00EB5979" w:rsidRPr="00EB5979">
        <w:rPr>
          <w:rFonts w:ascii="Times New Roman" w:hAnsi="Times New Roman" w:cs="Times New Roman"/>
          <w:b/>
          <w:bCs/>
          <w:sz w:val="24"/>
          <w:szCs w:val="24"/>
        </w:rPr>
        <w:t>rewitalizacji, zabezpieczenia i ochrony obiektów zabytkowych</w:t>
      </w:r>
      <w:r w:rsidR="00EB5979">
        <w:rPr>
          <w:rFonts w:ascii="Times New Roman" w:hAnsi="Times New Roman" w:cs="Times New Roman"/>
          <w:sz w:val="24"/>
          <w:szCs w:val="24"/>
        </w:rPr>
        <w:t xml:space="preserve">, bezcennych dla lokalnej kultury. </w:t>
      </w:r>
    </w:p>
    <w:p w14:paraId="7BEA45DB" w14:textId="400D5EB6" w:rsidR="00012F7A" w:rsidRDefault="001736F1" w:rsidP="001736F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6F1">
        <w:rPr>
          <w:rFonts w:ascii="Times New Roman" w:hAnsi="Times New Roman" w:cs="Times New Roman"/>
          <w:sz w:val="24"/>
          <w:szCs w:val="24"/>
        </w:rPr>
        <w:t>Z pewnością inwestowanie przez LGD w lokalną infrastrukturę wraz z działaniami samorządów lokalnych przyczyniło się do jej rozwoju w regionie, o czym świadczą dane zebrane w poniższej tabeli. Dotyczą one roku 201</w:t>
      </w:r>
      <w:r w:rsidR="00B0065E">
        <w:rPr>
          <w:rFonts w:ascii="Times New Roman" w:hAnsi="Times New Roman" w:cs="Times New Roman"/>
          <w:sz w:val="24"/>
          <w:szCs w:val="24"/>
        </w:rPr>
        <w:t>6</w:t>
      </w:r>
      <w:r w:rsidRPr="001736F1">
        <w:rPr>
          <w:rFonts w:ascii="Times New Roman" w:hAnsi="Times New Roman" w:cs="Times New Roman"/>
          <w:sz w:val="24"/>
          <w:szCs w:val="24"/>
        </w:rPr>
        <w:t xml:space="preserve">, </w:t>
      </w:r>
      <w:r w:rsidR="00B0065E">
        <w:rPr>
          <w:rFonts w:ascii="Times New Roman" w:hAnsi="Times New Roman" w:cs="Times New Roman"/>
          <w:sz w:val="24"/>
          <w:szCs w:val="24"/>
        </w:rPr>
        <w:t xml:space="preserve">kiedy </w:t>
      </w:r>
      <w:r w:rsidRPr="001736F1">
        <w:rPr>
          <w:rFonts w:ascii="Times New Roman" w:hAnsi="Times New Roman" w:cs="Times New Roman"/>
          <w:sz w:val="24"/>
          <w:szCs w:val="24"/>
        </w:rPr>
        <w:t>obecn</w:t>
      </w:r>
      <w:r w:rsidR="00B0065E">
        <w:rPr>
          <w:rFonts w:ascii="Times New Roman" w:hAnsi="Times New Roman" w:cs="Times New Roman"/>
          <w:sz w:val="24"/>
          <w:szCs w:val="24"/>
        </w:rPr>
        <w:t>e</w:t>
      </w:r>
      <w:r w:rsidRPr="001736F1">
        <w:rPr>
          <w:rFonts w:ascii="Times New Roman" w:hAnsi="Times New Roman" w:cs="Times New Roman"/>
          <w:sz w:val="24"/>
          <w:szCs w:val="24"/>
        </w:rPr>
        <w:t xml:space="preserve"> Lokaln</w:t>
      </w:r>
      <w:r w:rsidR="00B0065E">
        <w:rPr>
          <w:rFonts w:ascii="Times New Roman" w:hAnsi="Times New Roman" w:cs="Times New Roman"/>
          <w:sz w:val="24"/>
          <w:szCs w:val="24"/>
        </w:rPr>
        <w:t>e</w:t>
      </w:r>
      <w:r w:rsidRPr="001736F1">
        <w:rPr>
          <w:rFonts w:ascii="Times New Roman" w:hAnsi="Times New Roman" w:cs="Times New Roman"/>
          <w:sz w:val="24"/>
          <w:szCs w:val="24"/>
        </w:rPr>
        <w:t xml:space="preserve"> Grup</w:t>
      </w:r>
      <w:r w:rsidR="00B0065E">
        <w:rPr>
          <w:rFonts w:ascii="Times New Roman" w:hAnsi="Times New Roman" w:cs="Times New Roman"/>
          <w:sz w:val="24"/>
          <w:szCs w:val="24"/>
        </w:rPr>
        <w:t>y</w:t>
      </w:r>
      <w:r w:rsidRPr="001736F1">
        <w:rPr>
          <w:rFonts w:ascii="Times New Roman" w:hAnsi="Times New Roman" w:cs="Times New Roman"/>
          <w:sz w:val="24"/>
          <w:szCs w:val="24"/>
        </w:rPr>
        <w:t xml:space="preserve"> Działania</w:t>
      </w:r>
      <w:r w:rsidR="00B0065E">
        <w:rPr>
          <w:rFonts w:ascii="Times New Roman" w:hAnsi="Times New Roman" w:cs="Times New Roman"/>
          <w:sz w:val="24"/>
          <w:szCs w:val="24"/>
        </w:rPr>
        <w:t xml:space="preserve"> rozpoczynały </w:t>
      </w:r>
      <w:r w:rsidR="002B57D2">
        <w:rPr>
          <w:rFonts w:ascii="Times New Roman" w:hAnsi="Times New Roman" w:cs="Times New Roman"/>
          <w:sz w:val="24"/>
          <w:szCs w:val="24"/>
        </w:rPr>
        <w:t xml:space="preserve">wdrażanie lokalnych strategii rozwoju na lata 2014 – 2021 </w:t>
      </w:r>
      <w:r w:rsidRPr="001736F1">
        <w:rPr>
          <w:rFonts w:ascii="Times New Roman" w:hAnsi="Times New Roman" w:cs="Times New Roman"/>
          <w:sz w:val="24"/>
          <w:szCs w:val="24"/>
        </w:rPr>
        <w:t xml:space="preserve"> i roku 2019.</w:t>
      </w:r>
    </w:p>
    <w:p w14:paraId="2EF37EE8" w14:textId="4E58579B" w:rsidR="00EB5979" w:rsidRDefault="00EB5979" w:rsidP="00EB5979">
      <w:pPr>
        <w:spacing w:before="40" w:after="40"/>
        <w:jc w:val="center"/>
        <w:rPr>
          <w:rFonts w:ascii="Times New Roman" w:hAnsi="Times New Roman" w:cs="Times New Roman"/>
          <w:sz w:val="24"/>
          <w:szCs w:val="24"/>
        </w:rPr>
      </w:pPr>
    </w:p>
    <w:p w14:paraId="2E25C088" w14:textId="77777777" w:rsidR="00EB5979" w:rsidRDefault="00EB5979" w:rsidP="00EB5979">
      <w:pPr>
        <w:spacing w:before="40" w:after="40"/>
        <w:jc w:val="center"/>
        <w:rPr>
          <w:rFonts w:ascii="Times New Roman" w:hAnsi="Times New Roman" w:cs="Times New Roman"/>
          <w:sz w:val="24"/>
          <w:szCs w:val="24"/>
        </w:rPr>
      </w:pPr>
    </w:p>
    <w:p w14:paraId="7923D6F9" w14:textId="50120C91" w:rsidR="00EB5979" w:rsidRPr="00CE36C5" w:rsidRDefault="00EB5979" w:rsidP="00EB5979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36C5">
        <w:rPr>
          <w:rFonts w:ascii="Times New Roman" w:hAnsi="Times New Roman" w:cs="Times New Roman"/>
          <w:sz w:val="24"/>
          <w:szCs w:val="24"/>
        </w:rPr>
        <w:t xml:space="preserve">Tabela </w:t>
      </w:r>
      <w:r w:rsidR="00CE36C5" w:rsidRPr="00CE36C5">
        <w:rPr>
          <w:rFonts w:ascii="Times New Roman" w:hAnsi="Times New Roman" w:cs="Times New Roman"/>
          <w:sz w:val="24"/>
          <w:szCs w:val="24"/>
        </w:rPr>
        <w:t>3</w:t>
      </w:r>
      <w:r w:rsidRPr="00CE36C5">
        <w:rPr>
          <w:rFonts w:ascii="Times New Roman" w:hAnsi="Times New Roman" w:cs="Times New Roman"/>
          <w:sz w:val="24"/>
          <w:szCs w:val="24"/>
        </w:rPr>
        <w:t>: Wybrane wskaźniki dotyczące infrastruktury lokalnej w województwie warmińsko-mazurskim i jej wykorzystania</w:t>
      </w:r>
      <w:r w:rsidRPr="00CE36C5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8"/>
      </w:r>
    </w:p>
    <w:tbl>
      <w:tblPr>
        <w:tblStyle w:val="Tabela-Siatka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6799"/>
        <w:gridCol w:w="1134"/>
        <w:gridCol w:w="1129"/>
      </w:tblGrid>
      <w:tr w:rsidR="00B0065E" w:rsidRPr="001736F1" w14:paraId="0E4C5BFC" w14:textId="77777777" w:rsidTr="00282F23">
        <w:tc>
          <w:tcPr>
            <w:tcW w:w="6799" w:type="dxa"/>
            <w:vMerge w:val="restart"/>
            <w:tcMar>
              <w:top w:w="57" w:type="dxa"/>
              <w:bottom w:w="57" w:type="dxa"/>
            </w:tcMar>
          </w:tcPr>
          <w:p w14:paraId="7B2E5805" w14:textId="226A1C4E" w:rsidR="00B0065E" w:rsidRPr="001736F1" w:rsidRDefault="00B0065E" w:rsidP="00282F23">
            <w:pPr>
              <w:spacing w:line="3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Wybrane w</w:t>
            </w:r>
            <w:r w:rsidRPr="001736F1">
              <w:rPr>
                <w:rFonts w:ascii="Times New Roman" w:hAnsi="Times New Roman" w:cs="Times New Roman"/>
                <w:sz w:val="24"/>
                <w:szCs w:val="24"/>
              </w:rPr>
              <w:t>skaźniki dotyczące infrastruktury lokalnej w</w:t>
            </w:r>
            <w:r w:rsidR="005111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736F1">
              <w:rPr>
                <w:rFonts w:ascii="Times New Roman" w:hAnsi="Times New Roman" w:cs="Times New Roman"/>
                <w:sz w:val="24"/>
                <w:szCs w:val="24"/>
              </w:rPr>
              <w:t>województwie warmińsko-mazurskim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jej wykorzystania</w:t>
            </w:r>
          </w:p>
        </w:tc>
        <w:tc>
          <w:tcPr>
            <w:tcW w:w="2263" w:type="dxa"/>
            <w:gridSpan w:val="2"/>
            <w:tcMar>
              <w:top w:w="57" w:type="dxa"/>
              <w:bottom w:w="57" w:type="dxa"/>
            </w:tcMar>
          </w:tcPr>
          <w:p w14:paraId="3BF3AD4E" w14:textId="77777777" w:rsidR="00B0065E" w:rsidRPr="001736F1" w:rsidRDefault="00B0065E" w:rsidP="00282F23">
            <w:pPr>
              <w:spacing w:line="3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6F1">
              <w:rPr>
                <w:rFonts w:ascii="Times New Roman" w:hAnsi="Times New Roman" w:cs="Times New Roman"/>
                <w:sz w:val="24"/>
                <w:szCs w:val="24"/>
              </w:rPr>
              <w:t>Wartość wskaźnika</w:t>
            </w:r>
          </w:p>
        </w:tc>
      </w:tr>
      <w:tr w:rsidR="00B0065E" w:rsidRPr="001736F1" w14:paraId="40679E03" w14:textId="77777777" w:rsidTr="00282F23">
        <w:tc>
          <w:tcPr>
            <w:tcW w:w="6799" w:type="dxa"/>
            <w:vMerge/>
            <w:tcMar>
              <w:top w:w="57" w:type="dxa"/>
              <w:bottom w:w="57" w:type="dxa"/>
            </w:tcMar>
          </w:tcPr>
          <w:p w14:paraId="22719370" w14:textId="77777777" w:rsidR="00B0065E" w:rsidRPr="001736F1" w:rsidRDefault="00B0065E" w:rsidP="00282F23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7A31EEB3" w14:textId="77777777" w:rsidR="00B0065E" w:rsidRPr="001736F1" w:rsidRDefault="00B0065E" w:rsidP="00282F23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36F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736F1">
              <w:rPr>
                <w:rFonts w:ascii="Times New Roman" w:hAnsi="Times New Roman" w:cs="Times New Roman"/>
                <w:sz w:val="24"/>
                <w:szCs w:val="24"/>
              </w:rPr>
              <w:t xml:space="preserve"> rok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689F4003" w14:textId="77777777" w:rsidR="00B0065E" w:rsidRPr="001736F1" w:rsidRDefault="00B0065E" w:rsidP="00282F23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36F1">
              <w:rPr>
                <w:rFonts w:ascii="Times New Roman" w:hAnsi="Times New Roman" w:cs="Times New Roman"/>
                <w:sz w:val="24"/>
                <w:szCs w:val="24"/>
              </w:rPr>
              <w:t>2019 rok</w:t>
            </w:r>
          </w:p>
        </w:tc>
      </w:tr>
      <w:tr w:rsidR="00B0065E" w:rsidRPr="001736F1" w14:paraId="2A91EF23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6225BAA5" w14:textId="77777777" w:rsidR="00B0065E" w:rsidRPr="00EF46D9" w:rsidRDefault="00B0065E" w:rsidP="00282F23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46D9">
              <w:rPr>
                <w:rFonts w:ascii="Times New Roman" w:hAnsi="Times New Roman" w:cs="Times New Roman"/>
                <w:sz w:val="24"/>
                <w:szCs w:val="24"/>
              </w:rPr>
              <w:t>Długość ścieżek rowerowych w km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5C7638D0" w14:textId="77777777" w:rsidR="00B0065E" w:rsidRPr="00B0065E" w:rsidRDefault="00B0065E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65E">
              <w:rPr>
                <w:rFonts w:ascii="Times New Roman" w:hAnsi="Times New Roman" w:cs="Times New Roman"/>
                <w:sz w:val="24"/>
                <w:szCs w:val="24"/>
              </w:rPr>
              <w:t>508,0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3E6E5A7B" w14:textId="77777777" w:rsidR="00B0065E" w:rsidRPr="00B0065E" w:rsidRDefault="00B0065E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65E">
              <w:rPr>
                <w:rFonts w:ascii="Times New Roman" w:hAnsi="Times New Roman" w:cs="Times New Roman"/>
                <w:sz w:val="24"/>
                <w:szCs w:val="24"/>
              </w:rPr>
              <w:t>634,2</w:t>
            </w:r>
          </w:p>
        </w:tc>
      </w:tr>
      <w:tr w:rsidR="00B0065E" w:rsidRPr="001736F1" w14:paraId="3AA7F16E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4AD79148" w14:textId="77777777" w:rsidR="00B0065E" w:rsidRPr="00EF46D9" w:rsidRDefault="00B0065E" w:rsidP="00282F23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1CBC">
              <w:rPr>
                <w:rFonts w:ascii="Times New Roman" w:hAnsi="Times New Roman" w:cs="Times New Roman"/>
                <w:sz w:val="24"/>
                <w:szCs w:val="24"/>
              </w:rPr>
              <w:t>Powierzchnia parków, zieleńców i terenów zieleni osiedlowej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 ha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4AED47DB" w14:textId="77777777" w:rsidR="00B0065E" w:rsidRPr="00B0065E" w:rsidRDefault="00B0065E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1C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CBC">
              <w:rPr>
                <w:rFonts w:ascii="Times New Roman" w:hAnsi="Times New Roman" w:cs="Times New Roman"/>
                <w:sz w:val="24"/>
                <w:szCs w:val="24"/>
              </w:rPr>
              <w:t>900,9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0BEA6817" w14:textId="77777777" w:rsidR="00B0065E" w:rsidRPr="00B0065E" w:rsidRDefault="00B0065E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1C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CBC">
              <w:rPr>
                <w:rFonts w:ascii="Times New Roman" w:hAnsi="Times New Roman" w:cs="Times New Roman"/>
                <w:sz w:val="24"/>
                <w:szCs w:val="24"/>
              </w:rPr>
              <w:t>921,9</w:t>
            </w:r>
          </w:p>
        </w:tc>
      </w:tr>
      <w:tr w:rsidR="00B0065E" w:rsidRPr="001736F1" w14:paraId="6F668E4D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57E5CFD8" w14:textId="24ED9183" w:rsidR="00B0065E" w:rsidRPr="00EF46D9" w:rsidRDefault="00B0065E" w:rsidP="00282F23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Liczba d</w:t>
            </w:r>
            <w:r w:rsidRPr="00EF46D9">
              <w:rPr>
                <w:rFonts w:ascii="Times New Roman" w:hAnsi="Times New Roman" w:cs="Times New Roman"/>
                <w:sz w:val="24"/>
                <w:szCs w:val="24"/>
              </w:rPr>
              <w:t>zieci przebywając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ych</w:t>
            </w:r>
            <w:r w:rsidRPr="00EF46D9">
              <w:rPr>
                <w:rFonts w:ascii="Times New Roman" w:hAnsi="Times New Roman" w:cs="Times New Roman"/>
                <w:sz w:val="24"/>
                <w:szCs w:val="24"/>
              </w:rPr>
              <w:t xml:space="preserve"> w żłobkach i klubach dziecięcych na 1</w:t>
            </w:r>
            <w:r w:rsidR="005111A6">
              <w:rPr>
                <w:rFonts w:ascii="Times New Roman" w:hAnsi="Times New Roman" w:cs="Times New Roman"/>
                <w:sz w:val="24"/>
                <w:szCs w:val="24"/>
              </w:rPr>
              <w:t xml:space="preserve"> tys. </w:t>
            </w:r>
            <w:r w:rsidRPr="00EF46D9">
              <w:rPr>
                <w:rFonts w:ascii="Times New Roman" w:hAnsi="Times New Roman" w:cs="Times New Roman"/>
                <w:sz w:val="24"/>
                <w:szCs w:val="24"/>
              </w:rPr>
              <w:t>dzieci w wieku 0-3 lata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266364DE" w14:textId="77777777" w:rsidR="00B0065E" w:rsidRPr="00B0065E" w:rsidRDefault="00B0065E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65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4E21527E" w14:textId="77777777" w:rsidR="00B0065E" w:rsidRPr="00B0065E" w:rsidRDefault="00B0065E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65E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B0065E" w:rsidRPr="001736F1" w14:paraId="6A57F975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4C6E1AB4" w14:textId="77777777" w:rsidR="00B0065E" w:rsidRDefault="00B0065E" w:rsidP="00282F23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46D9">
              <w:rPr>
                <w:rFonts w:ascii="Times New Roman" w:hAnsi="Times New Roman" w:cs="Times New Roman"/>
                <w:sz w:val="24"/>
                <w:szCs w:val="24"/>
              </w:rPr>
              <w:t>Liczba dzieci w placówkach wychowania przedszkolnego na 1 tys. dzieci w wieku 3-5 lat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3703599C" w14:textId="77777777" w:rsidR="00B0065E" w:rsidRPr="00B0065E" w:rsidRDefault="00B0065E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65E">
              <w:rPr>
                <w:rFonts w:ascii="Times New Roman" w:hAnsi="Times New Roman" w:cs="Times New Roman"/>
                <w:sz w:val="24"/>
                <w:szCs w:val="24"/>
              </w:rPr>
              <w:t>707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169196EF" w14:textId="77777777" w:rsidR="00B0065E" w:rsidRPr="00B0065E" w:rsidRDefault="00B0065E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65E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</w:tr>
      <w:tr w:rsidR="00850DBA" w:rsidRPr="001736F1" w14:paraId="6922078A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7EF11E40" w14:textId="59881BE3" w:rsidR="00850DBA" w:rsidRPr="00E95DC1" w:rsidRDefault="00850DBA" w:rsidP="00282F23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 xml:space="preserve">Liczba domów i ośrodków kultury  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0322761D" w14:textId="3C5C6A98" w:rsidR="00850DBA" w:rsidRPr="00B0065E" w:rsidRDefault="00850DBA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5C19E98F" w14:textId="778984F0" w:rsidR="00850DBA" w:rsidRPr="00B0065E" w:rsidRDefault="00850DBA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</w:tr>
      <w:tr w:rsidR="00B0065E" w:rsidRPr="001736F1" w14:paraId="7517E504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4C09E4E8" w14:textId="0661A13A" w:rsidR="00B0065E" w:rsidRPr="00EF46D9" w:rsidRDefault="00B0065E" w:rsidP="00282F23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5DC1">
              <w:rPr>
                <w:rFonts w:ascii="Times New Roman" w:hAnsi="Times New Roman" w:cs="Times New Roman"/>
                <w:sz w:val="24"/>
                <w:szCs w:val="24"/>
              </w:rPr>
              <w:t>Liczba widzów i słuchaczy w teatrach i instytucjach muzycznych, zwiedzających muzea i oddziały muzealne, uczestników imprez w</w:t>
            </w:r>
            <w:r w:rsidR="005111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95DC1">
              <w:rPr>
                <w:rFonts w:ascii="Times New Roman" w:hAnsi="Times New Roman" w:cs="Times New Roman"/>
                <w:sz w:val="24"/>
                <w:szCs w:val="24"/>
              </w:rPr>
              <w:t>domach, ośrodkach kultury, świetlicach oraz zwiedzający obiekty działalności wystawienniczej na 1</w:t>
            </w:r>
            <w:r w:rsidR="005111A6">
              <w:rPr>
                <w:rFonts w:ascii="Times New Roman" w:hAnsi="Times New Roman" w:cs="Times New Roman"/>
                <w:sz w:val="24"/>
                <w:szCs w:val="24"/>
              </w:rPr>
              <w:t xml:space="preserve"> tys. </w:t>
            </w:r>
            <w:r w:rsidRPr="00E95DC1">
              <w:rPr>
                <w:rFonts w:ascii="Times New Roman" w:hAnsi="Times New Roman" w:cs="Times New Roman"/>
                <w:sz w:val="24"/>
                <w:szCs w:val="24"/>
              </w:rPr>
              <w:t>mieszkańców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329F653C" w14:textId="77777777" w:rsidR="00B0065E" w:rsidRPr="00B0065E" w:rsidRDefault="00B0065E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65E">
              <w:rPr>
                <w:rFonts w:ascii="Times New Roman" w:hAnsi="Times New Roman" w:cs="Times New Roman"/>
                <w:sz w:val="24"/>
                <w:szCs w:val="24"/>
              </w:rPr>
              <w:t>1 913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27FB772E" w14:textId="77777777" w:rsidR="00B0065E" w:rsidRPr="00B0065E" w:rsidRDefault="00B0065E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65E">
              <w:rPr>
                <w:rFonts w:ascii="Times New Roman" w:hAnsi="Times New Roman" w:cs="Times New Roman"/>
                <w:sz w:val="24"/>
                <w:szCs w:val="24"/>
              </w:rPr>
              <w:t>2 048</w:t>
            </w:r>
          </w:p>
        </w:tc>
      </w:tr>
      <w:tr w:rsidR="00B0065E" w:rsidRPr="001736F1" w14:paraId="764842B4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30B9CB55" w14:textId="7002896E" w:rsidR="00B0065E" w:rsidRPr="00E95DC1" w:rsidRDefault="00B0065E" w:rsidP="00282F23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Liczba m</w:t>
            </w:r>
            <w:r w:rsidRPr="00E95DC1">
              <w:rPr>
                <w:rFonts w:ascii="Times New Roman" w:hAnsi="Times New Roman" w:cs="Times New Roman"/>
                <w:sz w:val="24"/>
                <w:szCs w:val="24"/>
              </w:rPr>
              <w:t>iejsc noclegow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ych</w:t>
            </w:r>
            <w:r w:rsidRPr="00E95DC1">
              <w:rPr>
                <w:rFonts w:ascii="Times New Roman" w:hAnsi="Times New Roman" w:cs="Times New Roman"/>
                <w:sz w:val="24"/>
                <w:szCs w:val="24"/>
              </w:rPr>
              <w:t xml:space="preserve"> w turystycznych obiektach noclegowych na 1</w:t>
            </w:r>
            <w:r w:rsidR="005111A6">
              <w:rPr>
                <w:rFonts w:ascii="Times New Roman" w:hAnsi="Times New Roman" w:cs="Times New Roman"/>
                <w:sz w:val="24"/>
                <w:szCs w:val="24"/>
              </w:rPr>
              <w:t xml:space="preserve"> tys. mieszkańców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62BA3F8A" w14:textId="77777777" w:rsidR="00B0065E" w:rsidRPr="00B0065E" w:rsidRDefault="00B0065E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65E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1E246BCC" w14:textId="77777777" w:rsidR="00B0065E" w:rsidRPr="00B0065E" w:rsidRDefault="00B0065E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65E">
              <w:rPr>
                <w:rFonts w:ascii="Times New Roman" w:hAnsi="Times New Roman" w:cs="Times New Roman"/>
                <w:sz w:val="24"/>
                <w:szCs w:val="24"/>
              </w:rPr>
              <w:t>30,2</w:t>
            </w:r>
          </w:p>
        </w:tc>
      </w:tr>
      <w:tr w:rsidR="00B0065E" w:rsidRPr="001736F1" w14:paraId="0E44B980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4D33EC2D" w14:textId="68B2CE96" w:rsidR="00B0065E" w:rsidRDefault="00B0065E" w:rsidP="00282F23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5DC1">
              <w:rPr>
                <w:rFonts w:ascii="Times New Roman" w:hAnsi="Times New Roman" w:cs="Times New Roman"/>
                <w:sz w:val="24"/>
                <w:szCs w:val="24"/>
              </w:rPr>
              <w:t>Liczba zwiedzających muzea i oddziały muzealne w gestii samorządów gmin, powiatów i miast na prawach powiatu na 1</w:t>
            </w:r>
            <w:r w:rsidR="005111A6">
              <w:rPr>
                <w:rFonts w:ascii="Times New Roman" w:hAnsi="Times New Roman" w:cs="Times New Roman"/>
                <w:sz w:val="24"/>
                <w:szCs w:val="24"/>
              </w:rPr>
              <w:t xml:space="preserve"> tys. mieszkańców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5BF84CB1" w14:textId="77777777" w:rsidR="00B0065E" w:rsidRPr="00B0065E" w:rsidRDefault="00B0065E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65E">
              <w:rPr>
                <w:rFonts w:ascii="Times New Roman" w:hAnsi="Times New Roman" w:cs="Times New Roman"/>
                <w:sz w:val="24"/>
                <w:szCs w:val="24"/>
              </w:rPr>
              <w:t>104,9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5FA3140A" w14:textId="77777777" w:rsidR="00B0065E" w:rsidRPr="00B0065E" w:rsidRDefault="00B0065E" w:rsidP="00282F23">
            <w:pPr>
              <w:spacing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65E">
              <w:rPr>
                <w:rFonts w:ascii="Times New Roman" w:hAnsi="Times New Roman" w:cs="Times New Roman"/>
                <w:sz w:val="24"/>
                <w:szCs w:val="24"/>
              </w:rPr>
              <w:t>131,2</w:t>
            </w:r>
          </w:p>
        </w:tc>
      </w:tr>
    </w:tbl>
    <w:p w14:paraId="7922DDFE" w14:textId="49AB5548" w:rsidR="001736F1" w:rsidRDefault="001736F1" w:rsidP="001736F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15B289" w14:textId="77777777" w:rsidR="00ED22F7" w:rsidRPr="00012F7A" w:rsidRDefault="00ED22F7" w:rsidP="003257EA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C7AA6" w14:textId="784784E2" w:rsidR="00012F7A" w:rsidRPr="00012F7A" w:rsidRDefault="00EB5979" w:rsidP="00012F7A">
      <w:pPr>
        <w:pStyle w:val="Akapitzlist"/>
        <w:numPr>
          <w:ilvl w:val="1"/>
          <w:numId w:val="1"/>
        </w:numPr>
        <w:spacing w:after="120" w:line="360" w:lineRule="auto"/>
        <w:ind w:left="426" w:hanging="426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ROZWÓJ </w:t>
      </w:r>
      <w:r w:rsidR="003257EA"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AKTYWNOŚ</w:t>
      </w:r>
      <w:r w:rsidR="00012F7A"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CI</w:t>
      </w:r>
      <w:r w:rsidR="003257EA"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SPOŁECZN</w:t>
      </w:r>
      <w:r w:rsidR="00012F7A"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EJ</w:t>
      </w:r>
    </w:p>
    <w:p w14:paraId="0EFA5BF4" w14:textId="1F25875A" w:rsidR="00853D31" w:rsidRPr="00853D31" w:rsidRDefault="00ED22F7" w:rsidP="00853D3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A01">
        <w:rPr>
          <w:rFonts w:ascii="Times New Roman" w:hAnsi="Times New Roman" w:cs="Times New Roman"/>
          <w:sz w:val="24"/>
          <w:szCs w:val="24"/>
        </w:rPr>
        <w:t xml:space="preserve">Pobudzanie aktywności społecznej mieszkańców i włączanie ich we wspólne działania na rzecz społeczności </w:t>
      </w:r>
      <w:r w:rsidR="004E6A01" w:rsidRPr="004E6A01">
        <w:rPr>
          <w:rFonts w:ascii="Times New Roman" w:hAnsi="Times New Roman" w:cs="Times New Roman"/>
          <w:sz w:val="24"/>
          <w:szCs w:val="24"/>
        </w:rPr>
        <w:t xml:space="preserve">lokalnych </w:t>
      </w:r>
      <w:r w:rsidRPr="004E6A01">
        <w:rPr>
          <w:rFonts w:ascii="Times New Roman" w:hAnsi="Times New Roman" w:cs="Times New Roman"/>
          <w:sz w:val="24"/>
          <w:szCs w:val="24"/>
        </w:rPr>
        <w:t>to mocna strona Lokalnych Grup Działania Warmii i Mazur.</w:t>
      </w:r>
      <w:r w:rsidRPr="00ED22F7">
        <w:rPr>
          <w:rFonts w:ascii="Times New Roman" w:hAnsi="Times New Roman" w:cs="Times New Roman"/>
          <w:sz w:val="24"/>
          <w:szCs w:val="24"/>
        </w:rPr>
        <w:t xml:space="preserve"> Każda z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Pr="00ED22F7">
        <w:rPr>
          <w:rFonts w:ascii="Times New Roman" w:hAnsi="Times New Roman" w:cs="Times New Roman"/>
          <w:sz w:val="24"/>
          <w:szCs w:val="24"/>
        </w:rPr>
        <w:t xml:space="preserve">LGD podejmuje tego typu działania, które w efekcie przyczyniają się </w:t>
      </w:r>
      <w:r w:rsidRPr="004E6A01">
        <w:rPr>
          <w:rFonts w:ascii="Times New Roman" w:hAnsi="Times New Roman" w:cs="Times New Roman"/>
          <w:b/>
          <w:bCs/>
          <w:sz w:val="24"/>
          <w:szCs w:val="24"/>
        </w:rPr>
        <w:t>wzmacniania lokalnego kapitału społecznego</w:t>
      </w:r>
      <w:r w:rsidR="004E6A01">
        <w:rPr>
          <w:rFonts w:ascii="Times New Roman" w:hAnsi="Times New Roman" w:cs="Times New Roman"/>
          <w:sz w:val="24"/>
          <w:szCs w:val="24"/>
        </w:rPr>
        <w:t xml:space="preserve"> opartego na za wzajemnym zaufaniu i kooperacji</w:t>
      </w:r>
      <w:r w:rsidR="00272A59" w:rsidRPr="00272A59">
        <w:rPr>
          <w:rFonts w:ascii="Times New Roman" w:hAnsi="Times New Roman" w:cs="Times New Roman"/>
          <w:sz w:val="24"/>
          <w:szCs w:val="24"/>
        </w:rPr>
        <w:t>.</w:t>
      </w:r>
      <w:r w:rsidR="00272A59">
        <w:rPr>
          <w:rFonts w:ascii="Times New Roman" w:hAnsi="Times New Roman" w:cs="Times New Roman"/>
          <w:sz w:val="24"/>
          <w:szCs w:val="24"/>
        </w:rPr>
        <w:t xml:space="preserve"> W ramach realizacji lokalnych strategii rozwoju LGD podejmują działania służące animowaniu aktywności społecznej oraz wspierają aktywność mieszkańców na rzecz swoich społeczności lokalnych.</w:t>
      </w:r>
      <w:r w:rsidR="00EB5979">
        <w:rPr>
          <w:rFonts w:ascii="Times New Roman" w:hAnsi="Times New Roman" w:cs="Times New Roman"/>
          <w:sz w:val="24"/>
          <w:szCs w:val="24"/>
        </w:rPr>
        <w:t xml:space="preserve"> Część takich działań, zwłaszcza animacyjnych, realizują same LGD, w większości jednak są to działania proponowane przez mieszkańców, instytucje samorządowe czy </w:t>
      </w:r>
      <w:r w:rsidR="00EB5979">
        <w:rPr>
          <w:rFonts w:ascii="Times New Roman" w:hAnsi="Times New Roman" w:cs="Times New Roman"/>
          <w:sz w:val="24"/>
          <w:szCs w:val="24"/>
        </w:rPr>
        <w:lastRenderedPageBreak/>
        <w:t>organizacje pozarządowe, które są w formie dotacji finansowane przez Lokalne Grupy Działania. Najczęściej są to różnego rodzaju lokalne wydarzenia sportowe, kulturalne, integracyjne, rajdy, maratony, warsztaty, szkolenia</w:t>
      </w:r>
      <w:r w:rsidR="00853D31">
        <w:rPr>
          <w:rFonts w:ascii="Times New Roman" w:hAnsi="Times New Roman" w:cs="Times New Roman"/>
          <w:sz w:val="24"/>
          <w:szCs w:val="24"/>
        </w:rPr>
        <w:t xml:space="preserve">, wspólne akcje, w których uczestniczą mieszkańców. LGD wspierają również działalność stałych placówek </w:t>
      </w:r>
      <w:r w:rsidR="005111A6">
        <w:rPr>
          <w:rFonts w:ascii="Times New Roman" w:hAnsi="Times New Roman" w:cs="Times New Roman"/>
          <w:sz w:val="24"/>
          <w:szCs w:val="24"/>
        </w:rPr>
        <w:t xml:space="preserve">animujących </w:t>
      </w:r>
      <w:r w:rsidR="00853D31">
        <w:rPr>
          <w:rFonts w:ascii="Times New Roman" w:hAnsi="Times New Roman" w:cs="Times New Roman"/>
          <w:sz w:val="24"/>
          <w:szCs w:val="24"/>
        </w:rPr>
        <w:t xml:space="preserve">aktywność mieszkańców, na przykład Centrum Aktywności </w:t>
      </w:r>
      <w:r w:rsidR="005111A6">
        <w:rPr>
          <w:rFonts w:ascii="Times New Roman" w:hAnsi="Times New Roman" w:cs="Times New Roman"/>
          <w:sz w:val="24"/>
          <w:szCs w:val="24"/>
        </w:rPr>
        <w:t>S</w:t>
      </w:r>
      <w:r w:rsidR="00853D31">
        <w:rPr>
          <w:rFonts w:ascii="Times New Roman" w:hAnsi="Times New Roman" w:cs="Times New Roman"/>
          <w:sz w:val="24"/>
          <w:szCs w:val="24"/>
        </w:rPr>
        <w:t xml:space="preserve">połecznej (LDG „Warmiński Zakątek”) czy </w:t>
      </w:r>
      <w:r w:rsidR="00853D31" w:rsidRPr="00853D31">
        <w:rPr>
          <w:rFonts w:ascii="Times New Roman" w:hAnsi="Times New Roman" w:cs="Times New Roman"/>
          <w:sz w:val="24"/>
          <w:szCs w:val="24"/>
        </w:rPr>
        <w:t xml:space="preserve">Centrum Aktywnych Obywateli </w:t>
      </w:r>
      <w:r w:rsidR="00853D31">
        <w:rPr>
          <w:rFonts w:ascii="Times New Roman" w:hAnsi="Times New Roman" w:cs="Times New Roman"/>
          <w:sz w:val="24"/>
          <w:szCs w:val="24"/>
        </w:rPr>
        <w:t>(</w:t>
      </w:r>
      <w:r w:rsidR="00853D31" w:rsidRPr="00853D31">
        <w:rPr>
          <w:rFonts w:ascii="Times New Roman" w:hAnsi="Times New Roman" w:cs="Times New Roman"/>
          <w:sz w:val="24"/>
          <w:szCs w:val="24"/>
        </w:rPr>
        <w:t>L</w:t>
      </w:r>
      <w:r w:rsidR="00853D31">
        <w:rPr>
          <w:rFonts w:ascii="Times New Roman" w:hAnsi="Times New Roman" w:cs="Times New Roman"/>
          <w:sz w:val="24"/>
          <w:szCs w:val="24"/>
        </w:rPr>
        <w:t xml:space="preserve">GD </w:t>
      </w:r>
      <w:r w:rsidR="00853D31" w:rsidRPr="00853D31">
        <w:rPr>
          <w:rFonts w:ascii="Times New Roman" w:hAnsi="Times New Roman" w:cs="Times New Roman"/>
          <w:sz w:val="24"/>
          <w:szCs w:val="24"/>
        </w:rPr>
        <w:t>„Południowa Warmia”</w:t>
      </w:r>
      <w:r w:rsidR="00853D31">
        <w:rPr>
          <w:rFonts w:ascii="Times New Roman" w:hAnsi="Times New Roman" w:cs="Times New Roman"/>
          <w:sz w:val="24"/>
          <w:szCs w:val="24"/>
        </w:rPr>
        <w:t>).</w:t>
      </w:r>
    </w:p>
    <w:p w14:paraId="1AADDF3C" w14:textId="72E63A40" w:rsidR="006A07F6" w:rsidRPr="00272A59" w:rsidRDefault="00853D31" w:rsidP="00272A59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Ważnym aspektem </w:t>
      </w:r>
      <w:r w:rsidR="00ED22F7" w:rsidRPr="00ED22F7">
        <w:rPr>
          <w:rFonts w:ascii="Times New Roman" w:hAnsi="Times New Roman" w:cs="Times New Roman"/>
          <w:sz w:val="24"/>
          <w:szCs w:val="24"/>
        </w:rPr>
        <w:t xml:space="preserve">aktywizacji mieszkańców jest </w:t>
      </w:r>
      <w:r w:rsidR="00ED22F7" w:rsidRPr="004E6A01">
        <w:rPr>
          <w:rFonts w:ascii="Times New Roman" w:hAnsi="Times New Roman" w:cs="Times New Roman"/>
          <w:b/>
          <w:bCs/>
          <w:sz w:val="24"/>
          <w:szCs w:val="24"/>
        </w:rPr>
        <w:t>włączenie społeczne</w:t>
      </w:r>
      <w:r w:rsidR="00ED22F7" w:rsidRPr="00ED22F7">
        <w:rPr>
          <w:rFonts w:ascii="Times New Roman" w:hAnsi="Times New Roman" w:cs="Times New Roman"/>
          <w:sz w:val="24"/>
          <w:szCs w:val="24"/>
        </w:rPr>
        <w:t>, czyli ograniczanie zagrożenia społeczną marginalizacją. LGD część działań w zakresie aktywizacji społecznej, a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ED22F7" w:rsidRPr="00ED22F7">
        <w:rPr>
          <w:rFonts w:ascii="Times New Roman" w:hAnsi="Times New Roman" w:cs="Times New Roman"/>
          <w:sz w:val="24"/>
          <w:szCs w:val="24"/>
        </w:rPr>
        <w:t>także</w:t>
      </w:r>
      <w:r w:rsidR="005111A6">
        <w:rPr>
          <w:rFonts w:ascii="Times New Roman" w:hAnsi="Times New Roman" w:cs="Times New Roman"/>
          <w:sz w:val="24"/>
          <w:szCs w:val="24"/>
        </w:rPr>
        <w:t xml:space="preserve"> </w:t>
      </w:r>
      <w:r w:rsidR="00ED22F7" w:rsidRPr="00ED22F7">
        <w:rPr>
          <w:rFonts w:ascii="Times New Roman" w:hAnsi="Times New Roman" w:cs="Times New Roman"/>
          <w:sz w:val="24"/>
          <w:szCs w:val="24"/>
        </w:rPr>
        <w:t>zawodowej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D22F7" w:rsidRPr="00ED22F7">
        <w:rPr>
          <w:rFonts w:ascii="Times New Roman" w:hAnsi="Times New Roman" w:cs="Times New Roman"/>
          <w:sz w:val="24"/>
          <w:szCs w:val="24"/>
        </w:rPr>
        <w:t>skierowują do osób zagrożonych wykluczeniem społecznym, w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ED22F7" w:rsidRPr="00ED22F7">
        <w:rPr>
          <w:rFonts w:ascii="Times New Roman" w:hAnsi="Times New Roman" w:cs="Times New Roman"/>
          <w:sz w:val="24"/>
          <w:szCs w:val="24"/>
        </w:rPr>
        <w:t>szczególności do ludzi młodych, zwłaszcza absolwentów szkół, osób 50+ czy też osób z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ED22F7" w:rsidRPr="00ED22F7">
        <w:rPr>
          <w:rFonts w:ascii="Times New Roman" w:hAnsi="Times New Roman" w:cs="Times New Roman"/>
          <w:sz w:val="24"/>
          <w:szCs w:val="24"/>
        </w:rPr>
        <w:t>niepełnosprawnością.</w:t>
      </w:r>
      <w:r w:rsidR="00272A59">
        <w:rPr>
          <w:rFonts w:ascii="Times New Roman" w:hAnsi="Times New Roman" w:cs="Times New Roman"/>
          <w:sz w:val="24"/>
          <w:szCs w:val="24"/>
        </w:rPr>
        <w:t xml:space="preserve"> </w:t>
      </w:r>
      <w:r w:rsidR="00E718F5">
        <w:rPr>
          <w:rFonts w:ascii="Times New Roman" w:hAnsi="Times New Roman" w:cs="Times New Roman"/>
          <w:sz w:val="24"/>
          <w:szCs w:val="24"/>
        </w:rPr>
        <w:t xml:space="preserve">Istotnym elementem działań aktywizacyjnych </w:t>
      </w:r>
      <w:r w:rsidR="00ED22F7">
        <w:rPr>
          <w:rFonts w:ascii="Times New Roman" w:hAnsi="Times New Roman" w:cs="Times New Roman"/>
          <w:sz w:val="24"/>
          <w:szCs w:val="24"/>
        </w:rPr>
        <w:t>jest edukacja, w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ED22F7">
        <w:rPr>
          <w:rFonts w:ascii="Times New Roman" w:hAnsi="Times New Roman" w:cs="Times New Roman"/>
          <w:sz w:val="24"/>
          <w:szCs w:val="24"/>
        </w:rPr>
        <w:t xml:space="preserve">szczególności </w:t>
      </w:r>
      <w:r w:rsidR="00ED22F7" w:rsidRPr="00E718F5">
        <w:rPr>
          <w:rFonts w:ascii="Times New Roman" w:hAnsi="Times New Roman" w:cs="Times New Roman"/>
          <w:b/>
          <w:bCs/>
          <w:sz w:val="24"/>
          <w:szCs w:val="24"/>
        </w:rPr>
        <w:t>edukacja obywatelska</w:t>
      </w:r>
      <w:r w:rsidR="00ED22F7">
        <w:rPr>
          <w:rFonts w:ascii="Times New Roman" w:hAnsi="Times New Roman" w:cs="Times New Roman"/>
          <w:sz w:val="24"/>
          <w:szCs w:val="24"/>
        </w:rPr>
        <w:t xml:space="preserve"> oraz bardzo istotna w tym okresie programowania, </w:t>
      </w:r>
      <w:r w:rsidR="00ED22F7" w:rsidRPr="00E718F5">
        <w:rPr>
          <w:rFonts w:ascii="Times New Roman" w:hAnsi="Times New Roman" w:cs="Times New Roman"/>
          <w:b/>
          <w:bCs/>
          <w:sz w:val="24"/>
          <w:szCs w:val="24"/>
        </w:rPr>
        <w:t>edukacja ekologiczna</w:t>
      </w:r>
      <w:r w:rsidR="00ED22F7">
        <w:rPr>
          <w:rFonts w:ascii="Times New Roman" w:hAnsi="Times New Roman" w:cs="Times New Roman"/>
          <w:sz w:val="24"/>
          <w:szCs w:val="24"/>
        </w:rPr>
        <w:t>. Ta pierwsza przyczynia się do wzrostu aktywności obywatelskiej, na przykład w organizacjach pozarządowych</w:t>
      </w:r>
      <w:r w:rsidR="005111A6">
        <w:rPr>
          <w:rFonts w:ascii="Times New Roman" w:hAnsi="Times New Roman" w:cs="Times New Roman"/>
          <w:sz w:val="24"/>
          <w:szCs w:val="24"/>
        </w:rPr>
        <w:t xml:space="preserve">, </w:t>
      </w:r>
      <w:r w:rsidR="00ED22F7">
        <w:rPr>
          <w:rFonts w:ascii="Times New Roman" w:hAnsi="Times New Roman" w:cs="Times New Roman"/>
          <w:sz w:val="24"/>
          <w:szCs w:val="24"/>
        </w:rPr>
        <w:t>młodzieżowych lub seniorskich radac</w:t>
      </w:r>
      <w:r w:rsidR="005833B4">
        <w:rPr>
          <w:rFonts w:ascii="Times New Roman" w:hAnsi="Times New Roman" w:cs="Times New Roman"/>
          <w:sz w:val="24"/>
          <w:szCs w:val="24"/>
        </w:rPr>
        <w:t>h</w:t>
      </w:r>
      <w:r w:rsidR="00ED22F7">
        <w:rPr>
          <w:rFonts w:ascii="Times New Roman" w:hAnsi="Times New Roman" w:cs="Times New Roman"/>
          <w:sz w:val="24"/>
          <w:szCs w:val="24"/>
        </w:rPr>
        <w:t xml:space="preserve"> gmin czy powiatów, ta druga do podnoszenia świadomości ekologicznej mieszkańców, w tym tak istotnej kwestii, jak dbanie o zmieniający się klimat.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22F7">
        <w:rPr>
          <w:rFonts w:ascii="Times New Roman" w:hAnsi="Times New Roman" w:cs="Times New Roman"/>
          <w:sz w:val="24"/>
          <w:szCs w:val="24"/>
        </w:rPr>
        <w:t xml:space="preserve">LGD zachęcają mieszkańców do poszukiwania </w:t>
      </w:r>
      <w:r w:rsidR="00ED22F7" w:rsidRPr="00E718F5">
        <w:rPr>
          <w:rFonts w:ascii="Times New Roman" w:hAnsi="Times New Roman" w:cs="Times New Roman"/>
          <w:b/>
          <w:bCs/>
          <w:sz w:val="24"/>
          <w:szCs w:val="24"/>
        </w:rPr>
        <w:t>innowacyjnych</w:t>
      </w:r>
      <w:r w:rsidR="00ED22F7">
        <w:rPr>
          <w:rFonts w:ascii="Times New Roman" w:hAnsi="Times New Roman" w:cs="Times New Roman"/>
          <w:sz w:val="24"/>
          <w:szCs w:val="24"/>
        </w:rPr>
        <w:t xml:space="preserve"> rozwiązań w sferze społecznej poprzez preferowanie tego typu przedsi</w:t>
      </w:r>
      <w:r w:rsidR="005833B4">
        <w:rPr>
          <w:rFonts w:ascii="Times New Roman" w:hAnsi="Times New Roman" w:cs="Times New Roman"/>
          <w:sz w:val="24"/>
          <w:szCs w:val="24"/>
        </w:rPr>
        <w:t>ę</w:t>
      </w:r>
      <w:r w:rsidR="00ED22F7">
        <w:rPr>
          <w:rFonts w:ascii="Times New Roman" w:hAnsi="Times New Roman" w:cs="Times New Roman"/>
          <w:sz w:val="24"/>
          <w:szCs w:val="24"/>
        </w:rPr>
        <w:t>w</w:t>
      </w:r>
      <w:r w:rsidR="005833B4">
        <w:rPr>
          <w:rFonts w:ascii="Times New Roman" w:hAnsi="Times New Roman" w:cs="Times New Roman"/>
          <w:sz w:val="24"/>
          <w:szCs w:val="24"/>
        </w:rPr>
        <w:t>z</w:t>
      </w:r>
      <w:r w:rsidR="00ED22F7">
        <w:rPr>
          <w:rFonts w:ascii="Times New Roman" w:hAnsi="Times New Roman" w:cs="Times New Roman"/>
          <w:sz w:val="24"/>
          <w:szCs w:val="24"/>
        </w:rPr>
        <w:t>ięć, na przykład w sferze edukacji czy świadczenia usług społecznych.</w:t>
      </w:r>
    </w:p>
    <w:p w14:paraId="03795430" w14:textId="0555930D" w:rsidR="006B5DFF" w:rsidRDefault="006B5DFF" w:rsidP="006B5DFF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DFF">
        <w:rPr>
          <w:rFonts w:ascii="Times New Roman" w:hAnsi="Times New Roman" w:cs="Times New Roman"/>
          <w:sz w:val="24"/>
          <w:szCs w:val="24"/>
        </w:rPr>
        <w:t>Działalność LGD skutkuje powstaniem nowych form aktywności społecznej w postaci grup niesformalizowanych, stowarzyszeń zwykłych, sto</w:t>
      </w:r>
      <w:r w:rsidR="00853D31">
        <w:rPr>
          <w:rFonts w:ascii="Times New Roman" w:hAnsi="Times New Roman" w:cs="Times New Roman"/>
          <w:sz w:val="24"/>
          <w:szCs w:val="24"/>
        </w:rPr>
        <w:t>w</w:t>
      </w:r>
      <w:r w:rsidRPr="006B5DFF">
        <w:rPr>
          <w:rFonts w:ascii="Times New Roman" w:hAnsi="Times New Roman" w:cs="Times New Roman"/>
          <w:sz w:val="24"/>
          <w:szCs w:val="24"/>
        </w:rPr>
        <w:t>arzyszeń rejestrowych, uczniowskich klubów sportowych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B5DFF">
        <w:rPr>
          <w:rFonts w:ascii="Times New Roman" w:hAnsi="Times New Roman" w:cs="Times New Roman"/>
          <w:sz w:val="24"/>
          <w:szCs w:val="24"/>
        </w:rPr>
        <w:t>fundacji, spółdzielni socjalnych czy kół gospodyń wiejskich. Z pewnością LGD przyczyniły się pośrednio do wzrostu wartości wskaźników dotyczących działających w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Pr="006B5DFF">
        <w:rPr>
          <w:rFonts w:ascii="Times New Roman" w:hAnsi="Times New Roman" w:cs="Times New Roman"/>
          <w:sz w:val="24"/>
          <w:szCs w:val="24"/>
        </w:rPr>
        <w:t>województwie warmińs</w:t>
      </w:r>
      <w:bookmarkStart w:id="3" w:name="_Hlk83118233"/>
      <w:r w:rsidRPr="006B5DFF">
        <w:rPr>
          <w:rFonts w:ascii="Times New Roman" w:hAnsi="Times New Roman" w:cs="Times New Roman"/>
          <w:sz w:val="24"/>
          <w:szCs w:val="24"/>
        </w:rPr>
        <w:t>ko-mazurskim organizacji społecznych, które pokazuje poniższa tabela.</w:t>
      </w:r>
    </w:p>
    <w:p w14:paraId="3EF71F7B" w14:textId="7EFE3AB7" w:rsidR="005111A6" w:rsidRDefault="005111A6" w:rsidP="006B5DFF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1F875F" w14:textId="5EDE0E4C" w:rsidR="005111A6" w:rsidRDefault="005111A6" w:rsidP="006B5DFF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D77578" w14:textId="3BB2F0FA" w:rsidR="005111A6" w:rsidRDefault="005111A6" w:rsidP="006B5DFF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D385FA" w14:textId="77777777" w:rsidR="005111A6" w:rsidRPr="006B5DFF" w:rsidRDefault="005111A6" w:rsidP="006B5DFF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3"/>
    <w:p w14:paraId="67FDCBD7" w14:textId="77777777" w:rsidR="00E54462" w:rsidRDefault="00E54462" w:rsidP="00853D31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A6E818" w14:textId="722E9A75" w:rsidR="00CA0570" w:rsidRDefault="00853D31" w:rsidP="00853D31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EC6">
        <w:rPr>
          <w:rFonts w:ascii="Times New Roman" w:hAnsi="Times New Roman" w:cs="Times New Roman"/>
          <w:sz w:val="24"/>
          <w:szCs w:val="24"/>
        </w:rPr>
        <w:lastRenderedPageBreak/>
        <w:t xml:space="preserve">Tabela </w:t>
      </w:r>
      <w:r w:rsidR="00CE36C5">
        <w:rPr>
          <w:rFonts w:ascii="Times New Roman" w:hAnsi="Times New Roman" w:cs="Times New Roman"/>
          <w:sz w:val="24"/>
          <w:szCs w:val="24"/>
        </w:rPr>
        <w:t>4</w:t>
      </w:r>
      <w:r w:rsidRPr="00673EC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Wybrane wskaźniki </w:t>
      </w:r>
      <w:r w:rsidRPr="006B5DFF">
        <w:rPr>
          <w:rFonts w:ascii="Times New Roman" w:hAnsi="Times New Roman" w:cs="Times New Roman"/>
          <w:sz w:val="24"/>
          <w:szCs w:val="24"/>
        </w:rPr>
        <w:t>dotyczące aktywności społecznej mieszkańców województwa warmińsko-mazurskiego</w:t>
      </w:r>
      <w:r w:rsidRPr="006B5DFF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9"/>
      </w:r>
    </w:p>
    <w:tbl>
      <w:tblPr>
        <w:tblStyle w:val="Tabela-Siatka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6799"/>
        <w:gridCol w:w="1134"/>
        <w:gridCol w:w="1129"/>
      </w:tblGrid>
      <w:tr w:rsidR="006B5DFF" w:rsidRPr="006B5DFF" w14:paraId="4536751B" w14:textId="77777777" w:rsidTr="00E54462">
        <w:tc>
          <w:tcPr>
            <w:tcW w:w="6799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6C22ADAB" w14:textId="16D057F0" w:rsidR="00CA0570" w:rsidRPr="006B5DFF" w:rsidRDefault="00CA0570" w:rsidP="00850DBA">
            <w:pPr>
              <w:spacing w:after="120" w:line="3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Wybrane wskaźniki dotyczące aktywności społecznej mieszkańców województwa warmińsko-mazurskiego</w:t>
            </w:r>
          </w:p>
        </w:tc>
        <w:tc>
          <w:tcPr>
            <w:tcW w:w="2263" w:type="dxa"/>
            <w:gridSpan w:val="2"/>
            <w:tcMar>
              <w:top w:w="57" w:type="dxa"/>
              <w:bottom w:w="57" w:type="dxa"/>
            </w:tcMar>
          </w:tcPr>
          <w:p w14:paraId="096D67DE" w14:textId="77777777" w:rsidR="00CA0570" w:rsidRPr="006B5DFF" w:rsidRDefault="00CA0570" w:rsidP="00850DBA">
            <w:pPr>
              <w:spacing w:after="120" w:line="3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Wartość wskaźnika</w:t>
            </w:r>
          </w:p>
        </w:tc>
      </w:tr>
      <w:tr w:rsidR="006B5DFF" w:rsidRPr="006B5DFF" w14:paraId="2E670462" w14:textId="77777777" w:rsidTr="006B5DFF">
        <w:tc>
          <w:tcPr>
            <w:tcW w:w="6799" w:type="dxa"/>
            <w:vMerge/>
            <w:tcMar>
              <w:top w:w="57" w:type="dxa"/>
              <w:bottom w:w="57" w:type="dxa"/>
            </w:tcMar>
          </w:tcPr>
          <w:p w14:paraId="55377542" w14:textId="77777777" w:rsidR="00CA0570" w:rsidRPr="006B5DFF" w:rsidRDefault="00CA0570" w:rsidP="00850DBA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4B9A46C2" w14:textId="77777777" w:rsidR="00CA0570" w:rsidRPr="006B5DFF" w:rsidRDefault="00CA0570" w:rsidP="00850DBA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2016 rok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78995BE3" w14:textId="77777777" w:rsidR="00CA0570" w:rsidRPr="006B5DFF" w:rsidRDefault="00CA0570" w:rsidP="00850DBA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2019 rok</w:t>
            </w:r>
          </w:p>
        </w:tc>
      </w:tr>
      <w:tr w:rsidR="006B5DFF" w:rsidRPr="006B5DFF" w14:paraId="0965DB3D" w14:textId="77777777" w:rsidTr="006B5DFF">
        <w:tc>
          <w:tcPr>
            <w:tcW w:w="6799" w:type="dxa"/>
            <w:tcMar>
              <w:top w:w="57" w:type="dxa"/>
              <w:bottom w:w="57" w:type="dxa"/>
            </w:tcMar>
          </w:tcPr>
          <w:p w14:paraId="411FF340" w14:textId="77777777" w:rsidR="00CA0570" w:rsidRPr="006B5DFF" w:rsidRDefault="00CA0570" w:rsidP="00850DBA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Liczba centrów integracji społecznej, zakładów aktywności zawodowej i warsztatów terapii zajęciowej na 100 tys. mieszkańców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01C3BB51" w14:textId="77777777" w:rsidR="00CA0570" w:rsidRPr="006B5DFF" w:rsidRDefault="00CA0570" w:rsidP="00850DBA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4CF5B677" w14:textId="77777777" w:rsidR="00CA0570" w:rsidRPr="006B5DFF" w:rsidRDefault="00CA0570" w:rsidP="00850DBA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6B5DFF" w:rsidRPr="006B5DFF" w14:paraId="76762761" w14:textId="77777777" w:rsidTr="006B5DFF">
        <w:tc>
          <w:tcPr>
            <w:tcW w:w="6799" w:type="dxa"/>
            <w:tcMar>
              <w:top w:w="57" w:type="dxa"/>
              <w:bottom w:w="57" w:type="dxa"/>
            </w:tcMar>
          </w:tcPr>
          <w:p w14:paraId="23985BC6" w14:textId="77777777" w:rsidR="00CA0570" w:rsidRPr="006B5DFF" w:rsidRDefault="00CA0570" w:rsidP="00850DBA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Liczba fundacji zarejestrowanych w rejestrze REGON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27057FA4" w14:textId="77777777" w:rsidR="00CA0570" w:rsidRPr="006B5DFF" w:rsidRDefault="00CA0570" w:rsidP="00850DBA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18FE7FB6" w14:textId="77777777" w:rsidR="00CA0570" w:rsidRPr="006B5DFF" w:rsidRDefault="00CA0570" w:rsidP="00850DBA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702</w:t>
            </w:r>
          </w:p>
        </w:tc>
      </w:tr>
      <w:tr w:rsidR="006B5DFF" w:rsidRPr="006B5DFF" w14:paraId="1248C7B6" w14:textId="77777777" w:rsidTr="006B5DFF">
        <w:tc>
          <w:tcPr>
            <w:tcW w:w="6799" w:type="dxa"/>
            <w:tcMar>
              <w:top w:w="57" w:type="dxa"/>
              <w:bottom w:w="57" w:type="dxa"/>
            </w:tcMar>
          </w:tcPr>
          <w:p w14:paraId="2DD1B245" w14:textId="77777777" w:rsidR="00CA0570" w:rsidRPr="006B5DFF" w:rsidRDefault="00CA0570" w:rsidP="00850DBA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Liczba stowarzyszeń i innych organizacji społecznych zarejestrowanych w rejestrze REGON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60B0C89F" w14:textId="77777777" w:rsidR="00CA0570" w:rsidRPr="006B5DFF" w:rsidRDefault="00CA0570" w:rsidP="00850DBA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5 081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790D6781" w14:textId="77777777" w:rsidR="00CA0570" w:rsidRPr="006B5DFF" w:rsidRDefault="00CA0570" w:rsidP="00850DBA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5 117</w:t>
            </w:r>
          </w:p>
        </w:tc>
      </w:tr>
      <w:tr w:rsidR="006B5DFF" w:rsidRPr="006B5DFF" w14:paraId="1D02137F" w14:textId="77777777" w:rsidTr="006B5DFF">
        <w:tc>
          <w:tcPr>
            <w:tcW w:w="6799" w:type="dxa"/>
            <w:tcMar>
              <w:top w:w="57" w:type="dxa"/>
              <w:bottom w:w="57" w:type="dxa"/>
            </w:tcMar>
          </w:tcPr>
          <w:p w14:paraId="0D2250BC" w14:textId="77777777" w:rsidR="00CA0570" w:rsidRPr="006B5DFF" w:rsidRDefault="00CA0570" w:rsidP="00850DBA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Liczba aktywnych spółdzielni socjalnych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787FF7F0" w14:textId="77777777" w:rsidR="00CA0570" w:rsidRPr="006B5DFF" w:rsidRDefault="00CA0570" w:rsidP="00850DBA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B5DFF">
              <w:rPr>
                <w:rStyle w:val="Odwoanieprzypisudolnego"/>
                <w:rFonts w:ascii="Times New Roman" w:hAnsi="Times New Roman" w:cs="Times New Roman"/>
                <w:sz w:val="24"/>
                <w:szCs w:val="24"/>
              </w:rPr>
              <w:footnoteReference w:id="20"/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6057A281" w14:textId="77777777" w:rsidR="00CA0570" w:rsidRPr="006B5DFF" w:rsidRDefault="00CA0570" w:rsidP="00850DBA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F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Pr="006B5DFF">
              <w:rPr>
                <w:rStyle w:val="Odwoanieprzypisudolnego"/>
                <w:rFonts w:ascii="Times New Roman" w:hAnsi="Times New Roman" w:cs="Times New Roman"/>
                <w:sz w:val="24"/>
                <w:szCs w:val="24"/>
              </w:rPr>
              <w:footnoteReference w:id="21"/>
            </w:r>
          </w:p>
        </w:tc>
      </w:tr>
    </w:tbl>
    <w:p w14:paraId="73B2A070" w14:textId="77777777" w:rsidR="00CA0570" w:rsidRPr="006B5DFF" w:rsidRDefault="00CA0570" w:rsidP="006B5DF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C1D676" w14:textId="36D03986" w:rsidR="00CA0570" w:rsidRPr="006B5DFF" w:rsidRDefault="006B5DFF" w:rsidP="006B5DF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DFF">
        <w:rPr>
          <w:rFonts w:ascii="Times New Roman" w:hAnsi="Times New Roman" w:cs="Times New Roman"/>
          <w:sz w:val="24"/>
          <w:szCs w:val="24"/>
        </w:rPr>
        <w:t>W ostatnich latach, również przy wsparciu LGD, powstało wiele kół gospodyń wiejskich. W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Pr="006B5DFF">
        <w:rPr>
          <w:rFonts w:ascii="Times New Roman" w:hAnsi="Times New Roman" w:cs="Times New Roman"/>
          <w:sz w:val="24"/>
          <w:szCs w:val="24"/>
        </w:rPr>
        <w:t>województwie w styczniu 2019 roku było zarejestrowanych 1</w:t>
      </w:r>
      <w:r w:rsidR="00CA0570" w:rsidRPr="006B5DFF">
        <w:rPr>
          <w:rFonts w:ascii="Times New Roman" w:hAnsi="Times New Roman" w:cs="Times New Roman"/>
          <w:sz w:val="24"/>
          <w:szCs w:val="24"/>
        </w:rPr>
        <w:t xml:space="preserve">38 </w:t>
      </w:r>
      <w:r w:rsidRPr="006B5DFF">
        <w:rPr>
          <w:rFonts w:ascii="Times New Roman" w:hAnsi="Times New Roman" w:cs="Times New Roman"/>
          <w:sz w:val="24"/>
          <w:szCs w:val="24"/>
        </w:rPr>
        <w:t xml:space="preserve">kół, a we wrześniu 2021 roku były już </w:t>
      </w:r>
      <w:r w:rsidR="00CA0570" w:rsidRPr="006B5DFF">
        <w:rPr>
          <w:rFonts w:ascii="Times New Roman" w:hAnsi="Times New Roman" w:cs="Times New Roman"/>
          <w:sz w:val="24"/>
          <w:szCs w:val="24"/>
        </w:rPr>
        <w:t>354</w:t>
      </w:r>
      <w:r w:rsidR="00CA0570" w:rsidRPr="006B5DFF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22"/>
      </w:r>
      <w:r w:rsidRPr="006B5DFF">
        <w:rPr>
          <w:rFonts w:ascii="Times New Roman" w:hAnsi="Times New Roman" w:cs="Times New Roman"/>
          <w:sz w:val="24"/>
          <w:szCs w:val="24"/>
        </w:rPr>
        <w:t>.</w:t>
      </w:r>
    </w:p>
    <w:p w14:paraId="5DFF752A" w14:textId="77777777" w:rsidR="00BB6230" w:rsidRPr="00012F7A" w:rsidRDefault="00BB6230" w:rsidP="003257EA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331764" w14:textId="7D8773E3" w:rsidR="00012F7A" w:rsidRPr="00012F7A" w:rsidRDefault="00E54462" w:rsidP="00012F7A">
      <w:pPr>
        <w:pStyle w:val="Akapitzlist"/>
        <w:numPr>
          <w:ilvl w:val="1"/>
          <w:numId w:val="1"/>
        </w:numPr>
        <w:spacing w:after="120" w:line="360" w:lineRule="auto"/>
        <w:ind w:left="426" w:hanging="426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>ROZWÓJ A</w:t>
      </w:r>
      <w:r w:rsidR="003257EA"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KTYWNOŚ</w:t>
      </w:r>
      <w:r w:rsidR="00012F7A"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CI</w:t>
      </w:r>
      <w:r w:rsidR="003257EA"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GOSPODARCZ</w:t>
      </w:r>
      <w:r w:rsidR="00012F7A" w:rsidRPr="00012F7A">
        <w:rPr>
          <w:rFonts w:ascii="Times New Roman" w:hAnsi="Times New Roman" w:cs="Times New Roman"/>
          <w:b/>
          <w:bCs/>
          <w:color w:val="0070C0"/>
          <w:sz w:val="24"/>
          <w:szCs w:val="24"/>
        </w:rPr>
        <w:t>EJ</w:t>
      </w:r>
    </w:p>
    <w:p w14:paraId="38186CCF" w14:textId="489E4AB0" w:rsidR="005833B4" w:rsidRDefault="006B5DFF" w:rsidP="00272A59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</w:t>
      </w:r>
      <w:r w:rsidR="00E54462">
        <w:rPr>
          <w:rFonts w:ascii="Times New Roman" w:hAnsi="Times New Roman" w:cs="Times New Roman"/>
          <w:sz w:val="24"/>
          <w:szCs w:val="24"/>
        </w:rPr>
        <w:t xml:space="preserve"> </w:t>
      </w:r>
      <w:r w:rsidR="005833B4" w:rsidRPr="00272A59">
        <w:rPr>
          <w:rFonts w:ascii="Times New Roman" w:hAnsi="Times New Roman" w:cs="Times New Roman"/>
          <w:sz w:val="24"/>
          <w:szCs w:val="24"/>
        </w:rPr>
        <w:t xml:space="preserve">najważniejsza sfera działań Lokalnych Grup Działania Warmii i Mazur. Obejmuje ona różne formy wsparcia przedsiębiorczości oraz zatrudnienia na obszarach objętych działaniami LGD. Są one dostosowane do lokalnej specyfiki, potrzeb i możliwości lokalnych społeczności i ich mieszkańców. W związku z tym tworzenie nowych firm i nowych miejsc pracy dotyczy w dużej mierze </w:t>
      </w:r>
      <w:r w:rsidR="006A07F6" w:rsidRPr="00272A59">
        <w:rPr>
          <w:rFonts w:ascii="Times New Roman" w:hAnsi="Times New Roman" w:cs="Times New Roman"/>
          <w:sz w:val="24"/>
          <w:szCs w:val="24"/>
        </w:rPr>
        <w:t>turystyk</w:t>
      </w:r>
      <w:r w:rsidR="005833B4" w:rsidRPr="00272A59">
        <w:rPr>
          <w:rFonts w:ascii="Times New Roman" w:hAnsi="Times New Roman" w:cs="Times New Roman"/>
          <w:sz w:val="24"/>
          <w:szCs w:val="24"/>
        </w:rPr>
        <w:t>i</w:t>
      </w:r>
      <w:r w:rsidR="006A07F6" w:rsidRPr="00272A59">
        <w:rPr>
          <w:rFonts w:ascii="Times New Roman" w:hAnsi="Times New Roman" w:cs="Times New Roman"/>
          <w:sz w:val="24"/>
          <w:szCs w:val="24"/>
        </w:rPr>
        <w:t xml:space="preserve"> i rekreacj</w:t>
      </w:r>
      <w:r w:rsidR="005833B4" w:rsidRPr="00272A59">
        <w:rPr>
          <w:rFonts w:ascii="Times New Roman" w:hAnsi="Times New Roman" w:cs="Times New Roman"/>
          <w:sz w:val="24"/>
          <w:szCs w:val="24"/>
        </w:rPr>
        <w:t>i</w:t>
      </w:r>
      <w:r w:rsidR="006A07F6" w:rsidRPr="00272A59">
        <w:rPr>
          <w:rFonts w:ascii="Times New Roman" w:hAnsi="Times New Roman" w:cs="Times New Roman"/>
          <w:sz w:val="24"/>
          <w:szCs w:val="24"/>
        </w:rPr>
        <w:t>, usług dla ludności</w:t>
      </w:r>
      <w:r w:rsidR="005833B4" w:rsidRPr="00272A59">
        <w:rPr>
          <w:rFonts w:ascii="Times New Roman" w:hAnsi="Times New Roman" w:cs="Times New Roman"/>
          <w:sz w:val="24"/>
          <w:szCs w:val="24"/>
        </w:rPr>
        <w:t xml:space="preserve"> czy produkcji </w:t>
      </w:r>
      <w:r w:rsidR="006A07F6" w:rsidRPr="00272A59">
        <w:rPr>
          <w:rFonts w:ascii="Times New Roman" w:hAnsi="Times New Roman" w:cs="Times New Roman"/>
          <w:sz w:val="24"/>
          <w:szCs w:val="24"/>
        </w:rPr>
        <w:t>żywnoś</w:t>
      </w:r>
      <w:r w:rsidR="005833B4" w:rsidRPr="00272A59">
        <w:rPr>
          <w:rFonts w:ascii="Times New Roman" w:hAnsi="Times New Roman" w:cs="Times New Roman"/>
          <w:sz w:val="24"/>
          <w:szCs w:val="24"/>
        </w:rPr>
        <w:t>ci</w:t>
      </w:r>
      <w:r w:rsidR="006A07F6" w:rsidRPr="00272A59">
        <w:rPr>
          <w:rFonts w:ascii="Times New Roman" w:hAnsi="Times New Roman" w:cs="Times New Roman"/>
          <w:sz w:val="24"/>
          <w:szCs w:val="24"/>
        </w:rPr>
        <w:t xml:space="preserve"> wysokiej jakości</w:t>
      </w:r>
      <w:r w:rsidR="005833B4" w:rsidRPr="00272A59">
        <w:rPr>
          <w:rFonts w:ascii="Times New Roman" w:hAnsi="Times New Roman" w:cs="Times New Roman"/>
          <w:sz w:val="24"/>
          <w:szCs w:val="24"/>
        </w:rPr>
        <w:t xml:space="preserve"> oraz żywności ekologicznej.</w:t>
      </w:r>
      <w:r w:rsidR="00272A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4974AA" w14:textId="35637811" w:rsidR="00272A59" w:rsidRDefault="00272A59" w:rsidP="00272A59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 ramach realizacji lokalnych strategii rozwoju LGD wspierają </w:t>
      </w:r>
      <w:r w:rsidR="00D118A8">
        <w:rPr>
          <w:rFonts w:ascii="Times New Roman" w:hAnsi="Times New Roman" w:cs="Times New Roman"/>
          <w:sz w:val="24"/>
          <w:szCs w:val="24"/>
        </w:rPr>
        <w:t xml:space="preserve">finansowo oraz edukacyjnie rozwój przedsiębiorczości, tworzenie nowych firm oraz rozwój i przekształcenia dotychczas działających. </w:t>
      </w:r>
      <w:r w:rsidR="005B13B6">
        <w:rPr>
          <w:rFonts w:ascii="Times New Roman" w:hAnsi="Times New Roman" w:cs="Times New Roman"/>
          <w:sz w:val="24"/>
          <w:szCs w:val="24"/>
        </w:rPr>
        <w:t xml:space="preserve">LGD zwracają szczególną uwagę na wspieranie </w:t>
      </w:r>
      <w:r w:rsidR="005B13B6" w:rsidRPr="006B5DFF">
        <w:rPr>
          <w:rFonts w:ascii="Times New Roman" w:hAnsi="Times New Roman" w:cs="Times New Roman"/>
          <w:sz w:val="24"/>
          <w:szCs w:val="24"/>
        </w:rPr>
        <w:t xml:space="preserve">przedsiębiorczości </w:t>
      </w:r>
      <w:r w:rsidR="005B13B6" w:rsidRPr="00B92AF7">
        <w:rPr>
          <w:rFonts w:ascii="Times New Roman" w:hAnsi="Times New Roman" w:cs="Times New Roman"/>
          <w:b/>
          <w:bCs/>
          <w:sz w:val="24"/>
          <w:szCs w:val="24"/>
        </w:rPr>
        <w:t>osób z grup zagrożonych wykluczeniem społecznym</w:t>
      </w:r>
      <w:r w:rsidR="005B13B6" w:rsidRPr="006B5DFF">
        <w:rPr>
          <w:rFonts w:ascii="Times New Roman" w:hAnsi="Times New Roman" w:cs="Times New Roman"/>
          <w:sz w:val="24"/>
          <w:szCs w:val="24"/>
        </w:rPr>
        <w:t xml:space="preserve">, preferują branże działalności gospodarczej wykorzystujące </w:t>
      </w:r>
      <w:r w:rsidR="005B13B6" w:rsidRPr="006B5DFF">
        <w:rPr>
          <w:rFonts w:ascii="Times New Roman" w:hAnsi="Times New Roman" w:cs="Times New Roman"/>
          <w:b/>
          <w:bCs/>
          <w:sz w:val="24"/>
          <w:szCs w:val="24"/>
        </w:rPr>
        <w:t>lokalne produkty rolne</w:t>
      </w:r>
      <w:r w:rsidR="005B13B6" w:rsidRPr="006B5DFF">
        <w:rPr>
          <w:rFonts w:ascii="Times New Roman" w:hAnsi="Times New Roman" w:cs="Times New Roman"/>
          <w:sz w:val="24"/>
          <w:szCs w:val="24"/>
        </w:rPr>
        <w:t xml:space="preserve">, wdrażające </w:t>
      </w:r>
      <w:r w:rsidR="005B13B6" w:rsidRPr="006B5DFF">
        <w:rPr>
          <w:rFonts w:ascii="Times New Roman" w:hAnsi="Times New Roman" w:cs="Times New Roman"/>
          <w:b/>
          <w:bCs/>
          <w:sz w:val="24"/>
          <w:szCs w:val="24"/>
        </w:rPr>
        <w:t>technologie przyjazne środowisku</w:t>
      </w:r>
      <w:r w:rsidR="005B13B6" w:rsidRPr="006B5DFF">
        <w:rPr>
          <w:rFonts w:ascii="Times New Roman" w:hAnsi="Times New Roman" w:cs="Times New Roman"/>
          <w:sz w:val="24"/>
          <w:szCs w:val="24"/>
        </w:rPr>
        <w:t xml:space="preserve"> oraz </w:t>
      </w:r>
      <w:r w:rsidR="005B13B6" w:rsidRPr="00B92AF7">
        <w:rPr>
          <w:rFonts w:ascii="Times New Roman" w:hAnsi="Times New Roman" w:cs="Times New Roman"/>
          <w:b/>
          <w:bCs/>
          <w:sz w:val="24"/>
          <w:szCs w:val="24"/>
        </w:rPr>
        <w:t>przeciwdziałające zmianom klimatu</w:t>
      </w:r>
      <w:r w:rsidR="00E97DBC">
        <w:rPr>
          <w:rFonts w:ascii="Times New Roman" w:hAnsi="Times New Roman" w:cs="Times New Roman"/>
          <w:sz w:val="24"/>
          <w:szCs w:val="24"/>
        </w:rPr>
        <w:t xml:space="preserve"> oraz</w:t>
      </w:r>
      <w:r w:rsidR="005B13B6" w:rsidRPr="006B5DFF">
        <w:rPr>
          <w:rFonts w:ascii="Times New Roman" w:hAnsi="Times New Roman" w:cs="Times New Roman"/>
          <w:sz w:val="24"/>
          <w:szCs w:val="24"/>
        </w:rPr>
        <w:t xml:space="preserve"> przedsięwzięcia </w:t>
      </w:r>
      <w:r w:rsidR="005B13B6" w:rsidRPr="00B92AF7">
        <w:rPr>
          <w:rFonts w:ascii="Times New Roman" w:hAnsi="Times New Roman" w:cs="Times New Roman"/>
          <w:b/>
          <w:bCs/>
          <w:sz w:val="24"/>
          <w:szCs w:val="24"/>
        </w:rPr>
        <w:t>innowacyjne</w:t>
      </w:r>
      <w:r w:rsidR="005B13B6" w:rsidRPr="006B5DFF">
        <w:rPr>
          <w:rFonts w:ascii="Times New Roman" w:hAnsi="Times New Roman" w:cs="Times New Roman"/>
          <w:sz w:val="24"/>
          <w:szCs w:val="24"/>
        </w:rPr>
        <w:t xml:space="preserve">. </w:t>
      </w:r>
      <w:r w:rsidR="00B92AF7">
        <w:rPr>
          <w:rFonts w:ascii="Times New Roman" w:hAnsi="Times New Roman" w:cs="Times New Roman"/>
          <w:sz w:val="24"/>
          <w:szCs w:val="24"/>
        </w:rPr>
        <w:t>Służą temu kryteria wyboru</w:t>
      </w:r>
      <w:r w:rsidR="00E97DBC">
        <w:rPr>
          <w:rFonts w:ascii="Times New Roman" w:hAnsi="Times New Roman" w:cs="Times New Roman"/>
          <w:sz w:val="24"/>
          <w:szCs w:val="24"/>
        </w:rPr>
        <w:t xml:space="preserve"> działań</w:t>
      </w:r>
      <w:r w:rsidR="00B92AF7">
        <w:rPr>
          <w:rFonts w:ascii="Times New Roman" w:hAnsi="Times New Roman" w:cs="Times New Roman"/>
          <w:sz w:val="24"/>
          <w:szCs w:val="24"/>
        </w:rPr>
        <w:t xml:space="preserve">, które wspierają LGD. </w:t>
      </w:r>
      <w:r w:rsidR="00D118A8">
        <w:rPr>
          <w:rFonts w:ascii="Times New Roman" w:hAnsi="Times New Roman" w:cs="Times New Roman"/>
          <w:sz w:val="24"/>
          <w:szCs w:val="24"/>
        </w:rPr>
        <w:t xml:space="preserve">Dodatkowo większość LGD </w:t>
      </w:r>
      <w:r w:rsidR="00E97DBC">
        <w:rPr>
          <w:rFonts w:ascii="Times New Roman" w:hAnsi="Times New Roman" w:cs="Times New Roman"/>
          <w:sz w:val="24"/>
          <w:szCs w:val="24"/>
        </w:rPr>
        <w:t>wykorzystuje w tym obszarze dodatkowe poza p</w:t>
      </w:r>
      <w:r w:rsidR="00B92AF7">
        <w:rPr>
          <w:rFonts w:ascii="Times New Roman" w:hAnsi="Times New Roman" w:cs="Times New Roman"/>
          <w:sz w:val="24"/>
          <w:szCs w:val="24"/>
        </w:rPr>
        <w:t>rzewidzian</w:t>
      </w:r>
      <w:r w:rsidR="00E97DBC">
        <w:rPr>
          <w:rFonts w:ascii="Times New Roman" w:hAnsi="Times New Roman" w:cs="Times New Roman"/>
          <w:sz w:val="24"/>
          <w:szCs w:val="24"/>
        </w:rPr>
        <w:t>ymi</w:t>
      </w:r>
      <w:r w:rsidR="00B92AF7">
        <w:rPr>
          <w:rFonts w:ascii="Times New Roman" w:hAnsi="Times New Roman" w:cs="Times New Roman"/>
          <w:sz w:val="24"/>
          <w:szCs w:val="24"/>
        </w:rPr>
        <w:t xml:space="preserve"> w lokalnych strategiach rozwoju formy wsparcia,</w:t>
      </w:r>
      <w:r w:rsidR="00D118A8">
        <w:rPr>
          <w:rFonts w:ascii="Times New Roman" w:hAnsi="Times New Roman" w:cs="Times New Roman"/>
          <w:sz w:val="24"/>
          <w:szCs w:val="24"/>
        </w:rPr>
        <w:t xml:space="preserve"> na przykład pożycz</w:t>
      </w:r>
      <w:r w:rsidR="00E97DBC">
        <w:rPr>
          <w:rFonts w:ascii="Times New Roman" w:hAnsi="Times New Roman" w:cs="Times New Roman"/>
          <w:sz w:val="24"/>
          <w:szCs w:val="24"/>
        </w:rPr>
        <w:t>ki</w:t>
      </w:r>
      <w:r w:rsidR="00580BBD">
        <w:rPr>
          <w:rFonts w:ascii="Times New Roman" w:hAnsi="Times New Roman" w:cs="Times New Roman"/>
          <w:sz w:val="24"/>
          <w:szCs w:val="24"/>
        </w:rPr>
        <w:t xml:space="preserve"> (jako organizacje współpracujące z podmiotami pożyczkowymi)</w:t>
      </w:r>
      <w:r w:rsidR="00E97DBC">
        <w:rPr>
          <w:rFonts w:ascii="Times New Roman" w:hAnsi="Times New Roman" w:cs="Times New Roman"/>
          <w:sz w:val="24"/>
          <w:szCs w:val="24"/>
        </w:rPr>
        <w:t xml:space="preserve">, </w:t>
      </w:r>
      <w:r w:rsidR="00580BBD">
        <w:rPr>
          <w:rFonts w:ascii="Times New Roman" w:hAnsi="Times New Roman" w:cs="Times New Roman"/>
          <w:sz w:val="24"/>
          <w:szCs w:val="24"/>
        </w:rPr>
        <w:t xml:space="preserve">szkolenia i doradztwo biznesowe, </w:t>
      </w:r>
      <w:r w:rsidR="00E97DBC">
        <w:rPr>
          <w:rFonts w:ascii="Times New Roman" w:hAnsi="Times New Roman" w:cs="Times New Roman"/>
          <w:sz w:val="24"/>
          <w:szCs w:val="24"/>
        </w:rPr>
        <w:t xml:space="preserve"> doradztwo zawodowe</w:t>
      </w:r>
      <w:r w:rsidR="00580BBD">
        <w:rPr>
          <w:rFonts w:ascii="Times New Roman" w:hAnsi="Times New Roman" w:cs="Times New Roman"/>
          <w:sz w:val="24"/>
          <w:szCs w:val="24"/>
        </w:rPr>
        <w:t xml:space="preserve">, </w:t>
      </w:r>
      <w:r w:rsidR="00E97DBC">
        <w:rPr>
          <w:rFonts w:ascii="Times New Roman" w:hAnsi="Times New Roman" w:cs="Times New Roman"/>
          <w:sz w:val="24"/>
          <w:szCs w:val="24"/>
        </w:rPr>
        <w:t xml:space="preserve"> staże </w:t>
      </w:r>
      <w:r w:rsidR="00D118A8">
        <w:rPr>
          <w:rFonts w:ascii="Times New Roman" w:hAnsi="Times New Roman" w:cs="Times New Roman"/>
          <w:sz w:val="24"/>
          <w:szCs w:val="24"/>
        </w:rPr>
        <w:t>w miejscu pracy</w:t>
      </w:r>
      <w:r w:rsidR="00580BBD">
        <w:rPr>
          <w:rFonts w:ascii="Times New Roman" w:hAnsi="Times New Roman" w:cs="Times New Roman"/>
          <w:sz w:val="24"/>
          <w:szCs w:val="24"/>
        </w:rPr>
        <w:t xml:space="preserve"> czy pośrednictwo pracy. </w:t>
      </w:r>
      <w:r w:rsidR="00D118A8">
        <w:rPr>
          <w:rFonts w:ascii="Times New Roman" w:hAnsi="Times New Roman" w:cs="Times New Roman"/>
          <w:sz w:val="24"/>
          <w:szCs w:val="24"/>
        </w:rPr>
        <w:t>.</w:t>
      </w:r>
      <w:r w:rsidR="005B13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CBE810" w14:textId="64770680" w:rsidR="00316C61" w:rsidRDefault="00E97DBC" w:rsidP="00316C61">
      <w:pPr>
        <w:spacing w:after="12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LGD przyczyniają się do wzmacniania </w:t>
      </w:r>
      <w:r w:rsidR="005833B4" w:rsidRPr="00272A59">
        <w:rPr>
          <w:rFonts w:ascii="Times New Roman" w:hAnsi="Times New Roman" w:cs="Times New Roman"/>
          <w:sz w:val="24"/>
          <w:szCs w:val="24"/>
        </w:rPr>
        <w:t xml:space="preserve">konkurencyjności gospodarstw </w:t>
      </w:r>
      <w:r>
        <w:rPr>
          <w:rFonts w:ascii="Times New Roman" w:hAnsi="Times New Roman" w:cs="Times New Roman"/>
          <w:sz w:val="24"/>
          <w:szCs w:val="24"/>
        </w:rPr>
        <w:t xml:space="preserve">rolnych wspierając działania służące poprawie </w:t>
      </w:r>
      <w:r w:rsidR="005833B4" w:rsidRPr="00272A59">
        <w:rPr>
          <w:rFonts w:ascii="Times New Roman" w:hAnsi="Times New Roman" w:cs="Times New Roman"/>
          <w:sz w:val="24"/>
          <w:szCs w:val="24"/>
        </w:rPr>
        <w:t>jakości produktów rolnych</w:t>
      </w:r>
      <w:r>
        <w:rPr>
          <w:rFonts w:ascii="Times New Roman" w:hAnsi="Times New Roman" w:cs="Times New Roman"/>
          <w:sz w:val="24"/>
          <w:szCs w:val="24"/>
        </w:rPr>
        <w:t xml:space="preserve"> czy też </w:t>
      </w:r>
      <w:r w:rsidR="00B92AF7">
        <w:rPr>
          <w:rFonts w:ascii="Times New Roman" w:hAnsi="Times New Roman" w:cs="Times New Roman"/>
          <w:sz w:val="24"/>
          <w:szCs w:val="24"/>
        </w:rPr>
        <w:t>sieciowani</w:t>
      </w:r>
      <w:r>
        <w:rPr>
          <w:rFonts w:ascii="Times New Roman" w:hAnsi="Times New Roman" w:cs="Times New Roman"/>
          <w:sz w:val="24"/>
          <w:szCs w:val="24"/>
        </w:rPr>
        <w:t>e</w:t>
      </w:r>
      <w:r w:rsidR="00B92AF7">
        <w:rPr>
          <w:rFonts w:ascii="Times New Roman" w:hAnsi="Times New Roman" w:cs="Times New Roman"/>
          <w:sz w:val="24"/>
          <w:szCs w:val="24"/>
        </w:rPr>
        <w:t xml:space="preserve"> producentów w</w:t>
      </w:r>
      <w:r w:rsidR="008F080B">
        <w:rPr>
          <w:rFonts w:ascii="Times New Roman" w:hAnsi="Times New Roman" w:cs="Times New Roman"/>
          <w:sz w:val="24"/>
          <w:szCs w:val="24"/>
        </w:rPr>
        <w:t> </w:t>
      </w:r>
      <w:r w:rsidR="00B92AF7">
        <w:rPr>
          <w:rFonts w:ascii="Times New Roman" w:hAnsi="Times New Roman" w:cs="Times New Roman"/>
          <w:sz w:val="24"/>
          <w:szCs w:val="24"/>
        </w:rPr>
        <w:t>postaci tworzenia formalnych i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B92AF7">
        <w:rPr>
          <w:rFonts w:ascii="Times New Roman" w:hAnsi="Times New Roman" w:cs="Times New Roman"/>
          <w:sz w:val="24"/>
          <w:szCs w:val="24"/>
        </w:rPr>
        <w:t xml:space="preserve">nieformalnych </w:t>
      </w:r>
      <w:r w:rsidR="00B92AF7" w:rsidRPr="00E54462">
        <w:rPr>
          <w:rFonts w:ascii="Times New Roman" w:hAnsi="Times New Roman" w:cs="Times New Roman"/>
          <w:b/>
          <w:bCs/>
          <w:sz w:val="24"/>
          <w:szCs w:val="24"/>
        </w:rPr>
        <w:t>grup i zrzeszeń producen</w:t>
      </w:r>
      <w:r w:rsidR="00E54462" w:rsidRPr="00E54462">
        <w:rPr>
          <w:rFonts w:ascii="Times New Roman" w:hAnsi="Times New Roman" w:cs="Times New Roman"/>
          <w:b/>
          <w:bCs/>
          <w:sz w:val="24"/>
          <w:szCs w:val="24"/>
        </w:rPr>
        <w:t>tów i</w:t>
      </w:r>
      <w:r w:rsidR="008F080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316C61" w:rsidRPr="00E54462">
        <w:rPr>
          <w:rFonts w:ascii="Times New Roman" w:hAnsi="Times New Roman" w:cs="Times New Roman"/>
          <w:b/>
          <w:bCs/>
          <w:sz w:val="24"/>
          <w:szCs w:val="24"/>
        </w:rPr>
        <w:t>usługodawców</w:t>
      </w:r>
      <w:r w:rsidR="00316C61">
        <w:rPr>
          <w:rFonts w:ascii="Times New Roman" w:hAnsi="Times New Roman" w:cs="Times New Roman"/>
          <w:sz w:val="24"/>
          <w:szCs w:val="24"/>
        </w:rPr>
        <w:t xml:space="preserve">, </w:t>
      </w:r>
      <w:r w:rsidR="00B92AF7">
        <w:rPr>
          <w:rFonts w:ascii="Times New Roman" w:hAnsi="Times New Roman" w:cs="Times New Roman"/>
          <w:sz w:val="24"/>
          <w:szCs w:val="24"/>
        </w:rPr>
        <w:t xml:space="preserve">które wzmacniają ich pozycję rynkową, a </w:t>
      </w:r>
      <w:r w:rsidR="00B92AF7" w:rsidRPr="00396156">
        <w:rPr>
          <w:rFonts w:ascii="Times New Roman" w:hAnsi="Times New Roman" w:cs="Times New Roman"/>
          <w:sz w:val="24"/>
          <w:szCs w:val="24"/>
        </w:rPr>
        <w:t xml:space="preserve">jednocześnie pozwalają na obniżenie kosztów organizacyjnych i marketingowych. </w:t>
      </w:r>
      <w:r w:rsidR="00396156" w:rsidRPr="00396156">
        <w:rPr>
          <w:rFonts w:ascii="Times New Roman" w:hAnsi="Times New Roman" w:cs="Times New Roman"/>
          <w:sz w:val="24"/>
          <w:szCs w:val="24"/>
        </w:rPr>
        <w:t xml:space="preserve">Wzmacnianie powiązań kooperacyjnych odbywa się </w:t>
      </w:r>
      <w:r w:rsidR="00396156" w:rsidRPr="00E54462">
        <w:rPr>
          <w:rFonts w:ascii="Times New Roman" w:hAnsi="Times New Roman" w:cs="Times New Roman"/>
          <w:sz w:val="24"/>
          <w:szCs w:val="24"/>
        </w:rPr>
        <w:t xml:space="preserve">również poprzez wspieranie tworzenie </w:t>
      </w:r>
      <w:r w:rsidR="00396156" w:rsidRPr="00E54462">
        <w:rPr>
          <w:rFonts w:ascii="Times New Roman" w:hAnsi="Times New Roman" w:cs="Times New Roman"/>
          <w:b/>
          <w:bCs/>
          <w:sz w:val="24"/>
          <w:szCs w:val="24"/>
        </w:rPr>
        <w:t>klastrów terytorialnych i</w:t>
      </w:r>
      <w:r w:rsidR="008F080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396156" w:rsidRPr="00E54462">
        <w:rPr>
          <w:rFonts w:ascii="Times New Roman" w:hAnsi="Times New Roman" w:cs="Times New Roman"/>
          <w:b/>
          <w:bCs/>
          <w:sz w:val="24"/>
          <w:szCs w:val="24"/>
        </w:rPr>
        <w:t>tematycznych</w:t>
      </w:r>
      <w:r w:rsidR="00396156" w:rsidRPr="00E54462">
        <w:rPr>
          <w:rFonts w:ascii="Times New Roman" w:hAnsi="Times New Roman" w:cs="Times New Roman"/>
          <w:sz w:val="24"/>
          <w:szCs w:val="24"/>
        </w:rPr>
        <w:t xml:space="preserve">, obejmujących nie tylko przedsiębiorców, ale również organizacje pozarządowe. Przykładem może być klaster społeczny „Szlak dziedzictwa kulturowego” wspierany przez LGD </w:t>
      </w:r>
      <w:r w:rsidR="00E54462">
        <w:rPr>
          <w:rFonts w:ascii="Times New Roman" w:hAnsi="Times New Roman" w:cs="Times New Roman"/>
          <w:sz w:val="24"/>
          <w:szCs w:val="24"/>
        </w:rPr>
        <w:t>„</w:t>
      </w:r>
      <w:r w:rsidR="00396156" w:rsidRPr="00E54462">
        <w:rPr>
          <w:rFonts w:ascii="Times New Roman" w:hAnsi="Times New Roman" w:cs="Times New Roman"/>
          <w:sz w:val="24"/>
          <w:szCs w:val="24"/>
        </w:rPr>
        <w:t xml:space="preserve">Brama Mazurskiej Krainy”. </w:t>
      </w:r>
      <w:r w:rsidR="00316C61" w:rsidRPr="00E54462">
        <w:rPr>
          <w:rFonts w:ascii="Times New Roman" w:hAnsi="Times New Roman" w:cs="Times New Roman"/>
          <w:sz w:val="24"/>
          <w:szCs w:val="24"/>
        </w:rPr>
        <w:t xml:space="preserve">Lokalne Grupy Działania wspierają również tworzenie i rozwój </w:t>
      </w:r>
      <w:r w:rsidR="00316C61" w:rsidRPr="00E54462">
        <w:rPr>
          <w:rFonts w:ascii="Times New Roman" w:hAnsi="Times New Roman" w:cs="Times New Roman"/>
          <w:b/>
          <w:bCs/>
          <w:sz w:val="24"/>
          <w:szCs w:val="24"/>
        </w:rPr>
        <w:t>inkubatorów przetwórstwa lokalnego</w:t>
      </w:r>
      <w:r w:rsidR="00316C61" w:rsidRPr="00E54462">
        <w:rPr>
          <w:rFonts w:ascii="Times New Roman" w:hAnsi="Times New Roman" w:cs="Times New Roman"/>
          <w:sz w:val="24"/>
          <w:szCs w:val="24"/>
        </w:rPr>
        <w:t>, tworzeni</w:t>
      </w:r>
      <w:r w:rsidR="00E54462">
        <w:rPr>
          <w:rFonts w:ascii="Times New Roman" w:hAnsi="Times New Roman" w:cs="Times New Roman"/>
          <w:sz w:val="24"/>
          <w:szCs w:val="24"/>
        </w:rPr>
        <w:t>e</w:t>
      </w:r>
      <w:r w:rsidR="00316C61" w:rsidRPr="00E54462">
        <w:rPr>
          <w:rFonts w:ascii="Times New Roman" w:hAnsi="Times New Roman" w:cs="Times New Roman"/>
          <w:sz w:val="24"/>
          <w:szCs w:val="24"/>
        </w:rPr>
        <w:t xml:space="preserve"> </w:t>
      </w:r>
      <w:r w:rsidR="00316C61" w:rsidRPr="00E54462">
        <w:rPr>
          <w:rFonts w:ascii="Times New Roman" w:hAnsi="Times New Roman" w:cs="Times New Roman"/>
          <w:b/>
          <w:bCs/>
          <w:sz w:val="24"/>
          <w:szCs w:val="24"/>
        </w:rPr>
        <w:t>wspólnych marek turystycznych</w:t>
      </w:r>
      <w:r w:rsidR="00316C61" w:rsidRPr="00E54462">
        <w:rPr>
          <w:rFonts w:ascii="Times New Roman" w:hAnsi="Times New Roman" w:cs="Times New Roman"/>
          <w:sz w:val="24"/>
          <w:szCs w:val="24"/>
        </w:rPr>
        <w:t>, znaków graficznych specyficznych dla danej Grupy, czy też działania wspierające współpracę w</w:t>
      </w:r>
      <w:r>
        <w:rPr>
          <w:rFonts w:ascii="Times New Roman" w:hAnsi="Times New Roman" w:cs="Times New Roman"/>
          <w:sz w:val="24"/>
          <w:szCs w:val="24"/>
        </w:rPr>
        <w:t> </w:t>
      </w:r>
      <w:r w:rsidR="00316C61" w:rsidRPr="00E54462">
        <w:rPr>
          <w:rFonts w:ascii="Times New Roman" w:hAnsi="Times New Roman" w:cs="Times New Roman"/>
          <w:sz w:val="24"/>
          <w:szCs w:val="24"/>
        </w:rPr>
        <w:t>obszarach zintegrowanych produktów turystycznych Warmii i</w:t>
      </w:r>
      <w:r w:rsidR="008F080B">
        <w:rPr>
          <w:rFonts w:ascii="Times New Roman" w:hAnsi="Times New Roman" w:cs="Times New Roman"/>
          <w:sz w:val="24"/>
          <w:szCs w:val="24"/>
        </w:rPr>
        <w:t> </w:t>
      </w:r>
      <w:r w:rsidR="00316C61" w:rsidRPr="00E54462">
        <w:rPr>
          <w:rFonts w:ascii="Times New Roman" w:hAnsi="Times New Roman" w:cs="Times New Roman"/>
          <w:sz w:val="24"/>
          <w:szCs w:val="24"/>
        </w:rPr>
        <w:t>Mazur</w:t>
      </w:r>
      <w:r w:rsidR="00404977" w:rsidRPr="00E54462">
        <w:rPr>
          <w:rFonts w:ascii="Times New Roman" w:hAnsi="Times New Roman" w:cs="Times New Roman"/>
          <w:sz w:val="24"/>
          <w:szCs w:val="24"/>
        </w:rPr>
        <w:t>, na przykład S</w:t>
      </w:r>
      <w:r w:rsidR="00316C61" w:rsidRPr="00E54462">
        <w:rPr>
          <w:rFonts w:ascii="Times New Roman" w:hAnsi="Times New Roman" w:cs="Times New Roman"/>
          <w:sz w:val="24"/>
          <w:szCs w:val="24"/>
        </w:rPr>
        <w:t xml:space="preserve">zlaku </w:t>
      </w:r>
      <w:r w:rsidR="00404977" w:rsidRPr="00E54462">
        <w:rPr>
          <w:rFonts w:ascii="Times New Roman" w:hAnsi="Times New Roman" w:cs="Times New Roman"/>
          <w:sz w:val="24"/>
          <w:szCs w:val="24"/>
        </w:rPr>
        <w:t>K</w:t>
      </w:r>
      <w:r w:rsidR="00316C61" w:rsidRPr="00E54462">
        <w:rPr>
          <w:rFonts w:ascii="Times New Roman" w:hAnsi="Times New Roman" w:cs="Times New Roman"/>
          <w:sz w:val="24"/>
          <w:szCs w:val="24"/>
        </w:rPr>
        <w:t>opernikowskiego</w:t>
      </w:r>
      <w:r w:rsidR="00580BBD">
        <w:rPr>
          <w:rFonts w:ascii="Times New Roman" w:hAnsi="Times New Roman" w:cs="Times New Roman"/>
          <w:sz w:val="24"/>
          <w:szCs w:val="24"/>
        </w:rPr>
        <w:t xml:space="preserve">, szlaku Green </w:t>
      </w:r>
      <w:proofErr w:type="spellStart"/>
      <w:r w:rsidR="00580BBD">
        <w:rPr>
          <w:rFonts w:ascii="Times New Roman" w:hAnsi="Times New Roman" w:cs="Times New Roman"/>
          <w:sz w:val="24"/>
          <w:szCs w:val="24"/>
        </w:rPr>
        <w:t>Velo</w:t>
      </w:r>
      <w:proofErr w:type="spellEnd"/>
      <w:r w:rsidR="00580BBD">
        <w:rPr>
          <w:rFonts w:ascii="Times New Roman" w:hAnsi="Times New Roman" w:cs="Times New Roman"/>
          <w:sz w:val="24"/>
          <w:szCs w:val="24"/>
        </w:rPr>
        <w:t xml:space="preserve">, miast </w:t>
      </w:r>
      <w:proofErr w:type="spellStart"/>
      <w:r w:rsidR="00404977" w:rsidRPr="00E54462">
        <w:rPr>
          <w:rFonts w:ascii="Times New Roman" w:hAnsi="Times New Roman" w:cs="Times New Roman"/>
          <w:sz w:val="24"/>
          <w:szCs w:val="24"/>
        </w:rPr>
        <w:t>Cittaslow</w:t>
      </w:r>
      <w:proofErr w:type="spellEnd"/>
      <w:r w:rsidR="00580BBD">
        <w:rPr>
          <w:rFonts w:ascii="Times New Roman" w:hAnsi="Times New Roman" w:cs="Times New Roman"/>
          <w:sz w:val="24"/>
          <w:szCs w:val="24"/>
        </w:rPr>
        <w:t xml:space="preserve"> czy też nowych markowych produktów turystycznych w postaci uzdrowisk</w:t>
      </w:r>
      <w:r w:rsidR="00404977" w:rsidRPr="00E54462">
        <w:rPr>
          <w:rFonts w:ascii="Times New Roman" w:hAnsi="Times New Roman" w:cs="Times New Roman"/>
          <w:sz w:val="24"/>
          <w:szCs w:val="24"/>
        </w:rPr>
        <w:t>.</w:t>
      </w:r>
      <w:r w:rsidR="00316C61" w:rsidRPr="00316C61">
        <w:rPr>
          <w:sz w:val="28"/>
          <w:szCs w:val="28"/>
        </w:rPr>
        <w:t xml:space="preserve"> </w:t>
      </w:r>
    </w:p>
    <w:p w14:paraId="51992A7F" w14:textId="7299D758" w:rsidR="00D118A8" w:rsidRPr="00E54462" w:rsidRDefault="00D118A8" w:rsidP="0039615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LGD preferują</w:t>
      </w:r>
      <w:r w:rsidR="00E54462">
        <w:rPr>
          <w:rFonts w:ascii="Times New Roman" w:hAnsi="Times New Roman" w:cs="Times New Roman"/>
          <w:sz w:val="24"/>
          <w:szCs w:val="24"/>
        </w:rPr>
        <w:t>, poprzez kryteria wyboru,</w:t>
      </w:r>
      <w:r>
        <w:rPr>
          <w:rFonts w:ascii="Times New Roman" w:hAnsi="Times New Roman" w:cs="Times New Roman"/>
          <w:sz w:val="24"/>
          <w:szCs w:val="24"/>
        </w:rPr>
        <w:t xml:space="preserve"> przedsięwzięcia uwzględniające </w:t>
      </w:r>
      <w:r w:rsidRPr="00E54462">
        <w:rPr>
          <w:rFonts w:ascii="Times New Roman" w:hAnsi="Times New Roman" w:cs="Times New Roman"/>
          <w:b/>
          <w:bCs/>
          <w:sz w:val="24"/>
          <w:szCs w:val="24"/>
        </w:rPr>
        <w:t>ochronę środowiska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54462">
        <w:rPr>
          <w:rFonts w:ascii="Times New Roman" w:hAnsi="Times New Roman" w:cs="Times New Roman"/>
          <w:b/>
          <w:bCs/>
          <w:sz w:val="24"/>
          <w:szCs w:val="24"/>
        </w:rPr>
        <w:t>rolnictwo ekologiczne</w:t>
      </w:r>
      <w:r>
        <w:rPr>
          <w:rFonts w:ascii="Times New Roman" w:hAnsi="Times New Roman" w:cs="Times New Roman"/>
          <w:sz w:val="24"/>
          <w:szCs w:val="24"/>
        </w:rPr>
        <w:t xml:space="preserve"> oraz przedsięwzięcia o charakterze </w:t>
      </w:r>
      <w:r w:rsidRPr="00E54462">
        <w:rPr>
          <w:rFonts w:ascii="Times New Roman" w:hAnsi="Times New Roman" w:cs="Times New Roman"/>
          <w:b/>
          <w:bCs/>
          <w:sz w:val="24"/>
          <w:szCs w:val="24"/>
        </w:rPr>
        <w:t>innowacyjnym</w:t>
      </w:r>
      <w:r>
        <w:rPr>
          <w:rFonts w:ascii="Times New Roman" w:hAnsi="Times New Roman" w:cs="Times New Roman"/>
          <w:sz w:val="24"/>
          <w:szCs w:val="24"/>
        </w:rPr>
        <w:t>.</w:t>
      </w:r>
      <w:r w:rsidR="005B13B6">
        <w:rPr>
          <w:rFonts w:ascii="Times New Roman" w:hAnsi="Times New Roman" w:cs="Times New Roman"/>
          <w:sz w:val="24"/>
          <w:szCs w:val="24"/>
        </w:rPr>
        <w:t xml:space="preserve"> Przykładem </w:t>
      </w:r>
      <w:r w:rsidR="00B92AF7">
        <w:rPr>
          <w:rFonts w:ascii="Times New Roman" w:hAnsi="Times New Roman" w:cs="Times New Roman"/>
          <w:sz w:val="24"/>
          <w:szCs w:val="24"/>
        </w:rPr>
        <w:t xml:space="preserve">innowacji </w:t>
      </w:r>
      <w:r w:rsidR="005B13B6">
        <w:rPr>
          <w:rFonts w:ascii="Times New Roman" w:hAnsi="Times New Roman" w:cs="Times New Roman"/>
          <w:sz w:val="24"/>
          <w:szCs w:val="24"/>
        </w:rPr>
        <w:t xml:space="preserve">może być </w:t>
      </w:r>
      <w:r w:rsidR="00B92AF7">
        <w:rPr>
          <w:rFonts w:ascii="Times New Roman" w:hAnsi="Times New Roman" w:cs="Times New Roman"/>
          <w:sz w:val="24"/>
          <w:szCs w:val="24"/>
        </w:rPr>
        <w:t>p</w:t>
      </w:r>
      <w:r w:rsidR="00B92AF7" w:rsidRPr="00B92AF7">
        <w:rPr>
          <w:rFonts w:ascii="Times New Roman" w:hAnsi="Times New Roman" w:cs="Times New Roman"/>
          <w:sz w:val="24"/>
          <w:szCs w:val="24"/>
        </w:rPr>
        <w:t xml:space="preserve">rzedsięwzięcie wsparte przez LGD Ziemia Lubawska JD Automatic Jakub </w:t>
      </w:r>
      <w:proofErr w:type="spellStart"/>
      <w:r w:rsidR="00B92AF7" w:rsidRPr="00B92AF7">
        <w:rPr>
          <w:rFonts w:ascii="Times New Roman" w:hAnsi="Times New Roman" w:cs="Times New Roman"/>
          <w:sz w:val="24"/>
          <w:szCs w:val="24"/>
        </w:rPr>
        <w:t>Dreszler</w:t>
      </w:r>
      <w:proofErr w:type="spellEnd"/>
      <w:r w:rsidR="00B92AF7" w:rsidRPr="00B92AF7">
        <w:rPr>
          <w:rFonts w:ascii="Times New Roman" w:hAnsi="Times New Roman" w:cs="Times New Roman"/>
          <w:sz w:val="24"/>
          <w:szCs w:val="24"/>
        </w:rPr>
        <w:t xml:space="preserve"> dotyczące rozwoju </w:t>
      </w:r>
      <w:proofErr w:type="spellStart"/>
      <w:r w:rsidR="00B92AF7" w:rsidRPr="00B92AF7">
        <w:rPr>
          <w:rFonts w:ascii="Times New Roman" w:hAnsi="Times New Roman" w:cs="Times New Roman"/>
          <w:sz w:val="24"/>
          <w:szCs w:val="24"/>
        </w:rPr>
        <w:t>bioekonomiki</w:t>
      </w:r>
      <w:proofErr w:type="spellEnd"/>
      <w:r w:rsidR="00B92AF7" w:rsidRPr="00B92AF7">
        <w:rPr>
          <w:rFonts w:ascii="Times New Roman" w:hAnsi="Times New Roman" w:cs="Times New Roman"/>
          <w:sz w:val="24"/>
          <w:szCs w:val="24"/>
        </w:rPr>
        <w:t>. Innowacje dotyczą także tradycyjnych form produkcji</w:t>
      </w:r>
      <w:r w:rsidR="00896D7B">
        <w:rPr>
          <w:rFonts w:ascii="Times New Roman" w:hAnsi="Times New Roman" w:cs="Times New Roman"/>
          <w:sz w:val="24"/>
          <w:szCs w:val="24"/>
        </w:rPr>
        <w:t xml:space="preserve">, czego przykładem może być innowacyjne wykorzystanie drewna w modzie wsparte przez LGD „Brama Mazurskiej Kariny”. </w:t>
      </w:r>
      <w:r w:rsidR="00396156">
        <w:rPr>
          <w:rFonts w:ascii="Times New Roman" w:hAnsi="Times New Roman" w:cs="Times New Roman"/>
          <w:sz w:val="24"/>
          <w:szCs w:val="24"/>
        </w:rPr>
        <w:t>LGD wspierają również wiele przedsięwzięć ekologicznych, przede wszystkim w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396156">
        <w:rPr>
          <w:rFonts w:ascii="Times New Roman" w:hAnsi="Times New Roman" w:cs="Times New Roman"/>
          <w:sz w:val="24"/>
          <w:szCs w:val="24"/>
        </w:rPr>
        <w:t xml:space="preserve">zakresie budowania świadomości ekologicznej i ochrony klimatu, </w:t>
      </w:r>
      <w:r w:rsidR="00E54462">
        <w:rPr>
          <w:rFonts w:ascii="Times New Roman" w:hAnsi="Times New Roman" w:cs="Times New Roman"/>
          <w:sz w:val="24"/>
          <w:szCs w:val="24"/>
        </w:rPr>
        <w:t xml:space="preserve">na przykład </w:t>
      </w:r>
      <w:r w:rsidR="00396156">
        <w:rPr>
          <w:rFonts w:ascii="Times New Roman" w:hAnsi="Times New Roman" w:cs="Times New Roman"/>
          <w:sz w:val="24"/>
          <w:szCs w:val="24"/>
        </w:rPr>
        <w:t xml:space="preserve">projekt </w:t>
      </w:r>
      <w:r w:rsidR="00396156" w:rsidRPr="00396156">
        <w:rPr>
          <w:rFonts w:ascii="Times New Roman" w:hAnsi="Times New Roman" w:cs="Times New Roman"/>
          <w:sz w:val="24"/>
          <w:szCs w:val="24"/>
        </w:rPr>
        <w:t xml:space="preserve">“Pro Bono </w:t>
      </w:r>
      <w:proofErr w:type="spellStart"/>
      <w:r w:rsidR="00396156" w:rsidRPr="00396156">
        <w:rPr>
          <w:rFonts w:ascii="Times New Roman" w:hAnsi="Times New Roman" w:cs="Times New Roman"/>
          <w:sz w:val="24"/>
          <w:szCs w:val="24"/>
        </w:rPr>
        <w:t>Humanis</w:t>
      </w:r>
      <w:proofErr w:type="spellEnd"/>
      <w:r w:rsidR="00396156" w:rsidRPr="00396156">
        <w:rPr>
          <w:rFonts w:ascii="Times New Roman" w:hAnsi="Times New Roman" w:cs="Times New Roman"/>
          <w:sz w:val="24"/>
          <w:szCs w:val="24"/>
        </w:rPr>
        <w:t xml:space="preserve">” wsparty przez LGD </w:t>
      </w:r>
      <w:r w:rsidR="00396156" w:rsidRPr="00396156">
        <w:rPr>
          <w:rFonts w:ascii="Times New Roman" w:hAnsi="Times New Roman" w:cs="Times New Roman"/>
          <w:sz w:val="24"/>
          <w:szCs w:val="24"/>
        </w:rPr>
        <w:lastRenderedPageBreak/>
        <w:t xml:space="preserve">"Lider w EGO", pokazujący mieszkańcom wpływ </w:t>
      </w:r>
      <w:r w:rsidR="00396156" w:rsidRPr="00E54462">
        <w:rPr>
          <w:rFonts w:ascii="Times New Roman" w:hAnsi="Times New Roman" w:cs="Times New Roman"/>
          <w:sz w:val="24"/>
          <w:szCs w:val="24"/>
        </w:rPr>
        <w:t>zanieczyszczeń powietrza na degradację przyrody i zmiany klimatyczne.</w:t>
      </w:r>
    </w:p>
    <w:p w14:paraId="72B13B4E" w14:textId="3A912CB6" w:rsidR="00404977" w:rsidRPr="00E54462" w:rsidRDefault="00404977" w:rsidP="00E5446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462">
        <w:rPr>
          <w:rFonts w:ascii="Times New Roman" w:hAnsi="Times New Roman" w:cs="Times New Roman"/>
          <w:b/>
          <w:bCs/>
          <w:sz w:val="24"/>
          <w:szCs w:val="24"/>
        </w:rPr>
        <w:t>Według danych z Urzędu Marszałkowskiego Województwa Warmińsko-Mazurskiego do połowy sierpnia 2021 roku dzięki wsparciu LGD powstało 312 nowych podmiotów gospodarczych, a 137 działających firm otrzyma</w:t>
      </w:r>
      <w:r w:rsidR="00E54462" w:rsidRPr="00E54462">
        <w:rPr>
          <w:rFonts w:ascii="Times New Roman" w:hAnsi="Times New Roman" w:cs="Times New Roman"/>
          <w:b/>
          <w:bCs/>
          <w:sz w:val="24"/>
          <w:szCs w:val="24"/>
        </w:rPr>
        <w:t>ł</w:t>
      </w:r>
      <w:r w:rsidRPr="00E54462">
        <w:rPr>
          <w:rFonts w:ascii="Times New Roman" w:hAnsi="Times New Roman" w:cs="Times New Roman"/>
          <w:b/>
          <w:bCs/>
          <w:sz w:val="24"/>
          <w:szCs w:val="24"/>
        </w:rPr>
        <w:t>o wsparcie w zakresie rozwoju swojej działalności. 92% z nowopowstałych podmiotów funkcjonuje obecnie, jedynie 38 nie przetrwało na rynku. Według danych pozyskanych od LGD</w:t>
      </w:r>
      <w:r w:rsidR="00E54462" w:rsidRPr="00E54462">
        <w:rPr>
          <w:rFonts w:ascii="Times New Roman" w:hAnsi="Times New Roman" w:cs="Times New Roman"/>
          <w:b/>
          <w:bCs/>
          <w:sz w:val="24"/>
          <w:szCs w:val="24"/>
        </w:rPr>
        <w:t xml:space="preserve"> w firmach, które skorzystały ze wsparcia rozwojowego </w:t>
      </w:r>
      <w:r w:rsidR="00580BBD">
        <w:rPr>
          <w:rFonts w:ascii="Times New Roman" w:hAnsi="Times New Roman" w:cs="Times New Roman"/>
          <w:b/>
          <w:bCs/>
          <w:sz w:val="24"/>
          <w:szCs w:val="24"/>
        </w:rPr>
        <w:t xml:space="preserve">funkcjonuje </w:t>
      </w:r>
      <w:r w:rsidR="00E54462" w:rsidRPr="00E54462">
        <w:rPr>
          <w:rFonts w:ascii="Times New Roman" w:hAnsi="Times New Roman" w:cs="Times New Roman"/>
          <w:b/>
          <w:bCs/>
          <w:sz w:val="24"/>
          <w:szCs w:val="24"/>
        </w:rPr>
        <w:t xml:space="preserve"> blisko 300 miejsc pracy</w:t>
      </w:r>
      <w:r w:rsidR="00E54462" w:rsidRPr="00E54462">
        <w:rPr>
          <w:rFonts w:ascii="Times New Roman" w:hAnsi="Times New Roman" w:cs="Times New Roman"/>
          <w:sz w:val="24"/>
          <w:szCs w:val="24"/>
        </w:rPr>
        <w:t>.</w:t>
      </w:r>
    </w:p>
    <w:p w14:paraId="7BC3002A" w14:textId="2F8C69C9" w:rsidR="00BB6230" w:rsidRDefault="00404977" w:rsidP="00E5446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462">
        <w:rPr>
          <w:rFonts w:ascii="Times New Roman" w:hAnsi="Times New Roman" w:cs="Times New Roman"/>
          <w:sz w:val="24"/>
          <w:szCs w:val="24"/>
        </w:rPr>
        <w:t xml:space="preserve">Wsparcie rozwoju przedsiębiorczości i tworzenia miejsc pracy przez Lokalne Grupy Działania z pewnością przyczyniło się do wzrostu wartości wskaźników dotyczących przedsiębiorczości </w:t>
      </w:r>
      <w:r w:rsidR="00C440D7">
        <w:rPr>
          <w:rFonts w:ascii="Times New Roman" w:hAnsi="Times New Roman" w:cs="Times New Roman"/>
          <w:sz w:val="24"/>
          <w:szCs w:val="24"/>
        </w:rPr>
        <w:t xml:space="preserve">i </w:t>
      </w:r>
      <w:r w:rsidRPr="00E54462">
        <w:rPr>
          <w:rFonts w:ascii="Times New Roman" w:hAnsi="Times New Roman" w:cs="Times New Roman"/>
          <w:sz w:val="24"/>
          <w:szCs w:val="24"/>
        </w:rPr>
        <w:t>rynku pracy w cały</w:t>
      </w:r>
      <w:r w:rsidR="00C440D7">
        <w:rPr>
          <w:rFonts w:ascii="Times New Roman" w:hAnsi="Times New Roman" w:cs="Times New Roman"/>
          <w:sz w:val="24"/>
          <w:szCs w:val="24"/>
        </w:rPr>
        <w:t>m</w:t>
      </w:r>
      <w:r w:rsidRPr="00E54462">
        <w:rPr>
          <w:rFonts w:ascii="Times New Roman" w:hAnsi="Times New Roman" w:cs="Times New Roman"/>
          <w:sz w:val="24"/>
          <w:szCs w:val="24"/>
        </w:rPr>
        <w:t xml:space="preserve"> województwie.</w:t>
      </w:r>
    </w:p>
    <w:p w14:paraId="7F9C53E0" w14:textId="77777777" w:rsidR="00E54462" w:rsidRDefault="00E54462" w:rsidP="00E5446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F4EA7F" w14:textId="713F88EE" w:rsidR="00E54462" w:rsidRPr="00E54462" w:rsidRDefault="00E54462" w:rsidP="00E54462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EC6">
        <w:rPr>
          <w:rFonts w:ascii="Times New Roman" w:hAnsi="Times New Roman" w:cs="Times New Roman"/>
          <w:sz w:val="24"/>
          <w:szCs w:val="24"/>
        </w:rPr>
        <w:t xml:space="preserve">Tabela </w:t>
      </w:r>
      <w:r w:rsidR="00CE36C5">
        <w:rPr>
          <w:rFonts w:ascii="Times New Roman" w:hAnsi="Times New Roman" w:cs="Times New Roman"/>
          <w:sz w:val="24"/>
          <w:szCs w:val="24"/>
        </w:rPr>
        <w:t>5</w:t>
      </w:r>
      <w:r w:rsidRPr="00673EC6">
        <w:rPr>
          <w:rFonts w:ascii="Times New Roman" w:hAnsi="Times New Roman" w:cs="Times New Roman"/>
          <w:sz w:val="24"/>
          <w:szCs w:val="24"/>
        </w:rPr>
        <w:t xml:space="preserve">: </w:t>
      </w:r>
      <w:r w:rsidRPr="00850DBA">
        <w:rPr>
          <w:rFonts w:ascii="Times New Roman" w:hAnsi="Times New Roman" w:cs="Times New Roman"/>
          <w:sz w:val="24"/>
          <w:szCs w:val="24"/>
        </w:rPr>
        <w:t>Wybrane wskaźniki dotyczące przedsiębiorczości i rynku pracy w województwie warmińsko-mazurskim</w:t>
      </w:r>
      <w:r w:rsidRPr="00850DBA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23"/>
      </w:r>
    </w:p>
    <w:tbl>
      <w:tblPr>
        <w:tblStyle w:val="Tabela-Siatka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6799"/>
        <w:gridCol w:w="1134"/>
        <w:gridCol w:w="1129"/>
      </w:tblGrid>
      <w:tr w:rsidR="00850DBA" w:rsidRPr="001736F1" w14:paraId="3FE6EA75" w14:textId="77777777" w:rsidTr="00924763">
        <w:tc>
          <w:tcPr>
            <w:tcW w:w="6799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4CB209F6" w14:textId="73563125" w:rsidR="00850DBA" w:rsidRPr="00850DBA" w:rsidRDefault="00E54462" w:rsidP="00282F23">
            <w:pPr>
              <w:spacing w:after="120" w:line="3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Wybrane wskaźniki dotyczące przedsiębiorczości i rynku pracy w</w:t>
            </w:r>
            <w:r w:rsidR="00E97DB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województwie warmińsko-mazurskim</w:t>
            </w:r>
          </w:p>
        </w:tc>
        <w:tc>
          <w:tcPr>
            <w:tcW w:w="2263" w:type="dxa"/>
            <w:gridSpan w:val="2"/>
            <w:tcMar>
              <w:top w:w="57" w:type="dxa"/>
              <w:bottom w:w="57" w:type="dxa"/>
            </w:tcMar>
          </w:tcPr>
          <w:p w14:paraId="65351156" w14:textId="77777777" w:rsidR="00850DBA" w:rsidRPr="00850DBA" w:rsidRDefault="00850DBA" w:rsidP="00282F23">
            <w:pPr>
              <w:spacing w:after="120" w:line="3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Wartość wskaźnika</w:t>
            </w:r>
          </w:p>
        </w:tc>
      </w:tr>
      <w:tr w:rsidR="00850DBA" w:rsidRPr="001736F1" w14:paraId="1A4C11B1" w14:textId="77777777" w:rsidTr="00282F23">
        <w:tc>
          <w:tcPr>
            <w:tcW w:w="6799" w:type="dxa"/>
            <w:vMerge/>
            <w:tcMar>
              <w:top w:w="57" w:type="dxa"/>
              <w:bottom w:w="57" w:type="dxa"/>
            </w:tcMar>
          </w:tcPr>
          <w:p w14:paraId="18BD58A8" w14:textId="77777777" w:rsidR="00850DBA" w:rsidRPr="00850DBA" w:rsidRDefault="00850DBA" w:rsidP="00282F23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32FEE9D1" w14:textId="77777777" w:rsidR="00850DBA" w:rsidRPr="00850DBA" w:rsidRDefault="00850DBA" w:rsidP="00282F23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2016 rok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785CC705" w14:textId="77777777" w:rsidR="00850DBA" w:rsidRPr="00850DBA" w:rsidRDefault="00850DBA" w:rsidP="00282F23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2019 rok</w:t>
            </w:r>
          </w:p>
        </w:tc>
      </w:tr>
      <w:tr w:rsidR="00850DBA" w:rsidRPr="00EF46D9" w14:paraId="59E8F05C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734F64FA" w14:textId="77777777" w:rsidR="00850DBA" w:rsidRPr="00850DBA" w:rsidRDefault="00850DBA" w:rsidP="00282F23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Liczba osób fizycznych prowadzących działalność na terenach wiejskich na 100 tys. osób w wieku produkcyjnym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47E1B512" w14:textId="77777777" w:rsidR="00850DBA" w:rsidRPr="00850DBA" w:rsidRDefault="00850DBA" w:rsidP="00282F23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7323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38EC3CE5" w14:textId="77777777" w:rsidR="00850DBA" w:rsidRPr="00850DBA" w:rsidRDefault="00850DBA" w:rsidP="00282F23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8681</w:t>
            </w:r>
          </w:p>
        </w:tc>
      </w:tr>
      <w:tr w:rsidR="00850DBA" w:rsidRPr="00EF46D9" w14:paraId="19FF5464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5859EB16" w14:textId="6F411C00" w:rsidR="00850DBA" w:rsidRPr="00850DBA" w:rsidRDefault="00850DBA" w:rsidP="00282F23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Udział osób fizycznych prowadzących działalność gospodarczą w</w:t>
            </w:r>
            <w:r w:rsidR="00E97DB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liczbie podmiotów gospodarki narodowej ogółem (w%)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0C9C99E4" w14:textId="77777777" w:rsidR="00850DBA" w:rsidRPr="00850DBA" w:rsidRDefault="00850DBA" w:rsidP="00282F23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6EC86CB5" w14:textId="77777777" w:rsidR="00850DBA" w:rsidRPr="00850DBA" w:rsidRDefault="00850DBA" w:rsidP="00282F23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</w:tr>
      <w:tr w:rsidR="00850DBA" w:rsidRPr="00EF46D9" w14:paraId="72175C98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735544E2" w14:textId="28F262BF" w:rsidR="00850DBA" w:rsidRPr="00850DBA" w:rsidRDefault="00850DBA" w:rsidP="00282F23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Liczba podmiotów gospodarki narodowej zarejestrowanych w</w:t>
            </w:r>
            <w:r w:rsidR="00E97DB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rejestrze REGON na tysiąc ludności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29409A06" w14:textId="77777777" w:rsidR="00850DBA" w:rsidRPr="00850DBA" w:rsidRDefault="00850DBA" w:rsidP="00282F23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2E619ED7" w14:textId="77777777" w:rsidR="00850DBA" w:rsidRPr="00850DBA" w:rsidRDefault="00850DBA" w:rsidP="00282F23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92,7</w:t>
            </w:r>
          </w:p>
        </w:tc>
      </w:tr>
      <w:tr w:rsidR="00850DBA" w:rsidRPr="00EF46D9" w14:paraId="58F2F179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05481FCB" w14:textId="77777777" w:rsidR="00850DBA" w:rsidRPr="00850DBA" w:rsidRDefault="00850DBA" w:rsidP="00282F23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Udział nowo zarejestrowanych podmiotów sektora przetwórstwa rolno-spożywczego w ogólnej liczbie nowo zarejestrowanych podmiotów ogółem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3AF869DD" w14:textId="77777777" w:rsidR="00850DBA" w:rsidRPr="00850DBA" w:rsidRDefault="00850DBA" w:rsidP="00282F23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67022930" w14:textId="77777777" w:rsidR="00850DBA" w:rsidRPr="00850DBA" w:rsidRDefault="00850DBA" w:rsidP="00282F23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</w:tr>
      <w:tr w:rsidR="00850DBA" w14:paraId="3BC75F70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7B26A364" w14:textId="77777777" w:rsidR="00850DBA" w:rsidRPr="00850DBA" w:rsidRDefault="00850DBA" w:rsidP="00282F23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Stopa bezrobocia wg BAEL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14573DE0" w14:textId="77777777" w:rsidR="00850DBA" w:rsidRPr="00850DBA" w:rsidRDefault="00850DBA" w:rsidP="00282F23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71ED684E" w14:textId="77777777" w:rsidR="00850DBA" w:rsidRPr="00850DBA" w:rsidRDefault="00850DBA" w:rsidP="00282F23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850DBA" w14:paraId="497368C0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6AA52320" w14:textId="77777777" w:rsidR="00850DBA" w:rsidRPr="00850DBA" w:rsidRDefault="00850DBA" w:rsidP="00282F23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Średni udział przedsiębiorstw innowacyjnych - w ogólnej liczbie przedsiębiorstw przemysłowych i z sektora usług w %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5C4181DA" w14:textId="77777777" w:rsidR="00850DBA" w:rsidRPr="00850DBA" w:rsidRDefault="00850DBA" w:rsidP="00282F23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581F725E" w14:textId="77777777" w:rsidR="00850DBA" w:rsidRPr="00850DBA" w:rsidRDefault="00850DBA" w:rsidP="00282F23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DBA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</w:tr>
      <w:tr w:rsidR="00680146" w14:paraId="56459F64" w14:textId="77777777" w:rsidTr="00282F23">
        <w:tc>
          <w:tcPr>
            <w:tcW w:w="6799" w:type="dxa"/>
            <w:tcMar>
              <w:top w:w="57" w:type="dxa"/>
              <w:bottom w:w="57" w:type="dxa"/>
            </w:tcMar>
          </w:tcPr>
          <w:p w14:paraId="2F67FC79" w14:textId="5389BA7F" w:rsidR="00680146" w:rsidRPr="00850DBA" w:rsidRDefault="00680146" w:rsidP="00282F23">
            <w:pPr>
              <w:spacing w:after="120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Liczba aktywnych zawodowo pracujących mieszkańców wsi (w</w:t>
            </w:r>
            <w:r w:rsidR="00E97DB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tys.)</w:t>
            </w:r>
            <w:r>
              <w:rPr>
                <w:rStyle w:val="Odwoanieprzypisudolnego"/>
                <w:rFonts w:ascii="Times New Roman" w:hAnsi="Times New Roman" w:cs="Times New Roman"/>
                <w:sz w:val="24"/>
                <w:szCs w:val="24"/>
              </w:rPr>
              <w:footnoteReference w:id="24"/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434D70F1" w14:textId="3CF8421D" w:rsidR="00680146" w:rsidRPr="00850DBA" w:rsidRDefault="00680146" w:rsidP="00282F23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129" w:type="dxa"/>
            <w:tcMar>
              <w:top w:w="57" w:type="dxa"/>
              <w:bottom w:w="57" w:type="dxa"/>
            </w:tcMar>
          </w:tcPr>
          <w:p w14:paraId="0CF2B63B" w14:textId="07DA0C6F" w:rsidR="00680146" w:rsidRPr="00850DBA" w:rsidRDefault="00680146" w:rsidP="00282F23">
            <w:pPr>
              <w:spacing w:after="120" w:line="3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</w:tbl>
    <w:p w14:paraId="41361DDF" w14:textId="5424D558" w:rsidR="00404977" w:rsidRDefault="00404977" w:rsidP="006A07F6">
      <w:pPr>
        <w:rPr>
          <w:sz w:val="24"/>
          <w:szCs w:val="24"/>
        </w:rPr>
      </w:pPr>
    </w:p>
    <w:p w14:paraId="5AD94C56" w14:textId="2A73E4BB" w:rsidR="00370BE1" w:rsidRPr="00B92AF7" w:rsidRDefault="00370BE1" w:rsidP="00370BE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AF7">
        <w:rPr>
          <w:rFonts w:ascii="Times New Roman" w:hAnsi="Times New Roman" w:cs="Times New Roman"/>
          <w:sz w:val="24"/>
          <w:szCs w:val="24"/>
        </w:rPr>
        <w:t>LGD angażują się również w</w:t>
      </w:r>
      <w:r w:rsidR="00B92AF7">
        <w:rPr>
          <w:rFonts w:ascii="Times New Roman" w:hAnsi="Times New Roman" w:cs="Times New Roman"/>
          <w:sz w:val="24"/>
          <w:szCs w:val="24"/>
        </w:rPr>
        <w:t xml:space="preserve"> rozwój </w:t>
      </w:r>
      <w:r w:rsidR="00E97DBC" w:rsidRPr="00E97DBC">
        <w:rPr>
          <w:rFonts w:ascii="Times New Roman" w:hAnsi="Times New Roman" w:cs="Times New Roman"/>
          <w:b/>
          <w:bCs/>
          <w:sz w:val="24"/>
          <w:szCs w:val="24"/>
        </w:rPr>
        <w:t>przedsiębiorczości społecznej</w:t>
      </w:r>
      <w:r w:rsidRPr="00B92AF7">
        <w:rPr>
          <w:rFonts w:ascii="Times New Roman" w:hAnsi="Times New Roman" w:cs="Times New Roman"/>
          <w:sz w:val="24"/>
          <w:szCs w:val="24"/>
        </w:rPr>
        <w:t xml:space="preserve">, bezpośrednio, wspierając tworzenie lub rozwój podmiotów ekonomii społecznej w ramach lokalnych strategii rozwoju lub pośrednio, poprzez </w:t>
      </w:r>
      <w:r w:rsidR="00B92AF7">
        <w:rPr>
          <w:rFonts w:ascii="Times New Roman" w:hAnsi="Times New Roman" w:cs="Times New Roman"/>
          <w:sz w:val="24"/>
          <w:szCs w:val="24"/>
        </w:rPr>
        <w:t>s</w:t>
      </w:r>
      <w:r w:rsidRPr="00B92AF7">
        <w:rPr>
          <w:rFonts w:ascii="Times New Roman" w:hAnsi="Times New Roman" w:cs="Times New Roman"/>
          <w:sz w:val="24"/>
          <w:szCs w:val="24"/>
        </w:rPr>
        <w:t>woich członków</w:t>
      </w:r>
      <w:r w:rsidR="00B92AF7">
        <w:rPr>
          <w:rFonts w:ascii="Times New Roman" w:hAnsi="Times New Roman" w:cs="Times New Roman"/>
          <w:sz w:val="24"/>
          <w:szCs w:val="24"/>
        </w:rPr>
        <w:t xml:space="preserve">, którzy na przykład </w:t>
      </w:r>
      <w:r w:rsidRPr="00B92AF7">
        <w:rPr>
          <w:rFonts w:ascii="Times New Roman" w:hAnsi="Times New Roman" w:cs="Times New Roman"/>
          <w:sz w:val="24"/>
          <w:szCs w:val="24"/>
        </w:rPr>
        <w:t>prowadzą Ośrodki Wsparcia Ekonomii Społecznej</w:t>
      </w:r>
      <w:r w:rsidR="00B92AF7">
        <w:rPr>
          <w:rFonts w:ascii="Times New Roman" w:hAnsi="Times New Roman" w:cs="Times New Roman"/>
          <w:sz w:val="24"/>
          <w:szCs w:val="24"/>
        </w:rPr>
        <w:t>.</w:t>
      </w:r>
      <w:r w:rsidRPr="00B92AF7">
        <w:rPr>
          <w:rFonts w:ascii="Times New Roman" w:hAnsi="Times New Roman" w:cs="Times New Roman"/>
          <w:sz w:val="24"/>
          <w:szCs w:val="24"/>
        </w:rPr>
        <w:t xml:space="preserve"> </w:t>
      </w:r>
      <w:r w:rsidR="00B92AF7">
        <w:rPr>
          <w:rFonts w:ascii="Times New Roman" w:hAnsi="Times New Roman" w:cs="Times New Roman"/>
          <w:sz w:val="24"/>
          <w:szCs w:val="24"/>
        </w:rPr>
        <w:t>P</w:t>
      </w:r>
      <w:r w:rsidRPr="00B92AF7">
        <w:rPr>
          <w:rFonts w:ascii="Times New Roman" w:hAnsi="Times New Roman" w:cs="Times New Roman"/>
          <w:sz w:val="24"/>
          <w:szCs w:val="24"/>
        </w:rPr>
        <w:t xml:space="preserve">rzykładem może być </w:t>
      </w:r>
      <w:r w:rsidR="00E97DBC">
        <w:rPr>
          <w:rFonts w:ascii="Times New Roman" w:hAnsi="Times New Roman" w:cs="Times New Roman"/>
          <w:sz w:val="24"/>
          <w:szCs w:val="24"/>
        </w:rPr>
        <w:t xml:space="preserve">Nidzicka </w:t>
      </w:r>
      <w:r w:rsidRPr="00B92AF7">
        <w:rPr>
          <w:rFonts w:ascii="Times New Roman" w:hAnsi="Times New Roman" w:cs="Times New Roman"/>
          <w:sz w:val="24"/>
          <w:szCs w:val="24"/>
        </w:rPr>
        <w:t xml:space="preserve">Fundacja </w:t>
      </w:r>
      <w:r w:rsidR="00E97DBC">
        <w:rPr>
          <w:rFonts w:ascii="Times New Roman" w:hAnsi="Times New Roman" w:cs="Times New Roman"/>
          <w:sz w:val="24"/>
          <w:szCs w:val="24"/>
        </w:rPr>
        <w:t xml:space="preserve">Rozwoju </w:t>
      </w:r>
      <w:r w:rsidRPr="00B92AF7">
        <w:rPr>
          <w:rFonts w:ascii="Times New Roman" w:hAnsi="Times New Roman" w:cs="Times New Roman"/>
          <w:sz w:val="24"/>
          <w:szCs w:val="24"/>
        </w:rPr>
        <w:t>NIDA, członek LGD „Brama Ma</w:t>
      </w:r>
      <w:r w:rsidR="00924763">
        <w:rPr>
          <w:rFonts w:ascii="Times New Roman" w:hAnsi="Times New Roman" w:cs="Times New Roman"/>
          <w:sz w:val="24"/>
          <w:szCs w:val="24"/>
        </w:rPr>
        <w:t>z</w:t>
      </w:r>
      <w:r w:rsidRPr="00B92AF7">
        <w:rPr>
          <w:rFonts w:ascii="Times New Roman" w:hAnsi="Times New Roman" w:cs="Times New Roman"/>
          <w:sz w:val="24"/>
          <w:szCs w:val="24"/>
        </w:rPr>
        <w:t>urskiej Krainy”, która jest liderem konsorcjum prowadzącego Ośrodek Wsparcia Ekonomii Społecznej.</w:t>
      </w:r>
    </w:p>
    <w:p w14:paraId="79E10568" w14:textId="4ACB6F58" w:rsidR="00BB6230" w:rsidRPr="00B92AF7" w:rsidRDefault="00D118A8" w:rsidP="00B92AF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AF7">
        <w:rPr>
          <w:rFonts w:ascii="Times New Roman" w:hAnsi="Times New Roman" w:cs="Times New Roman"/>
          <w:sz w:val="24"/>
          <w:szCs w:val="24"/>
        </w:rPr>
        <w:t xml:space="preserve">Na Warmii i Mazurach rozwijane są także </w:t>
      </w:r>
      <w:r w:rsidR="00C440D7" w:rsidRPr="00B92AF7">
        <w:rPr>
          <w:rFonts w:ascii="Times New Roman" w:hAnsi="Times New Roman" w:cs="Times New Roman"/>
          <w:sz w:val="24"/>
          <w:szCs w:val="24"/>
        </w:rPr>
        <w:t>niestandardowe</w:t>
      </w:r>
      <w:r w:rsidR="00924763">
        <w:rPr>
          <w:rFonts w:ascii="Times New Roman" w:hAnsi="Times New Roman" w:cs="Times New Roman"/>
          <w:sz w:val="24"/>
          <w:szCs w:val="24"/>
        </w:rPr>
        <w:t xml:space="preserve">, </w:t>
      </w:r>
      <w:r w:rsidR="00924763" w:rsidRPr="0079176D">
        <w:rPr>
          <w:rFonts w:ascii="Times New Roman" w:hAnsi="Times New Roman" w:cs="Times New Roman"/>
          <w:b/>
          <w:bCs/>
          <w:sz w:val="24"/>
          <w:szCs w:val="24"/>
        </w:rPr>
        <w:t>innowacyjne</w:t>
      </w:r>
      <w:r w:rsidRPr="0079176D">
        <w:rPr>
          <w:rFonts w:ascii="Times New Roman" w:hAnsi="Times New Roman" w:cs="Times New Roman"/>
          <w:b/>
          <w:bCs/>
          <w:sz w:val="24"/>
          <w:szCs w:val="24"/>
        </w:rPr>
        <w:t xml:space="preserve"> formy przedsiębiorczości</w:t>
      </w:r>
      <w:r w:rsidRPr="00B92AF7">
        <w:rPr>
          <w:rFonts w:ascii="Times New Roman" w:hAnsi="Times New Roman" w:cs="Times New Roman"/>
          <w:sz w:val="24"/>
          <w:szCs w:val="24"/>
        </w:rPr>
        <w:t xml:space="preserve"> wł</w:t>
      </w:r>
      <w:r w:rsidR="00B92AF7">
        <w:rPr>
          <w:rFonts w:ascii="Times New Roman" w:hAnsi="Times New Roman" w:cs="Times New Roman"/>
          <w:sz w:val="24"/>
          <w:szCs w:val="24"/>
        </w:rPr>
        <w:t>ą</w:t>
      </w:r>
      <w:r w:rsidRPr="00B92AF7">
        <w:rPr>
          <w:rFonts w:ascii="Times New Roman" w:hAnsi="Times New Roman" w:cs="Times New Roman"/>
          <w:sz w:val="24"/>
          <w:szCs w:val="24"/>
        </w:rPr>
        <w:t>czające całe społeczności lokalne i pozwalające wykorzystać lokalną specyfikę w postaci produktów lokalnych, walorów przyrodniczych oraz elementów dziedzictwa lokalnego. Przykładem takich form są wnioski tematyczne</w:t>
      </w:r>
      <w:r w:rsidR="005B13B6" w:rsidRPr="00B92AF7">
        <w:rPr>
          <w:rFonts w:ascii="Times New Roman" w:hAnsi="Times New Roman" w:cs="Times New Roman"/>
          <w:sz w:val="24"/>
          <w:szCs w:val="24"/>
        </w:rPr>
        <w:t>, których na terenie Warmii i Mazur funkcjonuje</w:t>
      </w:r>
      <w:r w:rsidR="00924763">
        <w:rPr>
          <w:rFonts w:ascii="Times New Roman" w:hAnsi="Times New Roman" w:cs="Times New Roman"/>
          <w:sz w:val="24"/>
          <w:szCs w:val="24"/>
        </w:rPr>
        <w:t xml:space="preserve"> dziewięć,</w:t>
      </w:r>
      <w:r w:rsidR="005B13B6" w:rsidRPr="00B92AF7">
        <w:rPr>
          <w:rFonts w:ascii="Times New Roman" w:hAnsi="Times New Roman" w:cs="Times New Roman"/>
          <w:sz w:val="24"/>
          <w:szCs w:val="24"/>
        </w:rPr>
        <w:t xml:space="preserve"> </w:t>
      </w:r>
      <w:r w:rsidRPr="00B92AF7">
        <w:rPr>
          <w:rFonts w:ascii="Times New Roman" w:hAnsi="Times New Roman" w:cs="Times New Roman"/>
          <w:sz w:val="24"/>
          <w:szCs w:val="24"/>
        </w:rPr>
        <w:t>powstające m.in. dzieli wsparciu Loka</w:t>
      </w:r>
      <w:r w:rsidR="005B13B6" w:rsidRPr="00B92AF7">
        <w:rPr>
          <w:rFonts w:ascii="Times New Roman" w:hAnsi="Times New Roman" w:cs="Times New Roman"/>
          <w:sz w:val="24"/>
          <w:szCs w:val="24"/>
        </w:rPr>
        <w:t>l</w:t>
      </w:r>
      <w:r w:rsidRPr="00B92AF7">
        <w:rPr>
          <w:rFonts w:ascii="Times New Roman" w:hAnsi="Times New Roman" w:cs="Times New Roman"/>
          <w:sz w:val="24"/>
          <w:szCs w:val="24"/>
        </w:rPr>
        <w:t xml:space="preserve">nych Grup Działania </w:t>
      </w:r>
      <w:r w:rsidR="005B13B6" w:rsidRPr="00B92AF7">
        <w:rPr>
          <w:rFonts w:ascii="Times New Roman" w:hAnsi="Times New Roman" w:cs="Times New Roman"/>
          <w:sz w:val="24"/>
          <w:szCs w:val="24"/>
        </w:rPr>
        <w:t>Wioski tematyczne są inspiracją dla rozwoju wsi, wiejskiej przedsiębiorczości, ich promocji i integracji mieszkańców.</w:t>
      </w:r>
      <w:r w:rsidR="00BB6230" w:rsidRPr="00B92AF7">
        <w:rPr>
          <w:rFonts w:ascii="Times New Roman" w:hAnsi="Times New Roman" w:cs="Times New Roman"/>
          <w:sz w:val="24"/>
          <w:szCs w:val="24"/>
        </w:rPr>
        <w:t xml:space="preserve"> Projekt Warmińsko-Mazurskie Wsie Tematyczne realizowany przez LGD „Warmiński Zakątek” i LGD „Brama Mazurskiej Krainy. </w:t>
      </w:r>
    </w:p>
    <w:p w14:paraId="434C09A2" w14:textId="2FC41915" w:rsidR="003257EA" w:rsidRDefault="003257EA" w:rsidP="004E5762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1102F97F" w14:textId="38AEB078" w:rsidR="0079176D" w:rsidRDefault="0079176D" w:rsidP="004E5762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20B4C2D0" w14:textId="51A26986" w:rsidR="00580BBD" w:rsidRDefault="00580BBD" w:rsidP="004E5762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5EB709DA" w14:textId="2F01D7AC" w:rsidR="00580BBD" w:rsidRDefault="00580BBD" w:rsidP="004E5762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74BBB567" w14:textId="602B1B0A" w:rsidR="00580BBD" w:rsidRDefault="00580BBD" w:rsidP="004E5762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70B93AC0" w14:textId="0D0FDC14" w:rsidR="00580BBD" w:rsidRDefault="00580BBD" w:rsidP="004E5762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347A965A" w14:textId="5DE6BF2E" w:rsidR="00580BBD" w:rsidRDefault="00580BBD" w:rsidP="004E5762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7841224C" w14:textId="75CDAE99" w:rsidR="00580BBD" w:rsidRDefault="00580BBD" w:rsidP="004E5762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6EB0207C" w14:textId="77777777" w:rsidR="00580BBD" w:rsidRDefault="00580BBD" w:rsidP="004E5762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26D1DBB5" w14:textId="3A56D207" w:rsidR="00501BDB" w:rsidRDefault="0079176D" w:rsidP="0079176D">
      <w:pPr>
        <w:pStyle w:val="Akapitzlist"/>
        <w:numPr>
          <w:ilvl w:val="0"/>
          <w:numId w:val="1"/>
        </w:numPr>
        <w:spacing w:after="120" w:line="360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NAJWAŻNIEJSZE WYZWANIA STOJĄCE PRZED LOKALNYMI GRUPAMI DZIAŁANIA WOJEWÓDZTWA WARMIŃSKO-MAZURSKIEGO</w:t>
      </w:r>
    </w:p>
    <w:p w14:paraId="26F693D8" w14:textId="77777777" w:rsidR="00580BBD" w:rsidRDefault="00D37803" w:rsidP="00D04FB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Pomimo wymienionych atutów</w:t>
      </w:r>
      <w:r w:rsidR="00580BBD">
        <w:rPr>
          <w:rFonts w:ascii="Times New Roman" w:hAnsi="Times New Roman" w:cs="Times New Roman"/>
          <w:sz w:val="24"/>
          <w:szCs w:val="24"/>
        </w:rPr>
        <w:t xml:space="preserve"> i potencjału, </w:t>
      </w:r>
      <w:r>
        <w:rPr>
          <w:rFonts w:ascii="Times New Roman" w:hAnsi="Times New Roman" w:cs="Times New Roman"/>
          <w:sz w:val="24"/>
          <w:szCs w:val="24"/>
        </w:rPr>
        <w:t xml:space="preserve"> przed Lokalnymi Grupami Działania województwa warmińsko-mazurskiego stoi szereg wyzwań, z którymi muszą się one zmierzyć, aby zwiększać skuteczność, użyteczności</w:t>
      </w:r>
      <w:r w:rsidR="0092476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efektywność </w:t>
      </w:r>
      <w:r w:rsidR="00924763">
        <w:rPr>
          <w:rFonts w:ascii="Times New Roman" w:hAnsi="Times New Roman" w:cs="Times New Roman"/>
          <w:sz w:val="24"/>
          <w:szCs w:val="24"/>
        </w:rPr>
        <w:t xml:space="preserve">i trwałość </w:t>
      </w:r>
      <w:r>
        <w:rPr>
          <w:rFonts w:ascii="Times New Roman" w:hAnsi="Times New Roman" w:cs="Times New Roman"/>
          <w:sz w:val="24"/>
          <w:szCs w:val="24"/>
        </w:rPr>
        <w:t xml:space="preserve">swoich działań. </w:t>
      </w:r>
    </w:p>
    <w:p w14:paraId="6D32EA61" w14:textId="354158C0" w:rsidR="003D2E12" w:rsidRDefault="003D2E12" w:rsidP="00D04FB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Większość z</w:t>
      </w:r>
      <w:r w:rsidR="00D37803">
        <w:rPr>
          <w:rFonts w:ascii="Times New Roman" w:hAnsi="Times New Roman" w:cs="Times New Roman"/>
          <w:sz w:val="24"/>
          <w:szCs w:val="24"/>
        </w:rPr>
        <w:t xml:space="preserve"> tych wyzwań wiąże </w:t>
      </w:r>
      <w:r>
        <w:rPr>
          <w:rFonts w:ascii="Times New Roman" w:hAnsi="Times New Roman" w:cs="Times New Roman"/>
          <w:sz w:val="24"/>
          <w:szCs w:val="24"/>
        </w:rPr>
        <w:t>się z nowym okresem programowania UE na lata 2021-2027, część także z działaniami realizowanymi w obecnym okresie programowania. Najważniejsze wyzwania stojące przed LGD</w:t>
      </w:r>
      <w:r w:rsidR="00924763">
        <w:rPr>
          <w:rFonts w:ascii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495854B" w14:textId="12CC0A2A" w:rsidR="00D04FB4" w:rsidRDefault="00D04FB4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F0806">
        <w:rPr>
          <w:rFonts w:ascii="Times New Roman" w:hAnsi="Times New Roman" w:cs="Times New Roman"/>
          <w:sz w:val="24"/>
          <w:szCs w:val="24"/>
        </w:rPr>
        <w:t>sprostanie wymogom programów operacyjnych w nowym okresie programowania UE 2021-2027, co na razie jest tym większym wyzwaniem, że trwają negocjacje dotyczące kształtu tych programów pomiędzy rządem, samorządami województw i Komisją Europejską, nieznane są więc jeszcze w pełni nowe warunki dotyczące wsparcia dla Lokalnych Grup Działania,</w:t>
      </w:r>
      <w:r w:rsidR="00580BBD">
        <w:rPr>
          <w:rFonts w:ascii="Times New Roman" w:hAnsi="Times New Roman" w:cs="Times New Roman"/>
          <w:sz w:val="24"/>
          <w:szCs w:val="24"/>
        </w:rPr>
        <w:t xml:space="preserve"> w tym w zakresie dostępności do wielofunduszowego modelu finansowania,</w:t>
      </w:r>
    </w:p>
    <w:p w14:paraId="13164DB0" w14:textId="77777777" w:rsidR="00924763" w:rsidRDefault="004046A0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związku z tym </w:t>
      </w:r>
      <w:r w:rsidR="003D2E12">
        <w:rPr>
          <w:rFonts w:ascii="Times New Roman" w:hAnsi="Times New Roman" w:cs="Times New Roman"/>
          <w:sz w:val="24"/>
          <w:szCs w:val="24"/>
        </w:rPr>
        <w:t xml:space="preserve">LGD </w:t>
      </w:r>
      <w:r>
        <w:rPr>
          <w:rFonts w:ascii="Times New Roman" w:hAnsi="Times New Roman" w:cs="Times New Roman"/>
          <w:sz w:val="24"/>
          <w:szCs w:val="24"/>
        </w:rPr>
        <w:t xml:space="preserve">powinny </w:t>
      </w:r>
      <w:r w:rsidR="003D2E12">
        <w:rPr>
          <w:rFonts w:ascii="Times New Roman" w:hAnsi="Times New Roman" w:cs="Times New Roman"/>
          <w:sz w:val="24"/>
          <w:szCs w:val="24"/>
        </w:rPr>
        <w:t>zaangażowa</w:t>
      </w:r>
      <w:r>
        <w:rPr>
          <w:rFonts w:ascii="Times New Roman" w:hAnsi="Times New Roman" w:cs="Times New Roman"/>
          <w:sz w:val="24"/>
          <w:szCs w:val="24"/>
        </w:rPr>
        <w:t>ć</w:t>
      </w:r>
      <w:r w:rsidR="003D2E12">
        <w:rPr>
          <w:rFonts w:ascii="Times New Roman" w:hAnsi="Times New Roman" w:cs="Times New Roman"/>
          <w:sz w:val="24"/>
          <w:szCs w:val="24"/>
        </w:rPr>
        <w:t xml:space="preserve"> się w proces przygotowania nowych programów operacyjnych i wpły</w:t>
      </w:r>
      <w:r>
        <w:rPr>
          <w:rFonts w:ascii="Times New Roman" w:hAnsi="Times New Roman" w:cs="Times New Roman"/>
          <w:sz w:val="24"/>
          <w:szCs w:val="24"/>
        </w:rPr>
        <w:t xml:space="preserve">wać </w:t>
      </w:r>
      <w:r w:rsidR="003D2E12">
        <w:rPr>
          <w:rFonts w:ascii="Times New Roman" w:hAnsi="Times New Roman" w:cs="Times New Roman"/>
          <w:sz w:val="24"/>
          <w:szCs w:val="24"/>
        </w:rPr>
        <w:t>na ich kształt, tak, aby były one dostosowane do potrzeb i możliwości lokalnych,</w:t>
      </w:r>
    </w:p>
    <w:p w14:paraId="5AD02F9D" w14:textId="6F1D2114" w:rsidR="003D2E12" w:rsidRDefault="00924763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chodzi także o to, aby - w miarę możliwości - LGD zadbały o jak najmniej skomplikowane procedury związane z realizacją RLKS w przyszłym okresie programowania i o jak najmniejszy poziom biurokracji związanych z wykorzystaniem funduszy unijnych, który, co pokazują dotychczasowe doświadczenia, wynika w dużej mierze z decyzji krajowych,</w:t>
      </w:r>
    </w:p>
    <w:p w14:paraId="10CAEF13" w14:textId="382C8CDB" w:rsidR="00D04FB4" w:rsidRDefault="00D04FB4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F0806">
        <w:rPr>
          <w:rFonts w:ascii="Times New Roman" w:hAnsi="Times New Roman" w:cs="Times New Roman"/>
          <w:sz w:val="24"/>
          <w:szCs w:val="24"/>
        </w:rPr>
        <w:t>jedną z niewiadomych jest także to, czy województwo warmińsko-mazurskie, a dzięki temu również LGD będą objęte obowiązkowym instrumentem RLKS, co pozwoliłoby m.in. na oparcie lokalnych strategii rozwoju na wielu funduszach unijnych; z pewnością zwiększyłoby to skalę i zakres wsparcia udzielanego przez LGD, ale korzystanie z</w:t>
      </w:r>
      <w:r w:rsidR="006F7D6D">
        <w:rPr>
          <w:rFonts w:ascii="Times New Roman" w:hAnsi="Times New Roman" w:cs="Times New Roman"/>
          <w:sz w:val="24"/>
          <w:szCs w:val="24"/>
        </w:rPr>
        <w:t> </w:t>
      </w:r>
      <w:r w:rsidRPr="003F0806">
        <w:rPr>
          <w:rFonts w:ascii="Times New Roman" w:hAnsi="Times New Roman" w:cs="Times New Roman"/>
          <w:sz w:val="24"/>
          <w:szCs w:val="24"/>
        </w:rPr>
        <w:t xml:space="preserve">różnych funduszy unijnych mogłoby stanowić </w:t>
      </w:r>
      <w:r w:rsidR="00924763">
        <w:rPr>
          <w:rFonts w:ascii="Times New Roman" w:hAnsi="Times New Roman" w:cs="Times New Roman"/>
          <w:sz w:val="24"/>
          <w:szCs w:val="24"/>
        </w:rPr>
        <w:t xml:space="preserve">dla LGD </w:t>
      </w:r>
      <w:r w:rsidRPr="003F0806">
        <w:rPr>
          <w:rFonts w:ascii="Times New Roman" w:hAnsi="Times New Roman" w:cs="Times New Roman"/>
          <w:sz w:val="24"/>
          <w:szCs w:val="24"/>
        </w:rPr>
        <w:t>wyzwanie w zakresie zarządzania nimi i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Pr="003F0806">
        <w:rPr>
          <w:rFonts w:ascii="Times New Roman" w:hAnsi="Times New Roman" w:cs="Times New Roman"/>
          <w:sz w:val="24"/>
          <w:szCs w:val="24"/>
        </w:rPr>
        <w:t>rozliczania,</w:t>
      </w:r>
    </w:p>
    <w:p w14:paraId="3D92E61C" w14:textId="32BED8FF" w:rsidR="00D04FB4" w:rsidRPr="003F0806" w:rsidRDefault="00D04FB4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F0806">
        <w:rPr>
          <w:rFonts w:ascii="Times New Roman" w:hAnsi="Times New Roman" w:cs="Times New Roman"/>
          <w:sz w:val="24"/>
          <w:szCs w:val="24"/>
        </w:rPr>
        <w:t>zbliżający się okres przejściowy pomiędzy obecnym okresem programowania, a</w:t>
      </w:r>
      <w:r w:rsidR="006F7D6D">
        <w:rPr>
          <w:rFonts w:ascii="Times New Roman" w:hAnsi="Times New Roman" w:cs="Times New Roman"/>
          <w:sz w:val="24"/>
          <w:szCs w:val="24"/>
        </w:rPr>
        <w:t> </w:t>
      </w:r>
      <w:r w:rsidRPr="003F0806">
        <w:rPr>
          <w:rFonts w:ascii="Times New Roman" w:hAnsi="Times New Roman" w:cs="Times New Roman"/>
          <w:sz w:val="24"/>
          <w:szCs w:val="24"/>
        </w:rPr>
        <w:t>kolejnym,</w:t>
      </w:r>
      <w:r w:rsidR="003D2E12">
        <w:rPr>
          <w:rFonts w:ascii="Times New Roman" w:hAnsi="Times New Roman" w:cs="Times New Roman"/>
          <w:sz w:val="24"/>
          <w:szCs w:val="24"/>
        </w:rPr>
        <w:t xml:space="preserve"> </w:t>
      </w:r>
      <w:r w:rsidR="00750120">
        <w:rPr>
          <w:rFonts w:ascii="Times New Roman" w:hAnsi="Times New Roman" w:cs="Times New Roman"/>
          <w:sz w:val="24"/>
          <w:szCs w:val="24"/>
        </w:rPr>
        <w:t xml:space="preserve">z pewnością </w:t>
      </w:r>
      <w:r w:rsidR="003D2E12">
        <w:rPr>
          <w:rFonts w:ascii="Times New Roman" w:hAnsi="Times New Roman" w:cs="Times New Roman"/>
          <w:sz w:val="24"/>
          <w:szCs w:val="24"/>
        </w:rPr>
        <w:t xml:space="preserve">spowoduje </w:t>
      </w:r>
      <w:r w:rsidR="003F0806" w:rsidRPr="003F0806">
        <w:rPr>
          <w:rFonts w:ascii="Times New Roman" w:hAnsi="Times New Roman" w:cs="Times New Roman"/>
          <w:sz w:val="24"/>
          <w:szCs w:val="24"/>
        </w:rPr>
        <w:t>przerwan</w:t>
      </w:r>
      <w:r w:rsidR="003D2E12">
        <w:rPr>
          <w:rFonts w:ascii="Times New Roman" w:hAnsi="Times New Roman" w:cs="Times New Roman"/>
          <w:sz w:val="24"/>
          <w:szCs w:val="24"/>
        </w:rPr>
        <w:t>ie</w:t>
      </w:r>
      <w:r w:rsidR="003F0806" w:rsidRPr="003F0806">
        <w:rPr>
          <w:rFonts w:ascii="Times New Roman" w:hAnsi="Times New Roman" w:cs="Times New Roman"/>
          <w:sz w:val="24"/>
          <w:szCs w:val="24"/>
        </w:rPr>
        <w:t xml:space="preserve"> ciągłość finansowania ze środków </w:t>
      </w:r>
      <w:r w:rsidR="003F0806" w:rsidRPr="003F0806">
        <w:rPr>
          <w:rFonts w:ascii="Times New Roman" w:hAnsi="Times New Roman" w:cs="Times New Roman"/>
          <w:sz w:val="24"/>
          <w:szCs w:val="24"/>
        </w:rPr>
        <w:lastRenderedPageBreak/>
        <w:t>unijnych, co rodzi przede wszystkim wyzwanie związane z utrzymaniem kadry LGD</w:t>
      </w:r>
      <w:r w:rsidR="003D2E12">
        <w:rPr>
          <w:rFonts w:ascii="Times New Roman" w:hAnsi="Times New Roman" w:cs="Times New Roman"/>
          <w:sz w:val="24"/>
          <w:szCs w:val="24"/>
        </w:rPr>
        <w:t xml:space="preserve"> oraz podtrzymaniem zaangażowania członków,</w:t>
      </w:r>
    </w:p>
    <w:p w14:paraId="5EE00268" w14:textId="05F40F8C" w:rsidR="003F0806" w:rsidRPr="003F0806" w:rsidRDefault="003F0806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F0806">
        <w:rPr>
          <w:rFonts w:ascii="Times New Roman" w:hAnsi="Times New Roman" w:cs="Times New Roman"/>
          <w:sz w:val="24"/>
          <w:szCs w:val="24"/>
        </w:rPr>
        <w:t>odczuwalną obecnie kwestią jest pojawiające się wypalenie zawodowe wśród części doświadczonej kadry Lokalnych Grup Działania, co przekłada się na obniżenie motywacji i poczucia misji,</w:t>
      </w:r>
    </w:p>
    <w:p w14:paraId="7F052F0B" w14:textId="64BEE650" w:rsidR="003F0806" w:rsidRPr="003F0806" w:rsidRDefault="004046A0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3F0806" w:rsidRPr="003F0806">
        <w:rPr>
          <w:rFonts w:ascii="Times New Roman" w:hAnsi="Times New Roman" w:cs="Times New Roman"/>
          <w:sz w:val="24"/>
          <w:szCs w:val="24"/>
        </w:rPr>
        <w:t xml:space="preserve">większym niż dotychczas stopniu </w:t>
      </w:r>
      <w:r>
        <w:rPr>
          <w:rFonts w:ascii="Times New Roman" w:hAnsi="Times New Roman" w:cs="Times New Roman"/>
          <w:sz w:val="24"/>
          <w:szCs w:val="24"/>
        </w:rPr>
        <w:t xml:space="preserve">LGD powinny </w:t>
      </w:r>
      <w:r w:rsidR="00750120">
        <w:rPr>
          <w:rFonts w:ascii="Times New Roman" w:hAnsi="Times New Roman" w:cs="Times New Roman"/>
          <w:sz w:val="24"/>
          <w:szCs w:val="24"/>
        </w:rPr>
        <w:t xml:space="preserve">budować swoją indywidualny wizerunek i tożsamość </w:t>
      </w:r>
      <w:r w:rsidR="003F0806" w:rsidRPr="003F0806">
        <w:rPr>
          <w:rFonts w:ascii="Times New Roman" w:hAnsi="Times New Roman" w:cs="Times New Roman"/>
          <w:sz w:val="24"/>
          <w:szCs w:val="24"/>
        </w:rPr>
        <w:t>i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3F0806" w:rsidRPr="003F0806">
        <w:rPr>
          <w:rFonts w:ascii="Times New Roman" w:hAnsi="Times New Roman" w:cs="Times New Roman"/>
          <w:sz w:val="24"/>
          <w:szCs w:val="24"/>
        </w:rPr>
        <w:t xml:space="preserve">mocniej stawiać na </w:t>
      </w:r>
      <w:r w:rsidR="00750120">
        <w:rPr>
          <w:rFonts w:ascii="Times New Roman" w:hAnsi="Times New Roman" w:cs="Times New Roman"/>
          <w:sz w:val="24"/>
          <w:szCs w:val="24"/>
        </w:rPr>
        <w:t xml:space="preserve">rozwój </w:t>
      </w:r>
      <w:r w:rsidR="003F0806" w:rsidRPr="003F0806">
        <w:rPr>
          <w:rFonts w:ascii="Times New Roman" w:hAnsi="Times New Roman" w:cs="Times New Roman"/>
          <w:sz w:val="24"/>
          <w:szCs w:val="24"/>
        </w:rPr>
        <w:t>unikaln</w:t>
      </w:r>
      <w:r w:rsidR="00750120">
        <w:rPr>
          <w:rFonts w:ascii="Times New Roman" w:hAnsi="Times New Roman" w:cs="Times New Roman"/>
          <w:sz w:val="24"/>
          <w:szCs w:val="24"/>
        </w:rPr>
        <w:t>ych</w:t>
      </w:r>
      <w:r w:rsidR="003F0806" w:rsidRPr="003F0806">
        <w:rPr>
          <w:rFonts w:ascii="Times New Roman" w:hAnsi="Times New Roman" w:cs="Times New Roman"/>
          <w:sz w:val="24"/>
          <w:szCs w:val="24"/>
        </w:rPr>
        <w:t xml:space="preserve"> specjalizacj</w:t>
      </w:r>
      <w:r w:rsidR="00750120">
        <w:rPr>
          <w:rFonts w:ascii="Times New Roman" w:hAnsi="Times New Roman" w:cs="Times New Roman"/>
          <w:sz w:val="24"/>
          <w:szCs w:val="24"/>
        </w:rPr>
        <w:t>i</w:t>
      </w:r>
      <w:r w:rsidR="003F0806" w:rsidRPr="003F0806">
        <w:rPr>
          <w:rFonts w:ascii="Times New Roman" w:hAnsi="Times New Roman" w:cs="Times New Roman"/>
          <w:sz w:val="24"/>
          <w:szCs w:val="24"/>
        </w:rPr>
        <w:t xml:space="preserve"> i lokaln</w:t>
      </w:r>
      <w:r w:rsidR="00750120">
        <w:rPr>
          <w:rFonts w:ascii="Times New Roman" w:hAnsi="Times New Roman" w:cs="Times New Roman"/>
          <w:sz w:val="24"/>
          <w:szCs w:val="24"/>
        </w:rPr>
        <w:t>ych</w:t>
      </w:r>
      <w:r w:rsidR="003F0806" w:rsidRPr="003F0806">
        <w:rPr>
          <w:rFonts w:ascii="Times New Roman" w:hAnsi="Times New Roman" w:cs="Times New Roman"/>
          <w:sz w:val="24"/>
          <w:szCs w:val="24"/>
        </w:rPr>
        <w:t xml:space="preserve"> mar</w:t>
      </w:r>
      <w:r w:rsidR="00750120">
        <w:rPr>
          <w:rFonts w:ascii="Times New Roman" w:hAnsi="Times New Roman" w:cs="Times New Roman"/>
          <w:sz w:val="24"/>
          <w:szCs w:val="24"/>
        </w:rPr>
        <w:t>e</w:t>
      </w:r>
      <w:r w:rsidR="003F0806" w:rsidRPr="003F0806">
        <w:rPr>
          <w:rFonts w:ascii="Times New Roman" w:hAnsi="Times New Roman" w:cs="Times New Roman"/>
          <w:sz w:val="24"/>
          <w:szCs w:val="24"/>
        </w:rPr>
        <w:t>k,</w:t>
      </w:r>
    </w:p>
    <w:p w14:paraId="62BBA63A" w14:textId="065DC8BC" w:rsidR="003F0806" w:rsidRDefault="004046A0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3F0806" w:rsidRPr="003F0806">
        <w:rPr>
          <w:rFonts w:ascii="Times New Roman" w:hAnsi="Times New Roman" w:cs="Times New Roman"/>
          <w:sz w:val="24"/>
          <w:szCs w:val="24"/>
        </w:rPr>
        <w:t>yzwaniem</w:t>
      </w:r>
      <w:r>
        <w:rPr>
          <w:rFonts w:ascii="Times New Roman" w:hAnsi="Times New Roman" w:cs="Times New Roman"/>
          <w:sz w:val="24"/>
          <w:szCs w:val="24"/>
        </w:rPr>
        <w:t xml:space="preserve">, nie tylko w okresie przejściowym, </w:t>
      </w:r>
      <w:r w:rsidR="003F0806" w:rsidRPr="003F0806">
        <w:rPr>
          <w:rFonts w:ascii="Times New Roman" w:hAnsi="Times New Roman" w:cs="Times New Roman"/>
          <w:sz w:val="24"/>
          <w:szCs w:val="24"/>
        </w:rPr>
        <w:t>jest utrzymanie aktywności i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3F0806" w:rsidRPr="003F0806">
        <w:rPr>
          <w:rFonts w:ascii="Times New Roman" w:hAnsi="Times New Roman" w:cs="Times New Roman"/>
          <w:sz w:val="24"/>
          <w:szCs w:val="24"/>
        </w:rPr>
        <w:t>zaangażowania członków Lokalnych Grup Dz</w:t>
      </w:r>
      <w:r>
        <w:rPr>
          <w:rFonts w:ascii="Times New Roman" w:hAnsi="Times New Roman" w:cs="Times New Roman"/>
          <w:sz w:val="24"/>
          <w:szCs w:val="24"/>
        </w:rPr>
        <w:t>iała</w:t>
      </w:r>
      <w:r w:rsidR="003F0806" w:rsidRPr="003F0806">
        <w:rPr>
          <w:rFonts w:ascii="Times New Roman" w:hAnsi="Times New Roman" w:cs="Times New Roman"/>
          <w:sz w:val="24"/>
          <w:szCs w:val="24"/>
        </w:rPr>
        <w:t>nia</w:t>
      </w:r>
      <w:r>
        <w:rPr>
          <w:rFonts w:ascii="Times New Roman" w:hAnsi="Times New Roman" w:cs="Times New Roman"/>
          <w:sz w:val="24"/>
          <w:szCs w:val="24"/>
        </w:rPr>
        <w:t>, które jest niezbędne dla sprawnego ich funkcjonowania i realizacji lokalnych strategii rozwoju,</w:t>
      </w:r>
    </w:p>
    <w:p w14:paraId="4B298186" w14:textId="002234B1" w:rsidR="003F0806" w:rsidRDefault="004046A0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większą niż dotychczas uwagę </w:t>
      </w:r>
      <w:r w:rsidR="003F0806">
        <w:rPr>
          <w:rFonts w:ascii="Times New Roman" w:hAnsi="Times New Roman" w:cs="Times New Roman"/>
          <w:sz w:val="24"/>
          <w:szCs w:val="24"/>
        </w:rPr>
        <w:t>LGD powinny postawić na kreowanie i kształcenie liderów lokalnych społeczności, którzy będą potrafili pociągnąć za sobą mieszkańców i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3F0806">
        <w:rPr>
          <w:rFonts w:ascii="Times New Roman" w:hAnsi="Times New Roman" w:cs="Times New Roman"/>
          <w:sz w:val="24"/>
          <w:szCs w:val="24"/>
        </w:rPr>
        <w:t>zmotywować ich do angażowania się we wspólne przedsięwzięcia na rzecz społeczności,</w:t>
      </w:r>
    </w:p>
    <w:p w14:paraId="78D6D9E3" w14:textId="16181EEC" w:rsidR="009E070E" w:rsidRDefault="003F0806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Lokalne Grupy Działania są skuteczne w inkubowaniu nowych przedsiębiorstw, ale wyzwaniem jest wsparcie ich działalności i rozwoju </w:t>
      </w:r>
      <w:r w:rsidR="009E070E">
        <w:rPr>
          <w:rFonts w:ascii="Times New Roman" w:hAnsi="Times New Roman" w:cs="Times New Roman"/>
          <w:sz w:val="24"/>
          <w:szCs w:val="24"/>
        </w:rPr>
        <w:t>(finansowe, doradcze i szkoleniowe)</w:t>
      </w:r>
      <w:r w:rsidR="004046A0">
        <w:rPr>
          <w:rFonts w:ascii="Times New Roman" w:hAnsi="Times New Roman" w:cs="Times New Roman"/>
          <w:sz w:val="24"/>
          <w:szCs w:val="24"/>
        </w:rPr>
        <w:t>; LGD same powinny rozwijać usługi otoczenia biznesu lub też wspierać podmioty, które na ich terenie takie usługi będą świadczyć,</w:t>
      </w:r>
    </w:p>
    <w:p w14:paraId="589EEA90" w14:textId="2D671D2A" w:rsidR="009E070E" w:rsidRDefault="004046A0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9E070E">
        <w:rPr>
          <w:rFonts w:ascii="Times New Roman" w:hAnsi="Times New Roman" w:cs="Times New Roman"/>
          <w:sz w:val="24"/>
          <w:szCs w:val="24"/>
        </w:rPr>
        <w:t>ydaje się także</w:t>
      </w:r>
      <w:r w:rsidR="00750120">
        <w:rPr>
          <w:rFonts w:ascii="Times New Roman" w:hAnsi="Times New Roman" w:cs="Times New Roman"/>
          <w:sz w:val="24"/>
          <w:szCs w:val="24"/>
        </w:rPr>
        <w:t>, że L</w:t>
      </w:r>
      <w:r w:rsidR="009E070E">
        <w:rPr>
          <w:rFonts w:ascii="Times New Roman" w:hAnsi="Times New Roman" w:cs="Times New Roman"/>
          <w:sz w:val="24"/>
          <w:szCs w:val="24"/>
        </w:rPr>
        <w:t xml:space="preserve">GD powinny </w:t>
      </w:r>
      <w:r w:rsidR="00750120">
        <w:rPr>
          <w:rFonts w:ascii="Times New Roman" w:hAnsi="Times New Roman" w:cs="Times New Roman"/>
          <w:sz w:val="24"/>
          <w:szCs w:val="24"/>
        </w:rPr>
        <w:t xml:space="preserve">zintensyfikować wsparcie tworzenia i rozwoju </w:t>
      </w:r>
      <w:r w:rsidR="009E070E">
        <w:rPr>
          <w:rFonts w:ascii="Times New Roman" w:hAnsi="Times New Roman" w:cs="Times New Roman"/>
          <w:sz w:val="24"/>
          <w:szCs w:val="24"/>
        </w:rPr>
        <w:t>różn</w:t>
      </w:r>
      <w:r w:rsidR="00750120">
        <w:rPr>
          <w:rFonts w:ascii="Times New Roman" w:hAnsi="Times New Roman" w:cs="Times New Roman"/>
          <w:sz w:val="24"/>
          <w:szCs w:val="24"/>
        </w:rPr>
        <w:t>ych</w:t>
      </w:r>
      <w:r w:rsidR="009E070E">
        <w:rPr>
          <w:rFonts w:ascii="Times New Roman" w:hAnsi="Times New Roman" w:cs="Times New Roman"/>
          <w:sz w:val="24"/>
          <w:szCs w:val="24"/>
        </w:rPr>
        <w:t xml:space="preserve"> formy przedsiębiorczości społecznej, które są niekiedy jedynym sposobem aktywizacji i</w:t>
      </w:r>
      <w:r w:rsidR="00750120">
        <w:rPr>
          <w:rFonts w:ascii="Times New Roman" w:hAnsi="Times New Roman" w:cs="Times New Roman"/>
          <w:sz w:val="24"/>
          <w:szCs w:val="24"/>
        </w:rPr>
        <w:t> </w:t>
      </w:r>
      <w:r w:rsidR="009E070E">
        <w:rPr>
          <w:rFonts w:ascii="Times New Roman" w:hAnsi="Times New Roman" w:cs="Times New Roman"/>
          <w:sz w:val="24"/>
          <w:szCs w:val="24"/>
        </w:rPr>
        <w:t>integracji zawodowej i społecznej osób zagrożonych wykluczeniem społecznym,</w:t>
      </w:r>
    </w:p>
    <w:p w14:paraId="6D51E87D" w14:textId="2F3B03E9" w:rsidR="009E070E" w:rsidRDefault="00924763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9E070E">
        <w:rPr>
          <w:rFonts w:ascii="Times New Roman" w:hAnsi="Times New Roman" w:cs="Times New Roman"/>
          <w:sz w:val="24"/>
          <w:szCs w:val="24"/>
        </w:rPr>
        <w:t xml:space="preserve">yzwaniem jest także </w:t>
      </w:r>
      <w:r>
        <w:rPr>
          <w:rFonts w:ascii="Times New Roman" w:hAnsi="Times New Roman" w:cs="Times New Roman"/>
          <w:sz w:val="24"/>
          <w:szCs w:val="24"/>
        </w:rPr>
        <w:t xml:space="preserve">skuteczniejsze niż obecnie </w:t>
      </w:r>
      <w:r w:rsidR="009E070E">
        <w:rPr>
          <w:rFonts w:ascii="Times New Roman" w:hAnsi="Times New Roman" w:cs="Times New Roman"/>
          <w:sz w:val="24"/>
          <w:szCs w:val="24"/>
        </w:rPr>
        <w:t>docieranie przez LGD do grup zagrożonych wykluczeniem społecznym, które dotychczas nie były objęte wsparciem, na przykład przedstawicieli mniejszości narodowych i etnicznych,</w:t>
      </w:r>
    </w:p>
    <w:p w14:paraId="7469AB0B" w14:textId="47FD974D" w:rsidR="00D15E6D" w:rsidRDefault="00924763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15E6D">
        <w:rPr>
          <w:rFonts w:ascii="Times New Roman" w:hAnsi="Times New Roman" w:cs="Times New Roman"/>
          <w:sz w:val="24"/>
          <w:szCs w:val="24"/>
        </w:rPr>
        <w:t>LGD nie mogą popaść w rutynę, do czego może prowadzić sprawne zarządzanie realizacją lokalnych strategii rozwoju</w:t>
      </w:r>
      <w:r w:rsidR="00D15E6D" w:rsidRPr="00D15E6D">
        <w:rPr>
          <w:rFonts w:ascii="Times New Roman" w:hAnsi="Times New Roman" w:cs="Times New Roman"/>
          <w:sz w:val="24"/>
          <w:szCs w:val="24"/>
        </w:rPr>
        <w:t>, aby rozwijać się, muszą z</w:t>
      </w:r>
      <w:r w:rsidR="004046A0" w:rsidRPr="00D15E6D">
        <w:rPr>
          <w:rFonts w:ascii="Times New Roman" w:hAnsi="Times New Roman" w:cs="Times New Roman"/>
          <w:sz w:val="24"/>
          <w:szCs w:val="24"/>
        </w:rPr>
        <w:t>achować o</w:t>
      </w:r>
      <w:r w:rsidR="009E070E" w:rsidRPr="00D15E6D">
        <w:rPr>
          <w:rFonts w:ascii="Times New Roman" w:hAnsi="Times New Roman" w:cs="Times New Roman"/>
          <w:sz w:val="24"/>
          <w:szCs w:val="24"/>
        </w:rPr>
        <w:t>twartość na nowe pomysły, idee</w:t>
      </w:r>
      <w:r w:rsidR="004046A0" w:rsidRPr="00D15E6D">
        <w:rPr>
          <w:rFonts w:ascii="Times New Roman" w:hAnsi="Times New Roman" w:cs="Times New Roman"/>
          <w:sz w:val="24"/>
          <w:szCs w:val="24"/>
        </w:rPr>
        <w:t xml:space="preserve">, na przykład w zakresie </w:t>
      </w:r>
      <w:r w:rsidR="00C440D7">
        <w:rPr>
          <w:rFonts w:ascii="Times New Roman" w:hAnsi="Times New Roman" w:cs="Times New Roman"/>
          <w:sz w:val="24"/>
          <w:szCs w:val="24"/>
        </w:rPr>
        <w:t xml:space="preserve">tak zwanej inteligentnej wsi (ang. </w:t>
      </w:r>
      <w:r w:rsidR="004046A0" w:rsidRPr="00D15E6D">
        <w:rPr>
          <w:rFonts w:ascii="Times New Roman" w:hAnsi="Times New Roman" w:cs="Times New Roman"/>
          <w:sz w:val="24"/>
          <w:szCs w:val="24"/>
        </w:rPr>
        <w:t>S</w:t>
      </w:r>
      <w:r w:rsidR="009E070E" w:rsidRPr="00D15E6D">
        <w:rPr>
          <w:rFonts w:ascii="Times New Roman" w:hAnsi="Times New Roman" w:cs="Times New Roman"/>
          <w:sz w:val="24"/>
          <w:szCs w:val="24"/>
        </w:rPr>
        <w:t xml:space="preserve">mart </w:t>
      </w:r>
      <w:proofErr w:type="spellStart"/>
      <w:r w:rsidR="009E070E" w:rsidRPr="00D15E6D">
        <w:rPr>
          <w:rFonts w:ascii="Times New Roman" w:hAnsi="Times New Roman" w:cs="Times New Roman"/>
          <w:sz w:val="24"/>
          <w:szCs w:val="24"/>
        </w:rPr>
        <w:t>Village</w:t>
      </w:r>
      <w:proofErr w:type="spellEnd"/>
      <w:r w:rsidR="00C440D7">
        <w:rPr>
          <w:rFonts w:ascii="Times New Roman" w:hAnsi="Times New Roman" w:cs="Times New Roman"/>
          <w:sz w:val="24"/>
          <w:szCs w:val="24"/>
        </w:rPr>
        <w:t>)</w:t>
      </w:r>
      <w:r w:rsidR="00D15E6D" w:rsidRPr="00D15E6D">
        <w:rPr>
          <w:rFonts w:ascii="Times New Roman" w:hAnsi="Times New Roman" w:cs="Times New Roman"/>
          <w:sz w:val="24"/>
          <w:szCs w:val="24"/>
        </w:rPr>
        <w:t xml:space="preserve">, czy odpowiadać na nowe wyzwania związane z wyludnianiem wsi czy zagrożeniami klimatycznymi, </w:t>
      </w:r>
    </w:p>
    <w:p w14:paraId="535A4850" w14:textId="6EEED1B1" w:rsidR="00D15E6D" w:rsidRDefault="00D15E6D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15E6D">
        <w:rPr>
          <w:rFonts w:ascii="Times New Roman" w:hAnsi="Times New Roman" w:cs="Times New Roman"/>
          <w:sz w:val="24"/>
          <w:szCs w:val="24"/>
        </w:rPr>
        <w:t>Lokalne Grupy Działania powinny być również b</w:t>
      </w:r>
      <w:r w:rsidR="009E070E" w:rsidRPr="00D15E6D">
        <w:rPr>
          <w:rFonts w:ascii="Times New Roman" w:hAnsi="Times New Roman" w:cs="Times New Roman"/>
          <w:sz w:val="24"/>
          <w:szCs w:val="24"/>
        </w:rPr>
        <w:t xml:space="preserve">ardziej </w:t>
      </w:r>
      <w:r w:rsidRPr="00D15E6D">
        <w:rPr>
          <w:rFonts w:ascii="Times New Roman" w:hAnsi="Times New Roman" w:cs="Times New Roman"/>
          <w:sz w:val="24"/>
          <w:szCs w:val="24"/>
        </w:rPr>
        <w:t xml:space="preserve">niż do tej pory </w:t>
      </w:r>
      <w:r w:rsidR="009E070E" w:rsidRPr="00D15E6D">
        <w:rPr>
          <w:rFonts w:ascii="Times New Roman" w:hAnsi="Times New Roman" w:cs="Times New Roman"/>
          <w:sz w:val="24"/>
          <w:szCs w:val="24"/>
        </w:rPr>
        <w:t xml:space="preserve">proaktywne </w:t>
      </w:r>
      <w:r w:rsidRPr="00D15E6D">
        <w:rPr>
          <w:rFonts w:ascii="Times New Roman" w:hAnsi="Times New Roman" w:cs="Times New Roman"/>
          <w:sz w:val="24"/>
          <w:szCs w:val="24"/>
        </w:rPr>
        <w:t>w</w:t>
      </w:r>
      <w:r w:rsidR="0079176D">
        <w:rPr>
          <w:rFonts w:ascii="Times New Roman" w:hAnsi="Times New Roman" w:cs="Times New Roman"/>
          <w:sz w:val="24"/>
          <w:szCs w:val="24"/>
        </w:rPr>
        <w:t> </w:t>
      </w:r>
      <w:r w:rsidR="009E070E" w:rsidRPr="00D15E6D">
        <w:rPr>
          <w:rFonts w:ascii="Times New Roman" w:hAnsi="Times New Roman" w:cs="Times New Roman"/>
          <w:sz w:val="24"/>
          <w:szCs w:val="24"/>
        </w:rPr>
        <w:t>docierani</w:t>
      </w:r>
      <w:r w:rsidRPr="00D15E6D">
        <w:rPr>
          <w:rFonts w:ascii="Times New Roman" w:hAnsi="Times New Roman" w:cs="Times New Roman"/>
          <w:sz w:val="24"/>
          <w:szCs w:val="24"/>
        </w:rPr>
        <w:t>u</w:t>
      </w:r>
      <w:r w:rsidR="009E070E" w:rsidRPr="00D15E6D">
        <w:rPr>
          <w:rFonts w:ascii="Times New Roman" w:hAnsi="Times New Roman" w:cs="Times New Roman"/>
          <w:sz w:val="24"/>
          <w:szCs w:val="24"/>
        </w:rPr>
        <w:t xml:space="preserve"> do mieszkańców, </w:t>
      </w:r>
      <w:r w:rsidRPr="00D15E6D">
        <w:rPr>
          <w:rFonts w:ascii="Times New Roman" w:hAnsi="Times New Roman" w:cs="Times New Roman"/>
          <w:sz w:val="24"/>
          <w:szCs w:val="24"/>
        </w:rPr>
        <w:t xml:space="preserve">stosowana obecnie </w:t>
      </w:r>
      <w:r w:rsidR="009E070E" w:rsidRPr="00D15E6D">
        <w:rPr>
          <w:rFonts w:ascii="Times New Roman" w:hAnsi="Times New Roman" w:cs="Times New Roman"/>
          <w:sz w:val="24"/>
          <w:szCs w:val="24"/>
        </w:rPr>
        <w:t xml:space="preserve">polityka otwartych drzwi jest ważna, </w:t>
      </w:r>
      <w:r w:rsidR="009E070E" w:rsidRPr="00D15E6D">
        <w:rPr>
          <w:rFonts w:ascii="Times New Roman" w:hAnsi="Times New Roman" w:cs="Times New Roman"/>
          <w:sz w:val="24"/>
          <w:szCs w:val="24"/>
        </w:rPr>
        <w:lastRenderedPageBreak/>
        <w:t>ale niewysta</w:t>
      </w:r>
      <w:r w:rsidRPr="00D15E6D">
        <w:rPr>
          <w:rFonts w:ascii="Times New Roman" w:hAnsi="Times New Roman" w:cs="Times New Roman"/>
          <w:sz w:val="24"/>
          <w:szCs w:val="24"/>
        </w:rPr>
        <w:t>r</w:t>
      </w:r>
      <w:r w:rsidR="009E070E" w:rsidRPr="00D15E6D">
        <w:rPr>
          <w:rFonts w:ascii="Times New Roman" w:hAnsi="Times New Roman" w:cs="Times New Roman"/>
          <w:sz w:val="24"/>
          <w:szCs w:val="24"/>
        </w:rPr>
        <w:t>czająca</w:t>
      </w:r>
      <w:r w:rsidRPr="00D15E6D">
        <w:rPr>
          <w:rFonts w:ascii="Times New Roman" w:hAnsi="Times New Roman" w:cs="Times New Roman"/>
          <w:sz w:val="24"/>
          <w:szCs w:val="24"/>
        </w:rPr>
        <w:t xml:space="preserve"> do pokonania </w:t>
      </w:r>
      <w:r w:rsidR="009E070E" w:rsidRPr="00D15E6D">
        <w:rPr>
          <w:rFonts w:ascii="Times New Roman" w:hAnsi="Times New Roman" w:cs="Times New Roman"/>
          <w:sz w:val="24"/>
          <w:szCs w:val="24"/>
        </w:rPr>
        <w:t>barier</w:t>
      </w:r>
      <w:r w:rsidRPr="00D15E6D">
        <w:rPr>
          <w:rFonts w:ascii="Times New Roman" w:hAnsi="Times New Roman" w:cs="Times New Roman"/>
          <w:sz w:val="24"/>
          <w:szCs w:val="24"/>
        </w:rPr>
        <w:t xml:space="preserve"> w kontaktach, </w:t>
      </w:r>
      <w:r w:rsidR="009E070E" w:rsidRPr="00D15E6D">
        <w:rPr>
          <w:rFonts w:ascii="Times New Roman" w:hAnsi="Times New Roman" w:cs="Times New Roman"/>
          <w:sz w:val="24"/>
          <w:szCs w:val="24"/>
        </w:rPr>
        <w:t>taki</w:t>
      </w:r>
      <w:r w:rsidRPr="00D15E6D">
        <w:rPr>
          <w:rFonts w:ascii="Times New Roman" w:hAnsi="Times New Roman" w:cs="Times New Roman"/>
          <w:sz w:val="24"/>
          <w:szCs w:val="24"/>
        </w:rPr>
        <w:t>ch</w:t>
      </w:r>
      <w:r w:rsidR="009E070E" w:rsidRPr="00D15E6D">
        <w:rPr>
          <w:rFonts w:ascii="Times New Roman" w:hAnsi="Times New Roman" w:cs="Times New Roman"/>
          <w:sz w:val="24"/>
          <w:szCs w:val="24"/>
        </w:rPr>
        <w:t xml:space="preserve"> jak </w:t>
      </w:r>
      <w:r w:rsidRPr="00D15E6D">
        <w:rPr>
          <w:rFonts w:ascii="Times New Roman" w:hAnsi="Times New Roman" w:cs="Times New Roman"/>
          <w:sz w:val="24"/>
          <w:szCs w:val="24"/>
        </w:rPr>
        <w:t xml:space="preserve">na przykład </w:t>
      </w:r>
      <w:r w:rsidR="009E070E" w:rsidRPr="00D15E6D">
        <w:rPr>
          <w:rFonts w:ascii="Times New Roman" w:hAnsi="Times New Roman" w:cs="Times New Roman"/>
          <w:sz w:val="24"/>
          <w:szCs w:val="24"/>
        </w:rPr>
        <w:t>odległość, konieczność dojazdu, o</w:t>
      </w:r>
      <w:r w:rsidRPr="00D15E6D">
        <w:rPr>
          <w:rFonts w:ascii="Times New Roman" w:hAnsi="Times New Roman" w:cs="Times New Roman"/>
          <w:sz w:val="24"/>
          <w:szCs w:val="24"/>
        </w:rPr>
        <w:t>bowiązki zawodowe czy rodzinne</w:t>
      </w:r>
      <w:r w:rsidR="009E070E" w:rsidRPr="00D15E6D">
        <w:rPr>
          <w:rFonts w:ascii="Times New Roman" w:hAnsi="Times New Roman" w:cs="Times New Roman"/>
          <w:sz w:val="24"/>
          <w:szCs w:val="24"/>
        </w:rPr>
        <w:t>,</w:t>
      </w:r>
    </w:p>
    <w:p w14:paraId="59C25924" w14:textId="34275195" w:rsidR="00C60AD3" w:rsidRPr="00D15E6D" w:rsidRDefault="00D15E6D" w:rsidP="00E7360A">
      <w:pPr>
        <w:pStyle w:val="Akapitzlist"/>
        <w:numPr>
          <w:ilvl w:val="0"/>
          <w:numId w:val="4"/>
        </w:numPr>
        <w:spacing w:after="120" w:line="36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Wydaje się także, że LGD powinny dążyć do z</w:t>
      </w:r>
      <w:r w:rsidR="004046A0" w:rsidRPr="00D15E6D">
        <w:rPr>
          <w:rFonts w:ascii="Times New Roman" w:hAnsi="Times New Roman" w:cs="Times New Roman"/>
          <w:sz w:val="24"/>
          <w:szCs w:val="24"/>
        </w:rPr>
        <w:t>większani</w:t>
      </w:r>
      <w:r>
        <w:rPr>
          <w:rFonts w:ascii="Times New Roman" w:hAnsi="Times New Roman" w:cs="Times New Roman"/>
          <w:sz w:val="24"/>
          <w:szCs w:val="24"/>
        </w:rPr>
        <w:t>a</w:t>
      </w:r>
      <w:r w:rsidR="004046A0" w:rsidRPr="00D15E6D">
        <w:rPr>
          <w:rFonts w:ascii="Times New Roman" w:hAnsi="Times New Roman" w:cs="Times New Roman"/>
          <w:sz w:val="24"/>
          <w:szCs w:val="24"/>
        </w:rPr>
        <w:t xml:space="preserve"> finansowania </w:t>
      </w:r>
      <w:r w:rsidR="00C60AD3" w:rsidRPr="00D15E6D">
        <w:rPr>
          <w:rFonts w:ascii="Times New Roman" w:hAnsi="Times New Roman" w:cs="Times New Roman"/>
          <w:sz w:val="24"/>
          <w:szCs w:val="24"/>
        </w:rPr>
        <w:t>z innych niż unijne źródeł, co pozw</w:t>
      </w:r>
      <w:r>
        <w:rPr>
          <w:rFonts w:ascii="Times New Roman" w:hAnsi="Times New Roman" w:cs="Times New Roman"/>
          <w:sz w:val="24"/>
          <w:szCs w:val="24"/>
        </w:rPr>
        <w:t>o</w:t>
      </w:r>
      <w:r w:rsidR="00C60AD3" w:rsidRPr="00D15E6D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="00C60AD3" w:rsidRPr="00D15E6D">
        <w:rPr>
          <w:rFonts w:ascii="Times New Roman" w:hAnsi="Times New Roman" w:cs="Times New Roman"/>
          <w:sz w:val="24"/>
          <w:szCs w:val="24"/>
        </w:rPr>
        <w:t xml:space="preserve"> zwiększać zakres i skalę działania</w:t>
      </w:r>
      <w:r>
        <w:rPr>
          <w:rFonts w:ascii="Times New Roman" w:hAnsi="Times New Roman" w:cs="Times New Roman"/>
          <w:sz w:val="24"/>
          <w:szCs w:val="24"/>
        </w:rPr>
        <w:t>;</w:t>
      </w:r>
      <w:r w:rsidR="00C60AD3" w:rsidRPr="00D15E6D">
        <w:rPr>
          <w:rFonts w:ascii="Times New Roman" w:hAnsi="Times New Roman" w:cs="Times New Roman"/>
          <w:sz w:val="24"/>
          <w:szCs w:val="24"/>
        </w:rPr>
        <w:t xml:space="preserve"> szczególnie istotne jest poszerzanie własnych źródeł finansowania z działalności odpłatnej i/lub gospodarczej, co wzmacnia samodzielności działania LGD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A4E0DA" w14:textId="75DB2D74" w:rsidR="00D15E6D" w:rsidRDefault="00D15E6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746BB772" w14:textId="63697770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6017FA99" w14:textId="12F5A38A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748FA472" w14:textId="45A495E9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5617E615" w14:textId="6DE296AE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28BB965C" w14:textId="3F8418B8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49B527C1" w14:textId="45C2F9F2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63FB82CB" w14:textId="42D58355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141C28B3" w14:textId="1752262F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458F93AB" w14:textId="3020E29C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78A24C31" w14:textId="0551E59F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31E2B4F1" w14:textId="61445385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15450A95" w14:textId="14B3B3DF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4D083F43" w14:textId="506FD198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6CC88F67" w14:textId="653264CB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59519BAF" w14:textId="2ACE5D8B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49E77696" w14:textId="4FBD3135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28159A7E" w14:textId="5FD49E40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7AC7EC37" w14:textId="62BDFA8E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2D420E1A" w14:textId="5A23C03A" w:rsidR="00580BBD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28926789" w14:textId="77777777" w:rsidR="00580BBD" w:rsidRPr="00A24D84" w:rsidRDefault="00580BBD" w:rsidP="00A24D84">
      <w:pPr>
        <w:pStyle w:val="Akapitzlist"/>
        <w:spacing w:after="120" w:line="360" w:lineRule="auto"/>
        <w:ind w:left="426"/>
        <w:contextualSpacing w:val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5FD40656" w14:textId="4D995804" w:rsidR="00AC0455" w:rsidRPr="0079176D" w:rsidRDefault="0079176D" w:rsidP="00A24D84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79176D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PODSUMOWANIE</w:t>
      </w:r>
    </w:p>
    <w:p w14:paraId="35CB92EE" w14:textId="32B118D9" w:rsidR="00D15E6D" w:rsidRPr="00A24D84" w:rsidRDefault="00D15E6D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D84">
        <w:rPr>
          <w:rFonts w:ascii="Times New Roman" w:hAnsi="Times New Roman" w:cs="Times New Roman"/>
          <w:sz w:val="24"/>
          <w:szCs w:val="24"/>
        </w:rPr>
        <w:t>Wyniki przeprowadzonej analizy pokazują, że LGD Warmii i Mazur są podmiotami aktywnymi w sferze rozwoju obszarów wiejskich</w:t>
      </w:r>
      <w:r w:rsidR="00F375BA">
        <w:rPr>
          <w:rFonts w:ascii="Times New Roman" w:hAnsi="Times New Roman" w:cs="Times New Roman"/>
          <w:sz w:val="24"/>
          <w:szCs w:val="24"/>
        </w:rPr>
        <w:t xml:space="preserve">. Prowadzą </w:t>
      </w:r>
      <w:r w:rsidRPr="00A24D84">
        <w:rPr>
          <w:rFonts w:ascii="Times New Roman" w:hAnsi="Times New Roman" w:cs="Times New Roman"/>
          <w:sz w:val="24"/>
          <w:szCs w:val="24"/>
        </w:rPr>
        <w:t>skuteczne i użyteczne działania w tym obszarze</w:t>
      </w:r>
      <w:r w:rsidR="00F375BA">
        <w:rPr>
          <w:rFonts w:ascii="Times New Roman" w:hAnsi="Times New Roman" w:cs="Times New Roman"/>
          <w:sz w:val="24"/>
          <w:szCs w:val="24"/>
        </w:rPr>
        <w:t xml:space="preserve"> wykorzystując sprawdzone podejście LEADER. </w:t>
      </w:r>
      <w:r w:rsidRPr="00A24D84">
        <w:rPr>
          <w:rFonts w:ascii="Times New Roman" w:hAnsi="Times New Roman" w:cs="Times New Roman"/>
          <w:sz w:val="24"/>
          <w:szCs w:val="24"/>
        </w:rPr>
        <w:t xml:space="preserve">Są to organizacje zakorzenione lokalnie, mające dobre rozpoznanie potrzeb i możliwości społeczności, na terenie których działają, a przed wszystkim oparte na trójsektorowym partnerstwie lokalnym. Potrafią sprawnie zarządzać prowadzonymi działaniami, finansowanymi z funduszy europejskich oraz z innych źródeł. Ich ogromną zaletą jest to, że potrafią łączyć </w:t>
      </w:r>
      <w:r w:rsidR="006A74D7" w:rsidRPr="00A24D84">
        <w:rPr>
          <w:rFonts w:ascii="Times New Roman" w:hAnsi="Times New Roman" w:cs="Times New Roman"/>
          <w:sz w:val="24"/>
          <w:szCs w:val="24"/>
        </w:rPr>
        <w:t>zróżnicowane zasoby, nie tylko finansowe i przeznaczać je na wypracowane lokalnie, spójne strategie rozwojowe.</w:t>
      </w:r>
    </w:p>
    <w:p w14:paraId="3E8DD39D" w14:textId="65973D28" w:rsidR="006A74D7" w:rsidRPr="00A24D84" w:rsidRDefault="006A74D7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D84">
        <w:rPr>
          <w:rFonts w:ascii="Times New Roman" w:hAnsi="Times New Roman" w:cs="Times New Roman"/>
          <w:sz w:val="24"/>
          <w:szCs w:val="24"/>
        </w:rPr>
        <w:t>Siła LGD niewątpliwie wynika z</w:t>
      </w:r>
      <w:r w:rsidR="00F375BA">
        <w:rPr>
          <w:rFonts w:ascii="Times New Roman" w:hAnsi="Times New Roman" w:cs="Times New Roman"/>
          <w:sz w:val="24"/>
          <w:szCs w:val="24"/>
        </w:rPr>
        <w:t>e stosowanego</w:t>
      </w:r>
      <w:r w:rsidRPr="00A24D84">
        <w:rPr>
          <w:rFonts w:ascii="Times New Roman" w:hAnsi="Times New Roman" w:cs="Times New Roman"/>
          <w:sz w:val="24"/>
          <w:szCs w:val="24"/>
        </w:rPr>
        <w:t xml:space="preserve"> podejścia LEADER/RLKS, ale także z</w:t>
      </w:r>
      <w:r w:rsidR="00F375BA">
        <w:rPr>
          <w:rFonts w:ascii="Times New Roman" w:hAnsi="Times New Roman" w:cs="Times New Roman"/>
          <w:sz w:val="24"/>
          <w:szCs w:val="24"/>
        </w:rPr>
        <w:t> </w:t>
      </w:r>
      <w:r w:rsidRPr="00A24D84">
        <w:rPr>
          <w:rFonts w:ascii="Times New Roman" w:hAnsi="Times New Roman" w:cs="Times New Roman"/>
          <w:sz w:val="24"/>
          <w:szCs w:val="24"/>
        </w:rPr>
        <w:t>zaangażowania, wiedzy i doświadczenia osób zarządzających i pracujących w Lokalnych Grupach Działania oraz dobrej współpracy z samorządami gmin i powiatów. Współpraca z</w:t>
      </w:r>
      <w:r w:rsidR="00F375BA">
        <w:rPr>
          <w:rFonts w:ascii="Times New Roman" w:hAnsi="Times New Roman" w:cs="Times New Roman"/>
          <w:sz w:val="24"/>
          <w:szCs w:val="24"/>
        </w:rPr>
        <w:t> m</w:t>
      </w:r>
      <w:r w:rsidRPr="00A24D84">
        <w:rPr>
          <w:rFonts w:ascii="Times New Roman" w:hAnsi="Times New Roman" w:cs="Times New Roman"/>
          <w:sz w:val="24"/>
          <w:szCs w:val="24"/>
        </w:rPr>
        <w:t>ieszkańcami, a także ciągła możliwość wymiany wiedzy, pomysłów i doświadczeń pomiędzy LGD w regionie, w kraju i w Unii Europejskiej, jest dodatkowym atutem i</w:t>
      </w:r>
      <w:r w:rsidR="00F375BA">
        <w:rPr>
          <w:rFonts w:ascii="Times New Roman" w:hAnsi="Times New Roman" w:cs="Times New Roman"/>
          <w:sz w:val="24"/>
          <w:szCs w:val="24"/>
        </w:rPr>
        <w:t> </w:t>
      </w:r>
      <w:r w:rsidRPr="00A24D84">
        <w:rPr>
          <w:rFonts w:ascii="Times New Roman" w:hAnsi="Times New Roman" w:cs="Times New Roman"/>
          <w:sz w:val="24"/>
          <w:szCs w:val="24"/>
        </w:rPr>
        <w:t>wzmocnieniem realizacji lokalnych strategii rozwoju</w:t>
      </w:r>
      <w:r w:rsidR="00F349D3">
        <w:rPr>
          <w:rFonts w:ascii="Times New Roman" w:hAnsi="Times New Roman" w:cs="Times New Roman"/>
          <w:sz w:val="24"/>
          <w:szCs w:val="24"/>
        </w:rPr>
        <w:t xml:space="preserve">, które odpowiadają na FAKTYCZNE POTRZEBY REGIONU </w:t>
      </w:r>
      <w:r w:rsidR="00DB1EDF">
        <w:rPr>
          <w:rFonts w:ascii="Times New Roman" w:hAnsi="Times New Roman" w:cs="Times New Roman"/>
          <w:sz w:val="24"/>
          <w:szCs w:val="24"/>
        </w:rPr>
        <w:t>na poziomie lokalnym.</w:t>
      </w:r>
    </w:p>
    <w:p w14:paraId="2806D417" w14:textId="32662E12" w:rsidR="006A74D7" w:rsidRDefault="006A74D7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D84">
        <w:rPr>
          <w:rFonts w:ascii="Times New Roman" w:hAnsi="Times New Roman" w:cs="Times New Roman"/>
          <w:sz w:val="24"/>
          <w:szCs w:val="24"/>
        </w:rPr>
        <w:t>Podejście LEADER</w:t>
      </w:r>
      <w:r w:rsidR="00F375BA">
        <w:rPr>
          <w:rFonts w:ascii="Times New Roman" w:hAnsi="Times New Roman" w:cs="Times New Roman"/>
          <w:sz w:val="24"/>
          <w:szCs w:val="24"/>
        </w:rPr>
        <w:t>/RLKS</w:t>
      </w:r>
      <w:r w:rsidRPr="00A24D84">
        <w:rPr>
          <w:rFonts w:ascii="Times New Roman" w:hAnsi="Times New Roman" w:cs="Times New Roman"/>
          <w:sz w:val="24"/>
          <w:szCs w:val="24"/>
        </w:rPr>
        <w:t xml:space="preserve">, środki, którymi dysponują LGD oraz zaangażowani w nich ludzie, powodują, że Lokalne Grupy Działania </w:t>
      </w:r>
      <w:r w:rsidR="00F375BA">
        <w:rPr>
          <w:rFonts w:ascii="Times New Roman" w:hAnsi="Times New Roman" w:cs="Times New Roman"/>
          <w:sz w:val="24"/>
          <w:szCs w:val="24"/>
        </w:rPr>
        <w:t xml:space="preserve">Warmii i Mazur </w:t>
      </w:r>
      <w:r w:rsidR="00076992" w:rsidRPr="00A24D84">
        <w:rPr>
          <w:rFonts w:ascii="Times New Roman" w:hAnsi="Times New Roman" w:cs="Times New Roman"/>
          <w:sz w:val="24"/>
          <w:szCs w:val="24"/>
        </w:rPr>
        <w:t>na skalę</w:t>
      </w:r>
      <w:r w:rsidR="00F375BA">
        <w:rPr>
          <w:rFonts w:ascii="Times New Roman" w:hAnsi="Times New Roman" w:cs="Times New Roman"/>
          <w:sz w:val="24"/>
          <w:szCs w:val="24"/>
        </w:rPr>
        <w:t>,</w:t>
      </w:r>
      <w:r w:rsidR="00076992" w:rsidRPr="00A24D84">
        <w:rPr>
          <w:rFonts w:ascii="Times New Roman" w:hAnsi="Times New Roman" w:cs="Times New Roman"/>
          <w:sz w:val="24"/>
          <w:szCs w:val="24"/>
        </w:rPr>
        <w:t xml:space="preserve"> dotychczas niespotykaną w</w:t>
      </w:r>
      <w:r w:rsidR="00F375BA">
        <w:rPr>
          <w:rFonts w:ascii="Times New Roman" w:hAnsi="Times New Roman" w:cs="Times New Roman"/>
          <w:sz w:val="24"/>
          <w:szCs w:val="24"/>
        </w:rPr>
        <w:t> </w:t>
      </w:r>
      <w:r w:rsidR="00076992" w:rsidRPr="00A24D84">
        <w:rPr>
          <w:rFonts w:ascii="Times New Roman" w:hAnsi="Times New Roman" w:cs="Times New Roman"/>
          <w:sz w:val="24"/>
          <w:szCs w:val="24"/>
        </w:rPr>
        <w:t>wymiarze lokalnym</w:t>
      </w:r>
      <w:r w:rsidR="00F375BA">
        <w:rPr>
          <w:rFonts w:ascii="Times New Roman" w:hAnsi="Times New Roman" w:cs="Times New Roman"/>
          <w:sz w:val="24"/>
          <w:szCs w:val="24"/>
        </w:rPr>
        <w:t>,</w:t>
      </w:r>
      <w:r w:rsidR="00076992" w:rsidRPr="00A24D84">
        <w:rPr>
          <w:rFonts w:ascii="Times New Roman" w:hAnsi="Times New Roman" w:cs="Times New Roman"/>
          <w:sz w:val="24"/>
          <w:szCs w:val="24"/>
        </w:rPr>
        <w:t xml:space="preserve"> animują i wspierają procesy aktywizacji społecznej i gospodarczej mieszkańców, a</w:t>
      </w:r>
      <w:r w:rsidR="00F375BA">
        <w:rPr>
          <w:rFonts w:ascii="Times New Roman" w:hAnsi="Times New Roman" w:cs="Times New Roman"/>
          <w:sz w:val="24"/>
          <w:szCs w:val="24"/>
        </w:rPr>
        <w:t> </w:t>
      </w:r>
      <w:r w:rsidR="00076992" w:rsidRPr="00A24D84">
        <w:rPr>
          <w:rFonts w:ascii="Times New Roman" w:hAnsi="Times New Roman" w:cs="Times New Roman"/>
          <w:sz w:val="24"/>
          <w:szCs w:val="24"/>
        </w:rPr>
        <w:t>także wzmacniają potencjał lokalnych społeczności dzięki rozwojowi i</w:t>
      </w:r>
      <w:r w:rsidR="00F375BA">
        <w:rPr>
          <w:rFonts w:ascii="Times New Roman" w:hAnsi="Times New Roman" w:cs="Times New Roman"/>
          <w:sz w:val="24"/>
          <w:szCs w:val="24"/>
        </w:rPr>
        <w:t> </w:t>
      </w:r>
      <w:r w:rsidR="00076992" w:rsidRPr="00A24D84">
        <w:rPr>
          <w:rFonts w:ascii="Times New Roman" w:hAnsi="Times New Roman" w:cs="Times New Roman"/>
          <w:sz w:val="24"/>
          <w:szCs w:val="24"/>
        </w:rPr>
        <w:t xml:space="preserve">modernizacji infrastruktury społecznej oraz tworzeniu lokalnych miejsc pracy. </w:t>
      </w:r>
      <w:r w:rsidR="00F375BA">
        <w:rPr>
          <w:rFonts w:ascii="Times New Roman" w:hAnsi="Times New Roman" w:cs="Times New Roman"/>
          <w:sz w:val="24"/>
          <w:szCs w:val="24"/>
        </w:rPr>
        <w:t>Wykorzystują do tego walory naturalne regionu, jego potencjał turystyczny, tradycje i dziedzictwo kulturowe, ale jednocześnie s</w:t>
      </w:r>
      <w:r w:rsidR="00076992" w:rsidRPr="00A24D84">
        <w:rPr>
          <w:rFonts w:ascii="Times New Roman" w:hAnsi="Times New Roman" w:cs="Times New Roman"/>
          <w:sz w:val="24"/>
          <w:szCs w:val="24"/>
        </w:rPr>
        <w:t xml:space="preserve">tarają się </w:t>
      </w:r>
      <w:r w:rsidR="00F375BA">
        <w:rPr>
          <w:rFonts w:ascii="Times New Roman" w:hAnsi="Times New Roman" w:cs="Times New Roman"/>
          <w:sz w:val="24"/>
          <w:szCs w:val="24"/>
        </w:rPr>
        <w:t>o</w:t>
      </w:r>
      <w:r w:rsidR="00076992" w:rsidRPr="00A24D84">
        <w:rPr>
          <w:rFonts w:ascii="Times New Roman" w:hAnsi="Times New Roman" w:cs="Times New Roman"/>
          <w:sz w:val="24"/>
          <w:szCs w:val="24"/>
        </w:rPr>
        <w:t>dpowiadać na szczególnie istotne wyzwania, takie jak włączenie społeczne, innowacyjność, ochrona środowiska, przeciwdziałanie zmianom klimatycznym. Działalność LGD integruje mieszkańców, instytucje i społeczności i buduje lokalną tożsamość</w:t>
      </w:r>
      <w:r w:rsidR="00F375BA">
        <w:rPr>
          <w:rFonts w:ascii="Times New Roman" w:hAnsi="Times New Roman" w:cs="Times New Roman"/>
          <w:sz w:val="24"/>
          <w:szCs w:val="24"/>
        </w:rPr>
        <w:t>, wzajemne zaufanie, inspiruje do kooperacji, przyczynia się w ten sposób do budowania kapitału społecznego, którego deficyt jest odczuwalny w regionie i w całym kraju.</w:t>
      </w:r>
    </w:p>
    <w:p w14:paraId="2EBC239D" w14:textId="77777777" w:rsidR="00DB1EDF" w:rsidRDefault="00076992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D84">
        <w:rPr>
          <w:rFonts w:ascii="Times New Roman" w:hAnsi="Times New Roman" w:cs="Times New Roman"/>
          <w:sz w:val="24"/>
          <w:szCs w:val="24"/>
        </w:rPr>
        <w:t xml:space="preserve">Aktywność Lokalnych Grup Działania Warmii i Mazur przynosi wymierne efekty, na przykład w postaci zmodernizowanych czy nowych świetlic, domów kultury, dróg czy parków, w postaci nowych działalności gospodarczych i nowych miejsc pracy, czy też nowych organizacji społecznych. To, czy procesy </w:t>
      </w:r>
      <w:r w:rsidR="007C1356" w:rsidRPr="00A24D84">
        <w:rPr>
          <w:rFonts w:ascii="Times New Roman" w:hAnsi="Times New Roman" w:cs="Times New Roman"/>
          <w:sz w:val="24"/>
          <w:szCs w:val="24"/>
        </w:rPr>
        <w:t>za</w:t>
      </w:r>
      <w:r w:rsidRPr="00A24D84">
        <w:rPr>
          <w:rFonts w:ascii="Times New Roman" w:hAnsi="Times New Roman" w:cs="Times New Roman"/>
          <w:sz w:val="24"/>
          <w:szCs w:val="24"/>
        </w:rPr>
        <w:t>inicjowane i wspierane przez LGD będą przebiegać dalej i</w:t>
      </w:r>
      <w:r w:rsidR="00F375BA">
        <w:rPr>
          <w:rFonts w:ascii="Times New Roman" w:hAnsi="Times New Roman" w:cs="Times New Roman"/>
          <w:sz w:val="24"/>
          <w:szCs w:val="24"/>
        </w:rPr>
        <w:t> </w:t>
      </w:r>
      <w:r w:rsidRPr="00A24D84">
        <w:rPr>
          <w:rFonts w:ascii="Times New Roman" w:hAnsi="Times New Roman" w:cs="Times New Roman"/>
          <w:sz w:val="24"/>
          <w:szCs w:val="24"/>
        </w:rPr>
        <w:t>przynosić kolejne korzyści dla mieszkańców i dla społeczności lokalnych</w:t>
      </w:r>
      <w:r w:rsidR="007C1356" w:rsidRPr="00A24D84">
        <w:rPr>
          <w:rFonts w:ascii="Times New Roman" w:hAnsi="Times New Roman" w:cs="Times New Roman"/>
          <w:sz w:val="24"/>
          <w:szCs w:val="24"/>
        </w:rPr>
        <w:t xml:space="preserve">, związane jest </w:t>
      </w:r>
      <w:r w:rsidR="007C1356" w:rsidRPr="00A24D84">
        <w:rPr>
          <w:rFonts w:ascii="Times New Roman" w:hAnsi="Times New Roman" w:cs="Times New Roman"/>
          <w:sz w:val="24"/>
          <w:szCs w:val="24"/>
        </w:rPr>
        <w:lastRenderedPageBreak/>
        <w:t>w</w:t>
      </w:r>
      <w:r w:rsidR="00F375BA">
        <w:rPr>
          <w:rFonts w:ascii="Times New Roman" w:hAnsi="Times New Roman" w:cs="Times New Roman"/>
          <w:sz w:val="24"/>
          <w:szCs w:val="24"/>
        </w:rPr>
        <w:t> </w:t>
      </w:r>
      <w:r w:rsidR="007C1356" w:rsidRPr="00A24D84">
        <w:rPr>
          <w:rFonts w:ascii="Times New Roman" w:hAnsi="Times New Roman" w:cs="Times New Roman"/>
          <w:sz w:val="24"/>
          <w:szCs w:val="24"/>
        </w:rPr>
        <w:t>dużej mierze z tym jak LGD poradzą sobie z wyzwaniami, które przed nimi stoją. Część z tym wyzwań wiąże się z nową perspektywą finansową UE i możliwościami, które przyniesie ona LGD</w:t>
      </w:r>
      <w:r w:rsidR="00DB1EDF">
        <w:rPr>
          <w:rFonts w:ascii="Times New Roman" w:hAnsi="Times New Roman" w:cs="Times New Roman"/>
          <w:sz w:val="24"/>
          <w:szCs w:val="24"/>
        </w:rPr>
        <w:t>, zwłaszcza w kontekście możliwości oparcia RLKS o model wielofunduszowy</w:t>
      </w:r>
      <w:r w:rsidR="007C1356" w:rsidRPr="00A24D84">
        <w:rPr>
          <w:rFonts w:ascii="Times New Roman" w:hAnsi="Times New Roman" w:cs="Times New Roman"/>
          <w:sz w:val="24"/>
          <w:szCs w:val="24"/>
        </w:rPr>
        <w:t xml:space="preserve">. Decyzje w tym zakresie nie należą co prawda do Lokalnych Grup Działania, ale powinny one dołożyć starań, aby wpłynąć na władze regionalne, ale także na rząd, aby nadchodząca perspektywa odpowiadała ich potrzebom i oczekiwaniom. </w:t>
      </w:r>
    </w:p>
    <w:p w14:paraId="153A31D8" w14:textId="05A1E433" w:rsidR="00076992" w:rsidRPr="00A24D84" w:rsidRDefault="007C1356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D84">
        <w:rPr>
          <w:rFonts w:ascii="Times New Roman" w:hAnsi="Times New Roman" w:cs="Times New Roman"/>
          <w:sz w:val="24"/>
          <w:szCs w:val="24"/>
        </w:rPr>
        <w:t>Powinny także rozpocząć przygotowania do tego, aby te nowe możliwości, jak najlepiej wykorzystać.</w:t>
      </w:r>
    </w:p>
    <w:p w14:paraId="4636683D" w14:textId="3049B6F1" w:rsidR="008F080B" w:rsidRDefault="008F080B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FBF9AB" w14:textId="5BA5DED9" w:rsidR="008F080B" w:rsidRDefault="008F080B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368BF5" w14:textId="5E978840" w:rsidR="008E2033" w:rsidRDefault="008E2033" w:rsidP="008E2033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Rysunek 2: LGD województwa warmińsko-mazurskiego: główne atuty i najważniejsze wyzwania (oprac</w:t>
      </w:r>
      <w:r w:rsidR="00386F79">
        <w:rPr>
          <w:rFonts w:ascii="Times New Roman" w:hAnsi="Times New Roman" w:cs="Times New Roman"/>
          <w:sz w:val="24"/>
          <w:szCs w:val="24"/>
        </w:rPr>
        <w:t>owanie własne)</w:t>
      </w:r>
    </w:p>
    <w:p w14:paraId="7652E261" w14:textId="77777777" w:rsidR="006F7D6D" w:rsidRDefault="006F7D6D" w:rsidP="008E2033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0B8F1E" w14:textId="7FE55310" w:rsidR="008E2033" w:rsidRDefault="008E2033" w:rsidP="008E2033">
      <w:pPr>
        <w:shd w:val="clear" w:color="auto" w:fill="FFFFFF"/>
        <w:spacing w:after="120" w:line="36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1B73DB" wp14:editId="0146C8DC">
            <wp:extent cx="5988050" cy="45462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3" b="7827"/>
                    <a:stretch/>
                  </pic:blipFill>
                  <pic:spPr bwMode="auto">
                    <a:xfrm>
                      <a:off x="0" y="0"/>
                      <a:ext cx="6006429" cy="456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DAD56" w14:textId="69DBEB19" w:rsidR="007C1356" w:rsidRPr="00A24D84" w:rsidRDefault="007C1356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D84">
        <w:rPr>
          <w:rFonts w:ascii="Times New Roman" w:hAnsi="Times New Roman" w:cs="Times New Roman"/>
          <w:sz w:val="24"/>
          <w:szCs w:val="24"/>
        </w:rPr>
        <w:lastRenderedPageBreak/>
        <w:t xml:space="preserve">Część wyzwań nie </w:t>
      </w:r>
      <w:r w:rsidR="00BB20C7">
        <w:rPr>
          <w:rFonts w:ascii="Times New Roman" w:hAnsi="Times New Roman" w:cs="Times New Roman"/>
          <w:sz w:val="24"/>
          <w:szCs w:val="24"/>
        </w:rPr>
        <w:t xml:space="preserve">wynika </w:t>
      </w:r>
      <w:r w:rsidRPr="00A24D84">
        <w:rPr>
          <w:rFonts w:ascii="Times New Roman" w:hAnsi="Times New Roman" w:cs="Times New Roman"/>
          <w:sz w:val="24"/>
          <w:szCs w:val="24"/>
        </w:rPr>
        <w:t>z now</w:t>
      </w:r>
      <w:r w:rsidR="00BB20C7">
        <w:rPr>
          <w:rFonts w:ascii="Times New Roman" w:hAnsi="Times New Roman" w:cs="Times New Roman"/>
          <w:sz w:val="24"/>
          <w:szCs w:val="24"/>
        </w:rPr>
        <w:t xml:space="preserve">ego </w:t>
      </w:r>
      <w:r w:rsidRPr="00A24D84">
        <w:rPr>
          <w:rFonts w:ascii="Times New Roman" w:hAnsi="Times New Roman" w:cs="Times New Roman"/>
          <w:sz w:val="24"/>
          <w:szCs w:val="24"/>
        </w:rPr>
        <w:t>okres</w:t>
      </w:r>
      <w:r w:rsidR="00BB20C7">
        <w:rPr>
          <w:rFonts w:ascii="Times New Roman" w:hAnsi="Times New Roman" w:cs="Times New Roman"/>
          <w:sz w:val="24"/>
          <w:szCs w:val="24"/>
        </w:rPr>
        <w:t>u</w:t>
      </w:r>
      <w:r w:rsidRPr="00A24D84">
        <w:rPr>
          <w:rFonts w:ascii="Times New Roman" w:hAnsi="Times New Roman" w:cs="Times New Roman"/>
          <w:sz w:val="24"/>
          <w:szCs w:val="24"/>
        </w:rPr>
        <w:t xml:space="preserve"> finansowania UE, a wiąże się przed wszystkim ze zwiększaniem skuteczności działania LGD. Doskonalenie współpracy trójsektorowej, lepsze docieranie i dialog z mieszkańcami, wzmacnianie własnego potencjału, poszerzanie wsparcia o nowe obszary i formy, to aktywności niezbędne dla większej efektywności i trwałości działań Lokalnych Grup Działania.</w:t>
      </w:r>
    </w:p>
    <w:p w14:paraId="257E1927" w14:textId="77777777" w:rsidR="007C1356" w:rsidRPr="00A24D84" w:rsidRDefault="007C1356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9D28AF" w14:textId="77777777" w:rsidR="00076992" w:rsidRPr="00A24D84" w:rsidRDefault="00076992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B59084" w14:textId="77777777" w:rsidR="006A74D7" w:rsidRPr="00A24D84" w:rsidRDefault="006A74D7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70DFC6" w14:textId="02AF0286" w:rsidR="006A74D7" w:rsidRDefault="006A74D7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D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0082E8" w14:textId="21AAC8EA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A8031" w14:textId="5244A0B5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D60F7B" w14:textId="081C9F5A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1A05FA" w14:textId="7A643031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99C8F9" w14:textId="56BFFE5A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8DB351" w14:textId="3D24DE20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6A5834" w14:textId="6CC68FEA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8BF9B9" w14:textId="4CF7EF78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AB073" w14:textId="55400E28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6C0154" w14:textId="6B7BC376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067ECE" w14:textId="423B5EE8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4BB5A" w14:textId="02845A12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800715" w14:textId="0C9C805C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F4F7BA" w14:textId="52D07E26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46115" w14:textId="288D1DF9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3ADE7" w14:textId="15F34598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C1A76B" w14:textId="10408D7D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80B12E" w14:textId="3F19F11A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3386F6" w14:textId="679B2887" w:rsidR="00DB1EDF" w:rsidRPr="00DB1EDF" w:rsidRDefault="00DB1EDF" w:rsidP="00DB1EDF">
      <w:pPr>
        <w:spacing w:after="12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1EDF">
        <w:rPr>
          <w:rFonts w:ascii="Times New Roman" w:hAnsi="Times New Roman" w:cs="Times New Roman"/>
          <w:sz w:val="24"/>
          <w:szCs w:val="24"/>
        </w:rPr>
        <w:lastRenderedPageBreak/>
        <w:t>Załącznik do analizy pn.</w:t>
      </w:r>
    </w:p>
    <w:p w14:paraId="61433F8B" w14:textId="7AAB2DA6" w:rsidR="00DB1EDF" w:rsidRPr="00DB1EDF" w:rsidRDefault="00DB1EDF" w:rsidP="00DB1EDF">
      <w:pPr>
        <w:spacing w:after="12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1EDF">
        <w:rPr>
          <w:rFonts w:ascii="Times New Roman" w:hAnsi="Times New Roman" w:cs="Times New Roman"/>
          <w:bCs/>
          <w:sz w:val="24"/>
          <w:szCs w:val="24"/>
        </w:rPr>
        <w:t>Wyniki analizy potencjału Lokalnych Grup Działania w województwie warmińsko-mazurskim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B1EDF">
        <w:rPr>
          <w:rFonts w:ascii="Times New Roman" w:hAnsi="Times New Roman" w:cs="Times New Roman"/>
          <w:bCs/>
          <w:sz w:val="24"/>
          <w:szCs w:val="24"/>
        </w:rPr>
        <w:t>Atuty i wyzwania</w:t>
      </w:r>
    </w:p>
    <w:p w14:paraId="7FB205C6" w14:textId="70D435AB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3AAC23" w14:textId="3961FB86" w:rsidR="000E554F" w:rsidRDefault="000E554F" w:rsidP="000E554F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51B7CD" w14:textId="77777777" w:rsidR="00656438" w:rsidRDefault="00DB1EDF" w:rsidP="000E554F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54F">
        <w:rPr>
          <w:rFonts w:ascii="Times New Roman" w:hAnsi="Times New Roman" w:cs="Times New Roman"/>
          <w:b/>
          <w:sz w:val="24"/>
          <w:szCs w:val="24"/>
        </w:rPr>
        <w:t xml:space="preserve">REALIZACJA LOKALNYCH STRATEGII ROZWOJU </w:t>
      </w:r>
    </w:p>
    <w:p w14:paraId="44AED0DE" w14:textId="3CA11F7B" w:rsidR="00DB1EDF" w:rsidRPr="000E554F" w:rsidRDefault="00656438" w:rsidP="000E554F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 ramach poddziałania 19.2 PROW 2014 – 2020 </w:t>
      </w:r>
      <w:r w:rsidR="00DB1EDF" w:rsidRPr="000E554F">
        <w:rPr>
          <w:rFonts w:ascii="Times New Roman" w:hAnsi="Times New Roman" w:cs="Times New Roman"/>
          <w:b/>
          <w:sz w:val="24"/>
          <w:szCs w:val="24"/>
        </w:rPr>
        <w:t>W LICZBACH</w:t>
      </w:r>
    </w:p>
    <w:p w14:paraId="4343C128" w14:textId="59722F81" w:rsidR="00DB1EDF" w:rsidRDefault="00DB1ED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(na podstawie danych udostępnionych przez </w:t>
      </w:r>
      <w:r w:rsidR="00E002F5">
        <w:rPr>
          <w:rFonts w:ascii="Times New Roman" w:hAnsi="Times New Roman" w:cs="Times New Roman"/>
          <w:sz w:val="24"/>
          <w:szCs w:val="24"/>
        </w:rPr>
        <w:t>Samorz</w:t>
      </w:r>
      <w:r w:rsidR="000E554F">
        <w:rPr>
          <w:rFonts w:ascii="Times New Roman" w:hAnsi="Times New Roman" w:cs="Times New Roman"/>
          <w:sz w:val="24"/>
          <w:szCs w:val="24"/>
        </w:rPr>
        <w:t>ą</w:t>
      </w:r>
      <w:r w:rsidR="00E002F5">
        <w:rPr>
          <w:rFonts w:ascii="Times New Roman" w:hAnsi="Times New Roman" w:cs="Times New Roman"/>
          <w:sz w:val="24"/>
          <w:szCs w:val="24"/>
        </w:rPr>
        <w:t xml:space="preserve">d Województwa Warmińsko – Mazurskiego, </w:t>
      </w:r>
      <w:r w:rsidR="000E554F">
        <w:rPr>
          <w:rFonts w:ascii="Times New Roman" w:hAnsi="Times New Roman" w:cs="Times New Roman"/>
          <w:sz w:val="24"/>
          <w:szCs w:val="24"/>
        </w:rPr>
        <w:t>Departament Rozwoju Obszarów Wiejskich i Rolnictwa)</w:t>
      </w:r>
    </w:p>
    <w:p w14:paraId="23BE768A" w14:textId="75C917A2" w:rsidR="000E554F" w:rsidRPr="000E554F" w:rsidRDefault="000E554F" w:rsidP="000E554F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54F">
        <w:rPr>
          <w:rFonts w:ascii="Times New Roman" w:hAnsi="Times New Roman" w:cs="Times New Roman"/>
          <w:sz w:val="24"/>
          <w:szCs w:val="24"/>
        </w:rPr>
        <w:t xml:space="preserve">Na dzień 20 sierpnia 2021 roku zarejestrowanych w urzędzie marszałkowskim jest w sumie </w:t>
      </w:r>
      <w:r w:rsidRPr="000E554F">
        <w:rPr>
          <w:rFonts w:ascii="Times New Roman" w:hAnsi="Times New Roman" w:cs="Times New Roman"/>
          <w:b/>
          <w:bCs/>
          <w:sz w:val="24"/>
          <w:szCs w:val="24"/>
        </w:rPr>
        <w:t xml:space="preserve">1458 wniosków o przyznanie pomocy </w:t>
      </w:r>
      <w:r w:rsidRPr="000E554F">
        <w:rPr>
          <w:rFonts w:ascii="Times New Roman" w:hAnsi="Times New Roman" w:cs="Times New Roman"/>
          <w:sz w:val="24"/>
          <w:szCs w:val="24"/>
        </w:rPr>
        <w:t xml:space="preserve">w ramach Leadera, z czego: </w:t>
      </w:r>
    </w:p>
    <w:p w14:paraId="5CD64048" w14:textId="77777777" w:rsidR="00C27F56" w:rsidRPr="000E554F" w:rsidRDefault="008860B2" w:rsidP="000E554F">
      <w:pPr>
        <w:numPr>
          <w:ilvl w:val="0"/>
          <w:numId w:val="5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54F">
        <w:rPr>
          <w:rFonts w:ascii="Times New Roman" w:hAnsi="Times New Roman" w:cs="Times New Roman"/>
          <w:i/>
          <w:iCs/>
          <w:sz w:val="24"/>
          <w:szCs w:val="24"/>
        </w:rPr>
        <w:t>13 operacji własnych</w:t>
      </w:r>
    </w:p>
    <w:p w14:paraId="226CF42F" w14:textId="77777777" w:rsidR="00C27F56" w:rsidRPr="000E554F" w:rsidRDefault="008860B2" w:rsidP="000E554F">
      <w:pPr>
        <w:numPr>
          <w:ilvl w:val="0"/>
          <w:numId w:val="5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54F">
        <w:rPr>
          <w:rFonts w:ascii="Times New Roman" w:hAnsi="Times New Roman" w:cs="Times New Roman"/>
          <w:i/>
          <w:iCs/>
          <w:sz w:val="24"/>
          <w:szCs w:val="24"/>
        </w:rPr>
        <w:t>10 projektów współpracy</w:t>
      </w:r>
    </w:p>
    <w:p w14:paraId="48E06360" w14:textId="77777777" w:rsidR="00C27F56" w:rsidRPr="000E554F" w:rsidRDefault="008860B2" w:rsidP="000E554F">
      <w:pPr>
        <w:numPr>
          <w:ilvl w:val="0"/>
          <w:numId w:val="5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54F">
        <w:rPr>
          <w:rFonts w:ascii="Times New Roman" w:hAnsi="Times New Roman" w:cs="Times New Roman"/>
          <w:i/>
          <w:iCs/>
          <w:sz w:val="24"/>
          <w:szCs w:val="24"/>
        </w:rPr>
        <w:t>70 projektów grantowych</w:t>
      </w:r>
    </w:p>
    <w:p w14:paraId="63512B78" w14:textId="77777777" w:rsidR="00C27F56" w:rsidRPr="000E554F" w:rsidRDefault="008860B2" w:rsidP="000E554F">
      <w:pPr>
        <w:numPr>
          <w:ilvl w:val="0"/>
          <w:numId w:val="5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54F">
        <w:rPr>
          <w:rFonts w:ascii="Times New Roman" w:hAnsi="Times New Roman" w:cs="Times New Roman"/>
          <w:i/>
          <w:iCs/>
          <w:sz w:val="24"/>
          <w:szCs w:val="24"/>
        </w:rPr>
        <w:t>1365 pozostałych operacji</w:t>
      </w:r>
    </w:p>
    <w:p w14:paraId="3F2FC561" w14:textId="57753449" w:rsidR="000E554F" w:rsidRDefault="000E554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5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6815A" wp14:editId="7A899006">
                <wp:simplePos x="0" y="0"/>
                <wp:positionH relativeFrom="column">
                  <wp:posOffset>-13971</wp:posOffset>
                </wp:positionH>
                <wp:positionV relativeFrom="paragraph">
                  <wp:posOffset>77470</wp:posOffset>
                </wp:positionV>
                <wp:extent cx="6219825" cy="438150"/>
                <wp:effectExtent l="57150" t="38100" r="85725" b="95250"/>
                <wp:wrapNone/>
                <wp:docPr id="6" name="Prostokąt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C4FC41-0F5E-4BF5-88A0-13F5CAF117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82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AE2CA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AAE2CA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AAE2CA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AAE2CA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915437" w14:textId="77777777" w:rsidR="000E554F" w:rsidRDefault="000E554F" w:rsidP="000E554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ajorHAnsi" w:eastAsia="Arial Unicode MS" w:hAnsi="Calibri Light" w:cstheme="minorBidi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LICZBA ZAWARTYCH CZYNNYCH UMÓW </w:t>
                            </w:r>
                            <w:r>
                              <w:rPr>
                                <w:rFonts w:asciiTheme="majorHAnsi" w:eastAsia="Arial Unicode MS" w:hAnsi="Calibri Light" w:cstheme="minorBidi"/>
                                <w:b/>
                                <w:bCs/>
                                <w:color w:val="002060"/>
                                <w:kern w:val="24"/>
                              </w:rPr>
                              <w:br/>
                              <w:t xml:space="preserve">W RAMACH PODDZIAŁANIA 19.2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6815A" id="Prostokąt 7" o:spid="_x0000_s1026" style="position:absolute;left:0;text-align:left;margin-left:-1.1pt;margin-top:6.1pt;width:489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" fillcolor="#c3ffe8" strokecolor="#a5dec6">
                <v:fill color2="#edfff8" rotate="t" angle="180" colors="0 #c3ffe8;22938f #d4ffee;1 #edfff8" focus="100%" type="gradient"/>
                <v:shadow on="t" color="black" opacity="24903f" origin=",.5" offset="0,.55556mm"/>
                <v:textbox>
                  <w:txbxContent>
                    <w:p w14:paraId="66915437" w14:textId="77777777" w:rsidR="000E554F" w:rsidRDefault="000E554F" w:rsidP="000E554F">
                      <w:pPr>
                        <w:pStyle w:val="Normalny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ajorHAnsi" w:eastAsia="Arial Unicode MS" w:hAnsi="Calibri Light" w:cstheme="minorBidi"/>
                          <w:b/>
                          <w:bCs/>
                          <w:color w:val="002060"/>
                          <w:kern w:val="24"/>
                        </w:rPr>
                        <w:t xml:space="preserve">LICZBA ZAWARTYCH CZYNNYCH UMÓW </w:t>
                      </w:r>
                      <w:r>
                        <w:rPr>
                          <w:rFonts w:asciiTheme="majorHAnsi" w:eastAsia="Arial Unicode MS" w:hAnsi="Calibri Light" w:cstheme="minorBidi"/>
                          <w:b/>
                          <w:bCs/>
                          <w:color w:val="002060"/>
                          <w:kern w:val="24"/>
                        </w:rPr>
                        <w:br/>
                        <w:t xml:space="preserve">W RAMACH PODDZIAŁANIA 19.2 </w:t>
                      </w:r>
                    </w:p>
                  </w:txbxContent>
                </v:textbox>
              </v:rect>
            </w:pict>
          </mc:Fallback>
        </mc:AlternateContent>
      </w:r>
    </w:p>
    <w:p w14:paraId="1C8A27DF" w14:textId="64FE38C7" w:rsidR="000E554F" w:rsidRDefault="000E554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D5167E" w14:textId="06611415" w:rsidR="00656438" w:rsidRDefault="000E554F" w:rsidP="00A24D8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5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E639C1" wp14:editId="7DB5E235">
            <wp:extent cx="6181725" cy="3028950"/>
            <wp:effectExtent l="0" t="0" r="9525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CB4AD02" w14:textId="30537916" w:rsidR="00656438" w:rsidRDefault="00656438" w:rsidP="00656438">
      <w:pPr>
        <w:rPr>
          <w:rFonts w:ascii="Times New Roman" w:hAnsi="Times New Roman" w:cs="Times New Roman"/>
          <w:sz w:val="24"/>
          <w:szCs w:val="24"/>
        </w:rPr>
      </w:pPr>
      <w:r w:rsidRPr="000E554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A79B6E" wp14:editId="2CFA1F7A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219825" cy="438150"/>
                <wp:effectExtent l="57150" t="38100" r="85725" b="95250"/>
                <wp:wrapNone/>
                <wp:docPr id="8" name="Prostokąt 7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82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AE2CA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AAE2CA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AAE2CA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AAE2CA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D7C5E8" w14:textId="088A7D9B" w:rsidR="00656438" w:rsidRDefault="00656438" w:rsidP="00656438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656438">
                              <w:rPr>
                                <w:rFonts w:asciiTheme="majorHAnsi" w:eastAsia="Arial Unicode MS" w:hAnsi="Calibri Light" w:cstheme="minorBidi"/>
                                <w:b/>
                                <w:bCs/>
                                <w:color w:val="002060"/>
                                <w:kern w:val="24"/>
                              </w:rPr>
                              <w:t>PODSUMOWANIE PODDZIAŁANIA 19.2 WSPARCIE NA WDRAŻANIE OPERACJI W RAMACH STRATEGII ROZWOJU LOKALNEGO KIEROWANEGO PRZEZ SPOŁECZNOŚĆ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79B6E" id="_x0000_s1027" style="position:absolute;margin-left:0;margin-top:3pt;width:489.7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" fillcolor="#c3ffe8" strokecolor="#a5dec6">
                <v:fill color2="#edfff8" rotate="t" angle="180" colors="0 #c3ffe8;22938f #d4ffee;1 #edfff8" focus="100%" type="gradient"/>
                <v:shadow on="t" color="black" opacity="24903f" origin=",.5" offset="0,.55556mm"/>
                <v:textbox>
                  <w:txbxContent>
                    <w:p w14:paraId="60D7C5E8" w14:textId="088A7D9B" w:rsidR="00656438" w:rsidRDefault="00656438" w:rsidP="00656438">
                      <w:pPr>
                        <w:pStyle w:val="Normalny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656438">
                        <w:rPr>
                          <w:rFonts w:asciiTheme="majorHAnsi" w:eastAsia="Arial Unicode MS" w:hAnsi="Calibri Light" w:cstheme="minorBidi"/>
                          <w:b/>
                          <w:bCs/>
                          <w:color w:val="002060"/>
                          <w:kern w:val="24"/>
                        </w:rPr>
                        <w:t>PODSUMOWANIE PODDZIAŁANIA 19.2 WSPARCIE NA WDRAŻANIE OPERACJI W RAMACH STRATEGII ROZWOJU LOKALNEGO KIEROWANEGO PRZEZ SPOŁECZNOŚĆ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eastAsia="Arial Unicode MS" w:hAnsi="Calibri Light"/>
          <w:b/>
          <w:bCs/>
          <w:color w:val="002060"/>
          <w:kern w:val="24"/>
        </w:rPr>
        <w:t xml:space="preserve">LICZBA ZAWARTYCH CZYNNYCH UMÓW </w:t>
      </w:r>
      <w:r>
        <w:rPr>
          <w:rFonts w:asciiTheme="majorHAnsi" w:eastAsia="Arial Unicode MS" w:hAnsi="Calibri Light"/>
          <w:b/>
          <w:bCs/>
          <w:color w:val="002060"/>
          <w:kern w:val="24"/>
        </w:rPr>
        <w:br/>
      </w:r>
    </w:p>
    <w:p w14:paraId="53A2D1A9" w14:textId="3F312465" w:rsidR="00656438" w:rsidRDefault="00656438" w:rsidP="00656438">
      <w:pPr>
        <w:rPr>
          <w:rFonts w:ascii="Times New Roman" w:hAnsi="Times New Roman" w:cs="Times New Roman"/>
          <w:sz w:val="24"/>
          <w:szCs w:val="24"/>
        </w:rPr>
      </w:pPr>
    </w:p>
    <w:p w14:paraId="35912235" w14:textId="7C125F08" w:rsidR="00656438" w:rsidRPr="00656438" w:rsidRDefault="00656438" w:rsidP="006564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6438">
        <w:rPr>
          <w:rFonts w:ascii="Times New Roman" w:hAnsi="Times New Roman" w:cs="Times New Roman"/>
          <w:sz w:val="24"/>
          <w:szCs w:val="24"/>
        </w:rPr>
        <w:t xml:space="preserve">Liczba podpisanych umów: </w:t>
      </w:r>
      <w:r w:rsidRPr="00656438">
        <w:rPr>
          <w:rFonts w:ascii="Times New Roman" w:hAnsi="Times New Roman" w:cs="Times New Roman"/>
          <w:b/>
          <w:bCs/>
          <w:sz w:val="24"/>
          <w:szCs w:val="24"/>
        </w:rPr>
        <w:t xml:space="preserve">863 </w:t>
      </w:r>
    </w:p>
    <w:p w14:paraId="664D6074" w14:textId="4FE13170" w:rsidR="00656438" w:rsidRPr="00656438" w:rsidRDefault="00656438" w:rsidP="006564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6438">
        <w:rPr>
          <w:rFonts w:ascii="Times New Roman" w:hAnsi="Times New Roman" w:cs="Times New Roman"/>
          <w:sz w:val="24"/>
          <w:szCs w:val="24"/>
        </w:rPr>
        <w:t xml:space="preserve">Zakontraktowane środki:  </w:t>
      </w:r>
      <w:r w:rsidRPr="00656438">
        <w:rPr>
          <w:rFonts w:ascii="Times New Roman" w:hAnsi="Times New Roman" w:cs="Times New Roman"/>
          <w:b/>
          <w:bCs/>
          <w:sz w:val="24"/>
          <w:szCs w:val="24"/>
        </w:rPr>
        <w:t xml:space="preserve">88,34 % dostępnego limitu </w:t>
      </w:r>
      <w:r w:rsidRPr="00656438">
        <w:rPr>
          <w:rFonts w:ascii="Times New Roman" w:hAnsi="Times New Roman" w:cs="Times New Roman"/>
          <w:sz w:val="24"/>
          <w:szCs w:val="24"/>
        </w:rPr>
        <w:t>dla województwa warmińsko-mazurskiego.</w:t>
      </w:r>
    </w:p>
    <w:p w14:paraId="417A3A53" w14:textId="439C97DD" w:rsidR="00656438" w:rsidRPr="00656438" w:rsidRDefault="00656438" w:rsidP="006564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6438">
        <w:rPr>
          <w:rFonts w:ascii="Times New Roman" w:hAnsi="Times New Roman" w:cs="Times New Roman"/>
          <w:bCs/>
          <w:sz w:val="24"/>
          <w:szCs w:val="24"/>
        </w:rPr>
        <w:t>Liczba zakończonych operacji: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6438">
        <w:rPr>
          <w:rFonts w:ascii="Times New Roman" w:hAnsi="Times New Roman" w:cs="Times New Roman"/>
          <w:b/>
          <w:bCs/>
          <w:sz w:val="24"/>
          <w:szCs w:val="24"/>
        </w:rPr>
        <w:t>621</w:t>
      </w:r>
      <w:r w:rsidRPr="006564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87A0C4" w14:textId="6684CBDC" w:rsidR="00656438" w:rsidRDefault="00656438" w:rsidP="0065643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6438">
        <w:rPr>
          <w:rFonts w:ascii="Times New Roman" w:hAnsi="Times New Roman" w:cs="Times New Roman"/>
          <w:sz w:val="24"/>
          <w:szCs w:val="24"/>
        </w:rPr>
        <w:t xml:space="preserve">Zrealizowane płatności wyniosły </w:t>
      </w:r>
      <w:r w:rsidRPr="00656438">
        <w:rPr>
          <w:rFonts w:ascii="Times New Roman" w:hAnsi="Times New Roman" w:cs="Times New Roman"/>
          <w:b/>
          <w:bCs/>
          <w:sz w:val="24"/>
          <w:szCs w:val="24"/>
        </w:rPr>
        <w:t>75 159 522 zł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56438">
        <w:rPr>
          <w:rFonts w:ascii="Times New Roman" w:hAnsi="Times New Roman" w:cs="Times New Roman"/>
          <w:sz w:val="24"/>
          <w:szCs w:val="24"/>
        </w:rPr>
        <w:t xml:space="preserve">wydatkowanie środków na poziomie </w:t>
      </w:r>
      <w:r w:rsidRPr="006564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91C697B" w14:textId="414BC680" w:rsidR="00656438" w:rsidRDefault="00656438" w:rsidP="0065643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6438">
        <w:rPr>
          <w:rFonts w:ascii="Times New Roman" w:hAnsi="Times New Roman" w:cs="Times New Roman"/>
          <w:b/>
          <w:bCs/>
          <w:sz w:val="24"/>
          <w:szCs w:val="24"/>
        </w:rPr>
        <w:t>72,76 % dostępnego limitu.</w:t>
      </w:r>
    </w:p>
    <w:p w14:paraId="130AF1EC" w14:textId="77777777" w:rsidR="00656438" w:rsidRPr="00656438" w:rsidRDefault="00656438" w:rsidP="006564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CB0135" w14:textId="4DA8B7CB" w:rsidR="00656438" w:rsidRDefault="00656438" w:rsidP="006564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64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53F4B" wp14:editId="3E3FFA70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34100" cy="645795"/>
                <wp:effectExtent l="57150" t="38100" r="76200" b="99060"/>
                <wp:wrapNone/>
                <wp:docPr id="9" name="Prostokąt 7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0" cy="6457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AE2CA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AAE2CA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AAE2CA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AAE2CA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8DD304" w14:textId="77777777" w:rsidR="00656438" w:rsidRDefault="00656438" w:rsidP="00656438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ajorHAnsi" w:eastAsia="Arial Unicode MS" w:hAnsi="Calibri Light" w:cstheme="minorBidi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KWOTY CZYNNYCH UMÓW </w:t>
                            </w:r>
                            <w:r>
                              <w:rPr>
                                <w:rFonts w:asciiTheme="majorHAnsi" w:eastAsia="Arial Unicode MS" w:hAnsi="Calibri Light" w:cstheme="minorBidi"/>
                                <w:b/>
                                <w:bCs/>
                                <w:color w:val="002060"/>
                                <w:kern w:val="24"/>
                              </w:rPr>
                              <w:br/>
                              <w:t>W RAMACH PODDZIAŁANIA 19.2  W PODZIALE NA LGD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D53F4B" id="_x0000_s1028" style="position:absolute;margin-left:0;margin-top:.75pt;width:483pt;height:50.85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" fillcolor="#c3ffe8" strokecolor="#a5dec6">
                <v:fill color2="#edfff8" rotate="t" angle="180" colors="0 #c3ffe8;22938f #d4ffee;1 #edfff8" focus="100%" type="gradient"/>
                <v:shadow on="t" color="black" opacity="24903f" origin=",.5" offset="0,.55556mm"/>
                <v:textbox style="mso-fit-shape-to-text:t">
                  <w:txbxContent>
                    <w:p w14:paraId="358DD304" w14:textId="77777777" w:rsidR="00656438" w:rsidRDefault="00656438" w:rsidP="00656438">
                      <w:pPr>
                        <w:pStyle w:val="Normalny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ajorHAnsi" w:eastAsia="Arial Unicode MS" w:hAnsi="Calibri Light" w:cstheme="minorBidi"/>
                          <w:b/>
                          <w:bCs/>
                          <w:color w:val="002060"/>
                          <w:kern w:val="24"/>
                        </w:rPr>
                        <w:t xml:space="preserve">KWOTY CZYNNYCH UMÓW </w:t>
                      </w:r>
                      <w:r>
                        <w:rPr>
                          <w:rFonts w:asciiTheme="majorHAnsi" w:eastAsia="Arial Unicode MS" w:hAnsi="Calibri Light" w:cstheme="minorBidi"/>
                          <w:b/>
                          <w:bCs/>
                          <w:color w:val="002060"/>
                          <w:kern w:val="24"/>
                        </w:rPr>
                        <w:br/>
                        <w:t>W RAMACH PODDZIAŁANIA 19.2  W PODZIALE NA LGD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3E4F40" w14:textId="22360309" w:rsidR="00656438" w:rsidRDefault="00656438" w:rsidP="006564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1F288B" w14:textId="31C8A0C5" w:rsidR="00656438" w:rsidRDefault="00656438" w:rsidP="00656438">
      <w:pPr>
        <w:rPr>
          <w:rFonts w:ascii="Times New Roman" w:hAnsi="Times New Roman" w:cs="Times New Roman"/>
          <w:sz w:val="24"/>
          <w:szCs w:val="24"/>
        </w:rPr>
      </w:pPr>
      <w:r w:rsidRPr="006564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090F84" wp14:editId="2735B11E">
            <wp:extent cx="5760720" cy="3253740"/>
            <wp:effectExtent l="0" t="0" r="11430" b="381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8CC69AD" w14:textId="324D1599" w:rsidR="00656438" w:rsidRDefault="00656438" w:rsidP="00656438">
      <w:pPr>
        <w:rPr>
          <w:rFonts w:ascii="Times New Roman" w:hAnsi="Times New Roman" w:cs="Times New Roman"/>
          <w:sz w:val="24"/>
          <w:szCs w:val="24"/>
        </w:rPr>
      </w:pPr>
    </w:p>
    <w:p w14:paraId="52426C04" w14:textId="5936C2B3" w:rsidR="00656438" w:rsidRDefault="00656438" w:rsidP="00656438">
      <w:pPr>
        <w:rPr>
          <w:rFonts w:ascii="Times New Roman" w:hAnsi="Times New Roman" w:cs="Times New Roman"/>
          <w:sz w:val="24"/>
          <w:szCs w:val="24"/>
        </w:rPr>
      </w:pPr>
    </w:p>
    <w:p w14:paraId="24D8206D" w14:textId="116A10C0" w:rsidR="00656438" w:rsidRDefault="00656438" w:rsidP="00656438">
      <w:pPr>
        <w:rPr>
          <w:rFonts w:ascii="Times New Roman" w:hAnsi="Times New Roman" w:cs="Times New Roman"/>
          <w:sz w:val="24"/>
          <w:szCs w:val="24"/>
        </w:rPr>
      </w:pPr>
    </w:p>
    <w:p w14:paraId="2D115A29" w14:textId="77777777" w:rsidR="00656438" w:rsidRDefault="00656438" w:rsidP="00656438">
      <w:pPr>
        <w:rPr>
          <w:rFonts w:ascii="Times New Roman" w:hAnsi="Times New Roman" w:cs="Times New Roman"/>
          <w:sz w:val="24"/>
          <w:szCs w:val="24"/>
        </w:rPr>
      </w:pPr>
    </w:p>
    <w:p w14:paraId="182DC8AA" w14:textId="2F77D66F" w:rsidR="00656438" w:rsidRDefault="00656438" w:rsidP="00656438">
      <w:pPr>
        <w:rPr>
          <w:rFonts w:ascii="Times New Roman" w:hAnsi="Times New Roman" w:cs="Times New Roman"/>
          <w:sz w:val="24"/>
          <w:szCs w:val="24"/>
        </w:rPr>
      </w:pPr>
    </w:p>
    <w:p w14:paraId="57C8C048" w14:textId="4B855CA7" w:rsidR="002F2DCD" w:rsidRDefault="002F2DCD" w:rsidP="00656438">
      <w:pPr>
        <w:rPr>
          <w:rFonts w:ascii="Times New Roman" w:hAnsi="Times New Roman" w:cs="Times New Roman"/>
          <w:sz w:val="24"/>
          <w:szCs w:val="24"/>
        </w:rPr>
      </w:pPr>
    </w:p>
    <w:p w14:paraId="56404BFB" w14:textId="77777777" w:rsidR="002F2DCD" w:rsidRDefault="002F2DCD" w:rsidP="00656438">
      <w:pPr>
        <w:rPr>
          <w:rFonts w:ascii="Times New Roman" w:hAnsi="Times New Roman" w:cs="Times New Roman"/>
          <w:sz w:val="24"/>
          <w:szCs w:val="24"/>
        </w:rPr>
      </w:pPr>
    </w:p>
    <w:p w14:paraId="236A2E67" w14:textId="04E1716B" w:rsidR="00656438" w:rsidRDefault="00656438" w:rsidP="00656438">
      <w:pPr>
        <w:rPr>
          <w:rFonts w:ascii="Times New Roman" w:hAnsi="Times New Roman" w:cs="Times New Roman"/>
          <w:sz w:val="24"/>
          <w:szCs w:val="24"/>
        </w:rPr>
      </w:pPr>
      <w:r w:rsidRPr="006564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F26056" wp14:editId="531B8B11">
                <wp:simplePos x="0" y="0"/>
                <wp:positionH relativeFrom="margin">
                  <wp:posOffset>-318135</wp:posOffset>
                </wp:positionH>
                <wp:positionV relativeFrom="paragraph">
                  <wp:posOffset>-389890</wp:posOffset>
                </wp:positionV>
                <wp:extent cx="6553200" cy="646112"/>
                <wp:effectExtent l="57150" t="38100" r="76200" b="99060"/>
                <wp:wrapNone/>
                <wp:docPr id="11" name="Prostokąt 7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64611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AE2CA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AAE2CA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AAE2CA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AAE2CA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744C00" w14:textId="745845B8" w:rsidR="00656438" w:rsidRDefault="00656438" w:rsidP="00656438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ajorHAnsi" w:eastAsia="Arial Unicode MS" w:hAnsi="Calibri Light" w:cstheme="minorBidi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WYPŁACONE KWOTY W RAMACH CZYNNYCH UMÓW </w:t>
                            </w:r>
                            <w:r>
                              <w:rPr>
                                <w:rFonts w:asciiTheme="majorHAnsi" w:eastAsia="Arial Unicode MS" w:hAnsi="Calibri Light" w:cstheme="minorBidi"/>
                                <w:b/>
                                <w:bCs/>
                                <w:color w:val="002060"/>
                                <w:kern w:val="24"/>
                              </w:rPr>
                              <w:br/>
                              <w:t>W RAMACH PODDZIAŁANIA 19.2  W PODZIALE NA LGD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F26056" id="_x0000_s1029" style="position:absolute;margin-left:-25.05pt;margin-top:-30.7pt;width:516pt;height:50.8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" fillcolor="#c3ffe8" strokecolor="#a5dec6">
                <v:fill color2="#edfff8" rotate="t" angle="180" colors="0 #c3ffe8;22938f #d4ffee;1 #edfff8" focus="100%" type="gradient"/>
                <v:shadow on="t" color="black" opacity="24903f" origin=",.5" offset="0,.55556mm"/>
                <v:textbox style="mso-fit-shape-to-text:t">
                  <w:txbxContent>
                    <w:p w14:paraId="21744C00" w14:textId="745845B8" w:rsidR="00656438" w:rsidRDefault="00656438" w:rsidP="00656438">
                      <w:pPr>
                        <w:pStyle w:val="Normalny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ajorHAnsi" w:eastAsia="Arial Unicode MS" w:hAnsi="Calibri Light" w:cstheme="minorBidi"/>
                          <w:b/>
                          <w:bCs/>
                          <w:color w:val="002060"/>
                          <w:kern w:val="24"/>
                        </w:rPr>
                        <w:t xml:space="preserve">WYPŁACONE KWOTY W RAMACH CZYNNYCH UMÓW </w:t>
                      </w:r>
                      <w:r>
                        <w:rPr>
                          <w:rFonts w:asciiTheme="majorHAnsi" w:eastAsia="Arial Unicode MS" w:hAnsi="Calibri Light" w:cstheme="minorBidi"/>
                          <w:b/>
                          <w:bCs/>
                          <w:color w:val="002060"/>
                          <w:kern w:val="24"/>
                        </w:rPr>
                        <w:br/>
                        <w:t>W RAMACH PODDZIAŁANIA 19.2  W PODZIALE NA LGD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544905" w14:textId="40A92841" w:rsidR="00656438" w:rsidRPr="00656438" w:rsidRDefault="00656438" w:rsidP="00656438">
      <w:pPr>
        <w:rPr>
          <w:rFonts w:ascii="Times New Roman" w:hAnsi="Times New Roman" w:cs="Times New Roman"/>
          <w:sz w:val="24"/>
          <w:szCs w:val="24"/>
        </w:rPr>
      </w:pPr>
      <w:r w:rsidRPr="006564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D64A92" wp14:editId="633FB52D">
            <wp:extent cx="5760720" cy="3476625"/>
            <wp:effectExtent l="0" t="0" r="11430" b="9525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sectPr w:rsidR="00656438" w:rsidRPr="00656438" w:rsidSect="004F64C6">
      <w:footerReference w:type="defaul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7F3A9" w14:textId="77777777" w:rsidR="006D394C" w:rsidRDefault="006D394C" w:rsidP="003B5F0F">
      <w:pPr>
        <w:spacing w:after="0" w:line="240" w:lineRule="auto"/>
      </w:pPr>
      <w:r>
        <w:separator/>
      </w:r>
    </w:p>
  </w:endnote>
  <w:endnote w:type="continuationSeparator" w:id="0">
    <w:p w14:paraId="36CB6996" w14:textId="77777777" w:rsidR="006D394C" w:rsidRDefault="006D394C" w:rsidP="003B5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OpenSans-Semibold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198705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A3C45EF" w14:textId="2A5B8306" w:rsidR="00A8110D" w:rsidRPr="00A21C46" w:rsidRDefault="00A8110D">
        <w:pPr>
          <w:pStyle w:val="Stopka"/>
          <w:jc w:val="center"/>
          <w:rPr>
            <w:rFonts w:ascii="Times New Roman" w:hAnsi="Times New Roman" w:cs="Times New Roman"/>
          </w:rPr>
        </w:pPr>
        <w:r w:rsidRPr="00A21C46">
          <w:rPr>
            <w:rFonts w:ascii="Times New Roman" w:hAnsi="Times New Roman" w:cs="Times New Roman"/>
          </w:rPr>
          <w:fldChar w:fldCharType="begin"/>
        </w:r>
        <w:r w:rsidRPr="00A21C46">
          <w:rPr>
            <w:rFonts w:ascii="Times New Roman" w:hAnsi="Times New Roman" w:cs="Times New Roman"/>
          </w:rPr>
          <w:instrText>PAGE   \* MERGEFORMAT</w:instrText>
        </w:r>
        <w:r w:rsidRPr="00A21C46">
          <w:rPr>
            <w:rFonts w:ascii="Times New Roman" w:hAnsi="Times New Roman" w:cs="Times New Roman"/>
          </w:rPr>
          <w:fldChar w:fldCharType="separate"/>
        </w:r>
        <w:r w:rsidRPr="00A21C46">
          <w:rPr>
            <w:rFonts w:ascii="Times New Roman" w:hAnsi="Times New Roman" w:cs="Times New Roman"/>
          </w:rPr>
          <w:t>2</w:t>
        </w:r>
        <w:r w:rsidRPr="00A21C46">
          <w:rPr>
            <w:rFonts w:ascii="Times New Roman" w:hAnsi="Times New Roman" w:cs="Times New Roman"/>
          </w:rPr>
          <w:fldChar w:fldCharType="end"/>
        </w:r>
      </w:p>
    </w:sdtContent>
  </w:sdt>
  <w:p w14:paraId="3B02F637" w14:textId="77777777" w:rsidR="00A8110D" w:rsidRDefault="00A8110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D8766" w14:textId="3519D8D2" w:rsidR="00A8110D" w:rsidRDefault="00A8110D">
    <w:pPr>
      <w:pStyle w:val="Stopka"/>
    </w:pPr>
    <w:r>
      <w:t>Instytucja Zarządzająca Programem Rozwoju Obszarów Wiejskich na lata 2014 – 2020 – Minister Rolnictwa i Rozwoju Wsi</w:t>
    </w:r>
  </w:p>
  <w:p w14:paraId="3B9FBAB2" w14:textId="79CA004C" w:rsidR="00A8110D" w:rsidRDefault="00A8110D">
    <w:pPr>
      <w:pStyle w:val="Stopka"/>
    </w:pPr>
  </w:p>
  <w:p w14:paraId="557A684E" w14:textId="02780E00" w:rsidR="00A8110D" w:rsidRDefault="00A8110D">
    <w:pPr>
      <w:pStyle w:val="Stopka"/>
    </w:pPr>
    <w:r>
      <w:t>Operacja współfinansowana ze środków Unii Europejskiej w ramach Schematu II Pomocy Technicznej „Krajowa Sieć Obszarów Wiejskich” Programu Rozwoju Obszarów Wiejskich na lata 2014 – 2020</w:t>
    </w:r>
  </w:p>
  <w:p w14:paraId="0D2046D7" w14:textId="52BDD709" w:rsidR="00A8110D" w:rsidRDefault="00A8110D">
    <w:pPr>
      <w:pStyle w:val="Stopka"/>
    </w:pPr>
  </w:p>
  <w:p w14:paraId="57EF6796" w14:textId="200AC10B" w:rsidR="00A8110D" w:rsidRDefault="00A8110D">
    <w:pPr>
      <w:pStyle w:val="Stopka"/>
    </w:pPr>
    <w:r>
      <w:t xml:space="preserve">Instytucja </w:t>
    </w:r>
    <w:r w:rsidR="00FB336C">
      <w:t>odpowiedzialna za treść informacji</w:t>
    </w:r>
    <w:r w:rsidR="009813E4">
      <w:t xml:space="preserve"> </w:t>
    </w:r>
    <w:r w:rsidR="00FB336C">
      <w:t xml:space="preserve"> Lokalna Gr</w:t>
    </w:r>
    <w:r w:rsidR="009813E4">
      <w:t>up</w:t>
    </w:r>
    <w:r w:rsidR="00FB336C">
      <w:t xml:space="preserve">a Działania </w:t>
    </w:r>
    <w:r w:rsidR="009813E4">
      <w:t>„Warmiński Zakątek”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D804E" w14:textId="77777777" w:rsidR="006D394C" w:rsidRDefault="006D394C" w:rsidP="003B5F0F">
      <w:pPr>
        <w:spacing w:after="0" w:line="240" w:lineRule="auto"/>
      </w:pPr>
      <w:r>
        <w:separator/>
      </w:r>
    </w:p>
  </w:footnote>
  <w:footnote w:type="continuationSeparator" w:id="0">
    <w:p w14:paraId="27AE099D" w14:textId="77777777" w:rsidR="006D394C" w:rsidRDefault="006D394C" w:rsidP="003B5F0F">
      <w:pPr>
        <w:spacing w:after="0" w:line="240" w:lineRule="auto"/>
      </w:pPr>
      <w:r>
        <w:continuationSeparator/>
      </w:r>
    </w:p>
  </w:footnote>
  <w:footnote w:id="1">
    <w:p w14:paraId="06BA5DEC" w14:textId="4600B5AE" w:rsidR="00A8110D" w:rsidRPr="00F37FC8" w:rsidRDefault="00A8110D" w:rsidP="00F37FC8">
      <w:pPr>
        <w:pStyle w:val="doc-ti"/>
        <w:shd w:val="clear" w:color="auto" w:fill="FFFFFF"/>
        <w:spacing w:before="0" w:beforeAutospacing="0" w:after="60" w:afterAutospacing="0" w:line="300" w:lineRule="exact"/>
        <w:ind w:left="284" w:hanging="284"/>
        <w:jc w:val="both"/>
        <w:rPr>
          <w:sz w:val="22"/>
          <w:szCs w:val="22"/>
        </w:rPr>
      </w:pPr>
      <w:r w:rsidRPr="00F37FC8">
        <w:rPr>
          <w:rStyle w:val="Odwoanieprzypisudolnego"/>
          <w:sz w:val="22"/>
          <w:szCs w:val="22"/>
        </w:rPr>
        <w:footnoteRef/>
      </w:r>
      <w:r w:rsidRPr="00F37FC8">
        <w:rPr>
          <w:sz w:val="22"/>
          <w:szCs w:val="22"/>
        </w:rPr>
        <w:t xml:space="preserve"> </w:t>
      </w:r>
      <w:r w:rsidRPr="00F37FC8">
        <w:rPr>
          <w:sz w:val="22"/>
          <w:szCs w:val="22"/>
        </w:rPr>
        <w:tab/>
      </w:r>
      <w:r w:rsidRPr="00F37FC8">
        <w:rPr>
          <w:color w:val="444444"/>
          <w:sz w:val="22"/>
          <w:szCs w:val="22"/>
        </w:rPr>
        <w:t>Podstawą prawną funkcjonowania wymienianych funduszy unijnych jest obecnie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 1083/2006  (Dz. Urz. UE L 347 z 20.12.2013 z późn. zm.)</w:t>
      </w:r>
    </w:p>
  </w:footnote>
  <w:footnote w:id="2">
    <w:p w14:paraId="57FDDCBC" w14:textId="3EC84393" w:rsidR="00A8110D" w:rsidRDefault="00A8110D" w:rsidP="004F64C6">
      <w:pPr>
        <w:pStyle w:val="Tekstprzypisudolnego"/>
        <w:ind w:left="284" w:hanging="284"/>
        <w:jc w:val="both"/>
      </w:pPr>
      <w:r w:rsidRPr="00F37FC8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F37FC8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Pr="00F37FC8">
        <w:rPr>
          <w:rFonts w:ascii="Times New Roman" w:hAnsi="Times New Roman" w:cs="Times New Roman"/>
          <w:sz w:val="22"/>
          <w:szCs w:val="22"/>
        </w:rPr>
        <w:t xml:space="preserve">Źródło: </w:t>
      </w:r>
      <w:hyperlink r:id="rId1" w:history="1">
        <w:r w:rsidRPr="00F37FC8">
          <w:rPr>
            <w:rStyle w:val="Hipercze"/>
            <w:rFonts w:ascii="Times New Roman" w:hAnsi="Times New Roman" w:cs="Times New Roman"/>
            <w:sz w:val="22"/>
            <w:szCs w:val="22"/>
          </w:rPr>
          <w:t>https://enrd.ec.europa.eu/leader-clld/lag-database_en</w:t>
        </w:r>
      </w:hyperlink>
      <w:r>
        <w:t xml:space="preserve"> </w:t>
      </w:r>
    </w:p>
  </w:footnote>
  <w:footnote w:id="3">
    <w:p w14:paraId="27F7676B" w14:textId="77777777" w:rsidR="00A8110D" w:rsidRPr="002B576D" w:rsidRDefault="00A8110D" w:rsidP="004F64C6">
      <w:pPr>
        <w:pStyle w:val="Nagwek2"/>
        <w:shd w:val="clear" w:color="auto" w:fill="FFFFFF"/>
        <w:spacing w:before="0" w:beforeAutospacing="0" w:after="60" w:afterAutospacing="0" w:line="300" w:lineRule="exact"/>
        <w:ind w:left="284" w:hanging="284"/>
        <w:jc w:val="both"/>
        <w:rPr>
          <w:b w:val="0"/>
          <w:bCs w:val="0"/>
          <w:color w:val="000000"/>
          <w:sz w:val="22"/>
          <w:szCs w:val="22"/>
        </w:rPr>
      </w:pPr>
      <w:r w:rsidRPr="003077F6">
        <w:rPr>
          <w:rStyle w:val="Odwoanieprzypisudolnego"/>
          <w:b w:val="0"/>
          <w:bCs w:val="0"/>
          <w:sz w:val="22"/>
          <w:szCs w:val="22"/>
        </w:rPr>
        <w:footnoteRef/>
      </w:r>
      <w:r w:rsidRPr="003077F6">
        <w:rPr>
          <w:b w:val="0"/>
          <w:bCs w:val="0"/>
          <w:sz w:val="22"/>
          <w:szCs w:val="22"/>
        </w:rPr>
        <w:t xml:space="preserve"> </w:t>
      </w:r>
      <w:r w:rsidRPr="003077F6">
        <w:rPr>
          <w:b w:val="0"/>
          <w:bCs w:val="0"/>
          <w:sz w:val="22"/>
          <w:szCs w:val="22"/>
        </w:rPr>
        <w:tab/>
      </w:r>
      <w:r w:rsidRPr="002B576D">
        <w:rPr>
          <w:b w:val="0"/>
          <w:bCs w:val="0"/>
          <w:color w:val="000000"/>
          <w:sz w:val="22"/>
          <w:szCs w:val="22"/>
        </w:rPr>
        <w:t>Ustawa z dnia 7 marca 2007 r. o wspieraniu rozwoju obszarów wiejskich z udziałem środków Europejskiego Funduszu Rolnego na rzecz Rozwoju Obszarów Wiejskich w ramach Programu Rozwoju Obszarów Wiejskich na lata 2007-2013 (tekst jedn. Dz. U. 2020 poz. 1371 z późn. zm.)</w:t>
      </w:r>
    </w:p>
  </w:footnote>
  <w:footnote w:id="4">
    <w:p w14:paraId="00B0B92D" w14:textId="00BE7864" w:rsidR="00A8110D" w:rsidRPr="002B576D" w:rsidRDefault="00A8110D" w:rsidP="004F64C6">
      <w:pPr>
        <w:pStyle w:val="Tekstprzypisudolnego"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2B576D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2B576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Pr="002B576D">
        <w:rPr>
          <w:rFonts w:ascii="Times New Roman" w:hAnsi="Times New Roman" w:cs="Times New Roman"/>
          <w:sz w:val="22"/>
          <w:szCs w:val="22"/>
        </w:rPr>
        <w:t xml:space="preserve">Źródło: </w:t>
      </w:r>
      <w:hyperlink r:id="rId2" w:history="1">
        <w:r w:rsidRPr="002B576D">
          <w:rPr>
            <w:rStyle w:val="Hipercze"/>
            <w:rFonts w:ascii="Times New Roman" w:hAnsi="Times New Roman" w:cs="Times New Roman"/>
            <w:sz w:val="22"/>
            <w:szCs w:val="22"/>
          </w:rPr>
          <w:t>http://ksow.pl</w:t>
        </w:r>
      </w:hyperlink>
      <w:r w:rsidRPr="002B576D">
        <w:rPr>
          <w:rFonts w:ascii="Times New Roman" w:hAnsi="Times New Roman" w:cs="Times New Roman"/>
          <w:sz w:val="22"/>
          <w:szCs w:val="22"/>
        </w:rPr>
        <w:t xml:space="preserve"> </w:t>
      </w:r>
    </w:p>
  </w:footnote>
  <w:footnote w:id="5">
    <w:p w14:paraId="616677FD" w14:textId="2F633053" w:rsidR="00A8110D" w:rsidRPr="002B576D" w:rsidRDefault="00A8110D" w:rsidP="004F64C6">
      <w:pPr>
        <w:pStyle w:val="Nagwek2"/>
        <w:shd w:val="clear" w:color="auto" w:fill="FFFFFF"/>
        <w:spacing w:before="0" w:beforeAutospacing="0" w:after="60" w:afterAutospacing="0" w:line="300" w:lineRule="exact"/>
        <w:ind w:left="284" w:hanging="284"/>
        <w:jc w:val="both"/>
        <w:rPr>
          <w:b w:val="0"/>
          <w:bCs w:val="0"/>
          <w:color w:val="000000"/>
          <w:sz w:val="22"/>
          <w:szCs w:val="22"/>
        </w:rPr>
      </w:pPr>
      <w:r w:rsidRPr="002B576D">
        <w:rPr>
          <w:rStyle w:val="Odwoanieprzypisudolnego"/>
          <w:b w:val="0"/>
          <w:bCs w:val="0"/>
          <w:sz w:val="22"/>
          <w:szCs w:val="22"/>
        </w:rPr>
        <w:footnoteRef/>
      </w:r>
      <w:r w:rsidRPr="002B576D">
        <w:rPr>
          <w:b w:val="0"/>
          <w:bCs w:val="0"/>
          <w:sz w:val="22"/>
          <w:szCs w:val="22"/>
        </w:rPr>
        <w:t xml:space="preserve"> </w:t>
      </w:r>
      <w:r w:rsidRPr="002B576D">
        <w:rPr>
          <w:b w:val="0"/>
          <w:bCs w:val="0"/>
          <w:sz w:val="22"/>
          <w:szCs w:val="22"/>
        </w:rPr>
        <w:tab/>
      </w:r>
      <w:r w:rsidRPr="002B576D">
        <w:rPr>
          <w:b w:val="0"/>
          <w:bCs w:val="0"/>
          <w:color w:val="000000"/>
          <w:sz w:val="22"/>
          <w:szCs w:val="22"/>
        </w:rPr>
        <w:t>Ustawa z dnia 20 lutego 2015 r. o rozwoju lokalnym z udziałem lokalnej społeczności (tekst jedn. Dz. U. 2019 poz. 1167)</w:t>
      </w:r>
    </w:p>
  </w:footnote>
  <w:footnote w:id="6">
    <w:p w14:paraId="4A71774C" w14:textId="77777777" w:rsidR="00A8110D" w:rsidRPr="004B5C34" w:rsidRDefault="00A8110D" w:rsidP="004F64C6">
      <w:pPr>
        <w:pStyle w:val="Nagwek2"/>
        <w:shd w:val="clear" w:color="auto" w:fill="FFFFFF"/>
        <w:spacing w:before="0" w:beforeAutospacing="0" w:after="60" w:afterAutospacing="0" w:line="300" w:lineRule="exact"/>
        <w:ind w:left="284" w:hanging="284"/>
        <w:jc w:val="both"/>
        <w:rPr>
          <w:b w:val="0"/>
          <w:bCs w:val="0"/>
          <w:color w:val="000000"/>
          <w:sz w:val="22"/>
          <w:szCs w:val="22"/>
        </w:rPr>
      </w:pPr>
      <w:r w:rsidRPr="002B576D">
        <w:rPr>
          <w:rStyle w:val="Odwoanieprzypisudolnego"/>
          <w:b w:val="0"/>
          <w:bCs w:val="0"/>
          <w:sz w:val="22"/>
          <w:szCs w:val="22"/>
        </w:rPr>
        <w:footnoteRef/>
      </w:r>
      <w:r w:rsidRPr="002B576D">
        <w:rPr>
          <w:b w:val="0"/>
          <w:bCs w:val="0"/>
          <w:sz w:val="22"/>
          <w:szCs w:val="22"/>
        </w:rPr>
        <w:t xml:space="preserve"> </w:t>
      </w:r>
      <w:r w:rsidRPr="002B576D">
        <w:rPr>
          <w:b w:val="0"/>
          <w:bCs w:val="0"/>
          <w:sz w:val="22"/>
          <w:szCs w:val="22"/>
        </w:rPr>
        <w:tab/>
      </w:r>
      <w:r w:rsidRPr="002B576D">
        <w:rPr>
          <w:b w:val="0"/>
          <w:bCs w:val="0"/>
          <w:color w:val="000000"/>
          <w:sz w:val="22"/>
          <w:szCs w:val="22"/>
        </w:rPr>
        <w:t>Ustawa z dnia</w:t>
      </w:r>
      <w:r w:rsidRPr="004B5C34">
        <w:rPr>
          <w:b w:val="0"/>
          <w:bCs w:val="0"/>
          <w:color w:val="000000"/>
          <w:sz w:val="22"/>
          <w:szCs w:val="22"/>
        </w:rPr>
        <w:t xml:space="preserve"> 7 kwietnia 1989 r. Prawo o stowarzyszeniach (tekst jedn. Dz. U. 2020 poz. 2261)</w:t>
      </w:r>
    </w:p>
  </w:footnote>
  <w:footnote w:id="7">
    <w:p w14:paraId="0E7293DD" w14:textId="0B41BD84" w:rsidR="00A8110D" w:rsidRPr="004B5C34" w:rsidRDefault="00A8110D" w:rsidP="004F64C6">
      <w:pPr>
        <w:shd w:val="clear" w:color="auto" w:fill="FFFFFF"/>
        <w:spacing w:after="60" w:line="300" w:lineRule="exact"/>
        <w:ind w:left="284" w:hanging="284"/>
        <w:jc w:val="both"/>
        <w:outlineLvl w:val="1"/>
        <w:rPr>
          <w:rFonts w:ascii="Times New Roman" w:eastAsia="Times New Roman" w:hAnsi="Times New Roman" w:cs="Times New Roman"/>
          <w:color w:val="000000"/>
          <w:lang w:eastAsia="pl-PL"/>
        </w:rPr>
      </w:pPr>
      <w:r w:rsidRPr="004B5C34">
        <w:rPr>
          <w:rStyle w:val="Odwoanieprzypisudolnego"/>
          <w:rFonts w:ascii="Times New Roman" w:hAnsi="Times New Roman" w:cs="Times New Roman"/>
        </w:rPr>
        <w:footnoteRef/>
      </w:r>
      <w:r w:rsidRPr="004B5C34">
        <w:rPr>
          <w:rFonts w:ascii="Times New Roman" w:hAnsi="Times New Roman" w:cs="Times New Roman"/>
        </w:rPr>
        <w:t xml:space="preserve"> </w:t>
      </w:r>
      <w:r w:rsidRPr="004B5C34">
        <w:rPr>
          <w:rFonts w:ascii="Times New Roman" w:hAnsi="Times New Roman" w:cs="Times New Roman"/>
        </w:rPr>
        <w:tab/>
      </w:r>
      <w:r w:rsidRPr="004B5C34">
        <w:rPr>
          <w:rFonts w:ascii="Times New Roman" w:eastAsia="Times New Roman" w:hAnsi="Times New Roman" w:cs="Times New Roman"/>
          <w:color w:val="000000"/>
          <w:lang w:eastAsia="pl-PL"/>
        </w:rPr>
        <w:t>Ustawa z dnia 20 lutego 2015 r. o wspieraniu rozwoju obszarów wiejskich z udziałem środków Europejskiego Funduszu Rolnego na rzecz Rozwoju Obszarów Wiejskich w ramach Programu Rozwoju Obszarów Wiejskich na lata 2014-2020 (tekst jedn. Dz. U. 2021 poz. 182 z późn. zm.)</w:t>
      </w:r>
    </w:p>
  </w:footnote>
  <w:footnote w:id="8">
    <w:p w14:paraId="1AD027E1" w14:textId="1A7572E9" w:rsidR="00A8110D" w:rsidRPr="004B5C34" w:rsidRDefault="00A8110D" w:rsidP="004F64C6">
      <w:pPr>
        <w:pStyle w:val="Nagwek2"/>
        <w:shd w:val="clear" w:color="auto" w:fill="FFFFFF"/>
        <w:spacing w:before="0" w:beforeAutospacing="0" w:after="60" w:afterAutospacing="0" w:line="300" w:lineRule="exact"/>
        <w:ind w:left="284" w:hanging="284"/>
        <w:jc w:val="both"/>
        <w:rPr>
          <w:b w:val="0"/>
          <w:bCs w:val="0"/>
          <w:color w:val="000000"/>
          <w:sz w:val="22"/>
          <w:szCs w:val="22"/>
        </w:rPr>
      </w:pPr>
      <w:r w:rsidRPr="004B5C34">
        <w:rPr>
          <w:rStyle w:val="Odwoanieprzypisudolnego"/>
          <w:b w:val="0"/>
          <w:bCs w:val="0"/>
          <w:sz w:val="22"/>
          <w:szCs w:val="22"/>
        </w:rPr>
        <w:footnoteRef/>
      </w:r>
      <w:r w:rsidRPr="004B5C34">
        <w:rPr>
          <w:b w:val="0"/>
          <w:bCs w:val="0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ab/>
      </w:r>
      <w:r w:rsidRPr="004B5C34">
        <w:rPr>
          <w:b w:val="0"/>
          <w:bCs w:val="0"/>
          <w:color w:val="000000"/>
          <w:sz w:val="22"/>
          <w:szCs w:val="22"/>
        </w:rPr>
        <w:t>Ustawa z dnia 10 lipca 2015 r. o wspieraniu zrównoważonego rozwoju sektora rybackiego z</w:t>
      </w:r>
      <w:r>
        <w:rPr>
          <w:b w:val="0"/>
          <w:bCs w:val="0"/>
          <w:color w:val="000000"/>
          <w:sz w:val="22"/>
          <w:szCs w:val="22"/>
        </w:rPr>
        <w:t> </w:t>
      </w:r>
      <w:r w:rsidRPr="004B5C34">
        <w:rPr>
          <w:b w:val="0"/>
          <w:bCs w:val="0"/>
          <w:color w:val="000000"/>
          <w:sz w:val="22"/>
          <w:szCs w:val="22"/>
        </w:rPr>
        <w:t>udziałem Europejskiego Funduszu Morskiego i Rybackiego (tekst jedn. Dz. U. 2020 poz. 2140)</w:t>
      </w:r>
    </w:p>
    <w:p w14:paraId="3522334D" w14:textId="3E9693E4" w:rsidR="00A8110D" w:rsidRDefault="00A8110D">
      <w:pPr>
        <w:pStyle w:val="Tekstprzypisudolnego"/>
      </w:pPr>
    </w:p>
  </w:footnote>
  <w:footnote w:id="9">
    <w:p w14:paraId="38B1F797" w14:textId="00C3E554" w:rsidR="00A8110D" w:rsidRPr="004F64C6" w:rsidRDefault="00A8110D" w:rsidP="004F64C6">
      <w:pPr>
        <w:pStyle w:val="Tekstprzypisudolnego"/>
        <w:spacing w:after="60" w:line="300" w:lineRule="exact"/>
        <w:ind w:left="284" w:hanging="284"/>
        <w:rPr>
          <w:rFonts w:ascii="Times New Roman" w:hAnsi="Times New Roman" w:cs="Times New Roman"/>
          <w:sz w:val="22"/>
          <w:szCs w:val="22"/>
        </w:rPr>
      </w:pPr>
      <w:r w:rsidRPr="004F64C6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4F64C6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  <w:t xml:space="preserve">Źródło: </w:t>
      </w:r>
      <w:r w:rsidRPr="004F64C6">
        <w:rPr>
          <w:rFonts w:ascii="Times New Roman" w:hAnsi="Times New Roman" w:cs="Times New Roman"/>
          <w:sz w:val="22"/>
          <w:szCs w:val="22"/>
        </w:rPr>
        <w:t>GUS-BDL</w:t>
      </w:r>
    </w:p>
  </w:footnote>
  <w:footnote w:id="10">
    <w:p w14:paraId="3D9CC7C5" w14:textId="62D518E3" w:rsidR="00A8110D" w:rsidRPr="004F64C6" w:rsidRDefault="00A8110D" w:rsidP="004F64C6">
      <w:pPr>
        <w:pStyle w:val="Tekstprzypisudolnego"/>
        <w:spacing w:after="60" w:line="300" w:lineRule="exact"/>
        <w:ind w:left="284" w:hanging="284"/>
        <w:rPr>
          <w:rFonts w:ascii="Times New Roman" w:hAnsi="Times New Roman" w:cs="Times New Roman"/>
          <w:sz w:val="22"/>
          <w:szCs w:val="22"/>
        </w:rPr>
      </w:pPr>
      <w:r w:rsidRPr="004F64C6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4F64C6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  <w:t xml:space="preserve">Źródło: </w:t>
      </w:r>
      <w:r w:rsidRPr="004F64C6">
        <w:rPr>
          <w:rFonts w:ascii="Times New Roman" w:hAnsi="Times New Roman" w:cs="Times New Roman"/>
          <w:sz w:val="22"/>
          <w:szCs w:val="22"/>
        </w:rPr>
        <w:t>GUS-BDL</w:t>
      </w:r>
    </w:p>
  </w:footnote>
  <w:footnote w:id="11">
    <w:p w14:paraId="05A79DCD" w14:textId="5C015F02" w:rsidR="00A8110D" w:rsidRDefault="00A8110D" w:rsidP="004F64C6">
      <w:pPr>
        <w:pStyle w:val="Tekstprzypisudolnego"/>
        <w:spacing w:after="60" w:line="300" w:lineRule="exact"/>
        <w:ind w:left="284" w:hanging="284"/>
      </w:pPr>
      <w:r w:rsidRPr="004F64C6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4F64C6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  <w:t xml:space="preserve">Źródło: </w:t>
      </w:r>
      <w:r w:rsidRPr="004F64C6">
        <w:rPr>
          <w:rFonts w:ascii="Times New Roman" w:hAnsi="Times New Roman" w:cs="Times New Roman"/>
          <w:sz w:val="22"/>
          <w:szCs w:val="22"/>
        </w:rPr>
        <w:t>Urząd Marszałkowski Województwa Warmińsko-Mazurskiego</w:t>
      </w:r>
    </w:p>
  </w:footnote>
  <w:footnote w:id="12">
    <w:p w14:paraId="3F0C2524" w14:textId="4A985477" w:rsidR="00A8110D" w:rsidRPr="00012F7A" w:rsidRDefault="00A8110D" w:rsidP="00012F7A">
      <w:pPr>
        <w:pStyle w:val="Tekstprzypisudolnego"/>
        <w:ind w:left="284" w:hanging="284"/>
        <w:rPr>
          <w:rFonts w:ascii="Times New Roman" w:hAnsi="Times New Roman" w:cs="Times New Roman"/>
          <w:sz w:val="22"/>
          <w:szCs w:val="22"/>
        </w:rPr>
      </w:pPr>
      <w:r w:rsidRPr="00012F7A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012F7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Pr="00012F7A">
        <w:rPr>
          <w:rFonts w:ascii="Times New Roman" w:hAnsi="Times New Roman" w:cs="Times New Roman"/>
          <w:sz w:val="22"/>
          <w:szCs w:val="22"/>
        </w:rPr>
        <w:t>Opracowanie własne na podstawie danych udostępnionych na stronach internetowych LGD</w:t>
      </w:r>
    </w:p>
  </w:footnote>
  <w:footnote w:id="13">
    <w:p w14:paraId="4AC2B012" w14:textId="46050FBA" w:rsidR="00A8110D" w:rsidRPr="00C16707" w:rsidRDefault="00A8110D" w:rsidP="00C16707">
      <w:pPr>
        <w:pStyle w:val="Tekstprzypisudolnego"/>
        <w:ind w:left="284" w:hanging="284"/>
        <w:rPr>
          <w:rFonts w:ascii="Times New Roman" w:hAnsi="Times New Roman" w:cs="Times New Roman"/>
          <w:sz w:val="22"/>
          <w:szCs w:val="22"/>
        </w:rPr>
      </w:pPr>
      <w:r w:rsidRPr="00C16707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C1670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Pr="00C16707">
        <w:rPr>
          <w:rFonts w:ascii="Times New Roman" w:hAnsi="Times New Roman" w:cs="Times New Roman"/>
          <w:sz w:val="22"/>
          <w:szCs w:val="22"/>
        </w:rPr>
        <w:t xml:space="preserve">Źródło: </w:t>
      </w:r>
      <w:hyperlink r:id="rId3" w:history="1">
        <w:r w:rsidRPr="00C16707">
          <w:rPr>
            <w:rStyle w:val="Hipercze"/>
            <w:rFonts w:ascii="Times New Roman" w:hAnsi="Times New Roman" w:cs="Times New Roman"/>
            <w:sz w:val="22"/>
            <w:szCs w:val="22"/>
          </w:rPr>
          <w:t>https://prow.warmia.mazury.pl/rlks-na-warmii-i-mazurach/mapa</w:t>
        </w:r>
      </w:hyperlink>
      <w:r w:rsidRPr="00C16707">
        <w:rPr>
          <w:rFonts w:ascii="Times New Roman" w:hAnsi="Times New Roman" w:cs="Times New Roman"/>
          <w:sz w:val="22"/>
          <w:szCs w:val="22"/>
        </w:rPr>
        <w:t xml:space="preserve"> </w:t>
      </w:r>
    </w:p>
  </w:footnote>
  <w:footnote w:id="14">
    <w:p w14:paraId="5B7F1405" w14:textId="02DDD6DC" w:rsidR="00A8110D" w:rsidRPr="00CE36C5" w:rsidRDefault="00A8110D" w:rsidP="00CE36C5">
      <w:pPr>
        <w:pStyle w:val="Tekstprzypisudolnego"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CE36C5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CE36C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Pr="00CE36C5">
        <w:rPr>
          <w:rFonts w:ascii="Times New Roman" w:hAnsi="Times New Roman" w:cs="Times New Roman"/>
          <w:sz w:val="22"/>
          <w:szCs w:val="22"/>
        </w:rPr>
        <w:t>Źródło: Urząd Marszałkowski Województwa Warmińsko-Mazurskiego</w:t>
      </w:r>
    </w:p>
  </w:footnote>
  <w:footnote w:id="15">
    <w:p w14:paraId="29EDF6D1" w14:textId="46B48637" w:rsidR="00A8110D" w:rsidRPr="00B53090" w:rsidRDefault="00A8110D" w:rsidP="00B53090">
      <w:pPr>
        <w:pStyle w:val="Tekstprzypisudolnego"/>
        <w:ind w:left="284" w:hanging="284"/>
        <w:rPr>
          <w:rFonts w:ascii="Times New Roman" w:hAnsi="Times New Roman" w:cs="Times New Roman"/>
          <w:sz w:val="22"/>
          <w:szCs w:val="22"/>
        </w:rPr>
      </w:pPr>
      <w:r w:rsidRPr="00B53090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B53090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  <w:t xml:space="preserve">Źródło: </w:t>
      </w:r>
      <w:r w:rsidRPr="00B53090">
        <w:rPr>
          <w:rFonts w:ascii="Times New Roman" w:hAnsi="Times New Roman" w:cs="Times New Roman"/>
          <w:sz w:val="22"/>
          <w:szCs w:val="22"/>
        </w:rPr>
        <w:t>Urząd Marszałkowski Województwa Warmińsko-Mazurskiego</w:t>
      </w:r>
    </w:p>
  </w:footnote>
  <w:footnote w:id="16">
    <w:p w14:paraId="3E3A056A" w14:textId="35279606" w:rsidR="00A8110D" w:rsidRPr="005B6464" w:rsidRDefault="00A8110D" w:rsidP="005B6464">
      <w:pPr>
        <w:pStyle w:val="Tekstprzypisudolnego"/>
        <w:spacing w:after="60" w:line="300" w:lineRule="exact"/>
        <w:ind w:left="284" w:hanging="284"/>
        <w:rPr>
          <w:rFonts w:ascii="Times New Roman" w:hAnsi="Times New Roman" w:cs="Times New Roman"/>
          <w:sz w:val="22"/>
          <w:szCs w:val="22"/>
        </w:rPr>
      </w:pPr>
      <w:r w:rsidRPr="005B6464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5B646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hyperlink r:id="rId4" w:history="1">
        <w:r w:rsidRPr="00FE261F">
          <w:rPr>
            <w:rStyle w:val="Hipercze"/>
            <w:rFonts w:ascii="Times New Roman" w:hAnsi="Times New Roman" w:cs="Times New Roman"/>
            <w:sz w:val="22"/>
            <w:szCs w:val="22"/>
          </w:rPr>
          <w:t>http://ksow.pl/o-ksow</w:t>
        </w:r>
      </w:hyperlink>
      <w:r w:rsidRPr="005B6464">
        <w:rPr>
          <w:rFonts w:ascii="Times New Roman" w:hAnsi="Times New Roman" w:cs="Times New Roman"/>
          <w:sz w:val="22"/>
          <w:szCs w:val="22"/>
        </w:rPr>
        <w:t xml:space="preserve"> </w:t>
      </w:r>
    </w:p>
  </w:footnote>
  <w:footnote w:id="17">
    <w:p w14:paraId="3D290A72" w14:textId="31A9B768" w:rsidR="00A8110D" w:rsidRDefault="00A8110D" w:rsidP="005B6464">
      <w:pPr>
        <w:pStyle w:val="Tekstprzypisudolnego"/>
        <w:spacing w:after="60" w:line="300" w:lineRule="exact"/>
        <w:ind w:left="284" w:hanging="284"/>
      </w:pPr>
      <w:r w:rsidRPr="005B6464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5B646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hyperlink r:id="rId5" w:history="1">
        <w:r w:rsidRPr="00FE261F">
          <w:rPr>
            <w:rStyle w:val="Hipercze"/>
            <w:rFonts w:ascii="Times New Roman" w:hAnsi="Times New Roman" w:cs="Times New Roman"/>
            <w:sz w:val="22"/>
            <w:szCs w:val="22"/>
          </w:rPr>
          <w:t>https://enrd.ec.europa.eu</w:t>
        </w:r>
      </w:hyperlink>
      <w:r>
        <w:t xml:space="preserve"> </w:t>
      </w:r>
    </w:p>
  </w:footnote>
  <w:footnote w:id="18">
    <w:p w14:paraId="383B267F" w14:textId="77777777" w:rsidR="00A8110D" w:rsidRPr="00EB5979" w:rsidRDefault="00A8110D" w:rsidP="00EB5979">
      <w:pPr>
        <w:pStyle w:val="Tekstprzypisudolnego"/>
        <w:ind w:left="284" w:hanging="284"/>
        <w:rPr>
          <w:rFonts w:ascii="Times New Roman" w:hAnsi="Times New Roman" w:cs="Times New Roman"/>
          <w:sz w:val="22"/>
          <w:szCs w:val="22"/>
        </w:rPr>
      </w:pPr>
      <w:r w:rsidRPr="00EB5979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EB5979">
        <w:rPr>
          <w:rFonts w:ascii="Times New Roman" w:hAnsi="Times New Roman" w:cs="Times New Roman"/>
          <w:sz w:val="22"/>
          <w:szCs w:val="22"/>
        </w:rPr>
        <w:t xml:space="preserve"> </w:t>
      </w:r>
      <w:r w:rsidRPr="00EB5979">
        <w:rPr>
          <w:rFonts w:ascii="Times New Roman" w:hAnsi="Times New Roman" w:cs="Times New Roman"/>
          <w:sz w:val="22"/>
          <w:szCs w:val="22"/>
        </w:rPr>
        <w:tab/>
        <w:t>Źródło: GUS - STRATEG</w:t>
      </w:r>
    </w:p>
  </w:footnote>
  <w:footnote w:id="19">
    <w:p w14:paraId="3A8FF67D" w14:textId="2288CB11" w:rsidR="00A8110D" w:rsidRPr="00E54462" w:rsidRDefault="00A8110D" w:rsidP="00E54462">
      <w:pPr>
        <w:pStyle w:val="Tekstprzypisudolnego"/>
        <w:spacing w:after="60" w:line="300" w:lineRule="exact"/>
        <w:ind w:left="284" w:hanging="284"/>
        <w:rPr>
          <w:rFonts w:ascii="Times New Roman" w:hAnsi="Times New Roman" w:cs="Times New Roman"/>
          <w:sz w:val="22"/>
          <w:szCs w:val="22"/>
        </w:rPr>
      </w:pPr>
      <w:r w:rsidRPr="00E54462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E54462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Pr="00E54462">
        <w:rPr>
          <w:rFonts w:ascii="Times New Roman" w:hAnsi="Times New Roman" w:cs="Times New Roman"/>
          <w:sz w:val="22"/>
          <w:szCs w:val="22"/>
        </w:rPr>
        <w:t xml:space="preserve">Źródło: GUS BDL </w:t>
      </w:r>
    </w:p>
  </w:footnote>
  <w:footnote w:id="20">
    <w:p w14:paraId="2B79DAA9" w14:textId="795EE296" w:rsidR="00A8110D" w:rsidRPr="00E54462" w:rsidRDefault="00A8110D" w:rsidP="00E54462">
      <w:pPr>
        <w:spacing w:after="60" w:line="300" w:lineRule="exact"/>
        <w:ind w:left="284" w:hanging="284"/>
        <w:rPr>
          <w:rFonts w:ascii="Times New Roman" w:hAnsi="Times New Roman" w:cs="Times New Roman"/>
        </w:rPr>
      </w:pPr>
      <w:r w:rsidRPr="00E54462">
        <w:rPr>
          <w:rStyle w:val="Odwoanieprzypisudolnego"/>
          <w:rFonts w:ascii="Times New Roman" w:hAnsi="Times New Roman" w:cs="Times New Roman"/>
        </w:rPr>
        <w:footnoteRef/>
      </w:r>
      <w:r w:rsidRPr="00E544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E54462">
        <w:rPr>
          <w:rFonts w:ascii="Times New Roman" w:hAnsi="Times New Roman" w:cs="Times New Roman"/>
        </w:rPr>
        <w:t>„Spółdzielnie socjalne w 2016 roku. Informacja sygnalna”, GUS, 2018 r.</w:t>
      </w:r>
    </w:p>
  </w:footnote>
  <w:footnote w:id="21">
    <w:p w14:paraId="5C948844" w14:textId="47D0CA7B" w:rsidR="00A8110D" w:rsidRPr="00E54462" w:rsidRDefault="00A8110D" w:rsidP="00E54462">
      <w:pPr>
        <w:spacing w:after="60" w:line="300" w:lineRule="exact"/>
        <w:ind w:left="284" w:hanging="284"/>
        <w:rPr>
          <w:rFonts w:ascii="Times New Roman" w:hAnsi="Times New Roman" w:cs="Times New Roman"/>
        </w:rPr>
      </w:pPr>
      <w:r w:rsidRPr="00E54462">
        <w:rPr>
          <w:rStyle w:val="Odwoanieprzypisudolnego"/>
          <w:rFonts w:ascii="Times New Roman" w:hAnsi="Times New Roman" w:cs="Times New Roman"/>
        </w:rPr>
        <w:footnoteRef/>
      </w:r>
      <w:r w:rsidRPr="00E544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E54462">
        <w:rPr>
          <w:rFonts w:ascii="Times New Roman" w:hAnsi="Times New Roman" w:cs="Times New Roman"/>
        </w:rPr>
        <w:t>„Monitoring spółdzielni socjalnych z terenu województwa warmińsko-mazurskiego stan na koniec 2019 rok. Raport z badań”, Regionalny Ośrodek Polityki Społecznej Urzędu Marszałkowskiego Województwa Warmińsko – Mazurskiego w Olsztynie, Olsztyn, 2020 r.</w:t>
      </w:r>
    </w:p>
  </w:footnote>
  <w:footnote w:id="22">
    <w:p w14:paraId="493C8C9E" w14:textId="6F2FA7EC" w:rsidR="00A8110D" w:rsidRPr="00E54462" w:rsidRDefault="00A8110D" w:rsidP="00E54462">
      <w:pPr>
        <w:spacing w:after="60" w:line="300" w:lineRule="exact"/>
        <w:ind w:left="284" w:hanging="284"/>
        <w:rPr>
          <w:rFonts w:ascii="Times New Roman" w:hAnsi="Times New Roman" w:cs="Times New Roman"/>
          <w:color w:val="0070C0"/>
        </w:rPr>
      </w:pPr>
      <w:r w:rsidRPr="00E54462">
        <w:rPr>
          <w:rStyle w:val="Odwoanieprzypisudolnego"/>
          <w:rFonts w:ascii="Times New Roman" w:hAnsi="Times New Roman" w:cs="Times New Roman"/>
        </w:rPr>
        <w:footnoteRef/>
      </w:r>
      <w:r w:rsidRPr="00E544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hyperlink r:id="rId6" w:history="1">
        <w:r w:rsidRPr="008955C4">
          <w:rPr>
            <w:rStyle w:val="Hipercze"/>
            <w:rFonts w:ascii="Times New Roman" w:hAnsi="Times New Roman" w:cs="Times New Roman"/>
          </w:rPr>
          <w:t>https://krkgw.arimr.gov.pl/</w:t>
        </w:r>
      </w:hyperlink>
    </w:p>
    <w:p w14:paraId="32EB632A" w14:textId="77777777" w:rsidR="00A8110D" w:rsidRDefault="00A8110D" w:rsidP="00CA0570">
      <w:pPr>
        <w:pStyle w:val="Tekstprzypisudolnego"/>
      </w:pPr>
    </w:p>
  </w:footnote>
  <w:footnote w:id="23">
    <w:p w14:paraId="6E20EF4B" w14:textId="5D5F287E" w:rsidR="00A8110D" w:rsidRPr="00924763" w:rsidRDefault="00A8110D" w:rsidP="00924763">
      <w:pPr>
        <w:pStyle w:val="Tekstprzypisudolnego"/>
        <w:ind w:left="284" w:hanging="284"/>
        <w:rPr>
          <w:rFonts w:ascii="Times New Roman" w:hAnsi="Times New Roman" w:cs="Times New Roman"/>
          <w:sz w:val="22"/>
          <w:szCs w:val="22"/>
        </w:rPr>
      </w:pPr>
      <w:r w:rsidRPr="00924763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92476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Pr="00924763">
        <w:rPr>
          <w:rFonts w:ascii="Times New Roman" w:hAnsi="Times New Roman" w:cs="Times New Roman"/>
          <w:sz w:val="22"/>
          <w:szCs w:val="22"/>
        </w:rPr>
        <w:t>Źródło: GUS - STRATEG</w:t>
      </w:r>
    </w:p>
  </w:footnote>
  <w:footnote w:id="24">
    <w:p w14:paraId="2ECF3CE6" w14:textId="769127AC" w:rsidR="00A8110D" w:rsidRPr="00924763" w:rsidRDefault="00A8110D" w:rsidP="00924763">
      <w:pPr>
        <w:pStyle w:val="Tekstprzypisudolnego"/>
        <w:ind w:left="284" w:hanging="284"/>
        <w:rPr>
          <w:rFonts w:ascii="Times New Roman" w:hAnsi="Times New Roman" w:cs="Times New Roman"/>
          <w:sz w:val="22"/>
          <w:szCs w:val="22"/>
        </w:rPr>
      </w:pPr>
      <w:r w:rsidRPr="00924763">
        <w:rPr>
          <w:rStyle w:val="Odwoanieprzypisudolnego"/>
          <w:rFonts w:ascii="Times New Roman" w:hAnsi="Times New Roman" w:cs="Times New Roman"/>
          <w:sz w:val="22"/>
          <w:szCs w:val="22"/>
        </w:rPr>
        <w:footnoteRef/>
      </w:r>
      <w:r w:rsidRPr="0092476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Pr="00924763">
        <w:rPr>
          <w:rFonts w:ascii="Times New Roman" w:hAnsi="Times New Roman" w:cs="Times New Roman"/>
          <w:sz w:val="22"/>
          <w:szCs w:val="22"/>
        </w:rPr>
        <w:t>Źródło: GUS - BDL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9"/>
    <w:multiLevelType w:val="singleLevel"/>
    <w:tmpl w:val="00000029"/>
    <w:name w:val="WW8Num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2E"/>
    <w:multiLevelType w:val="singleLevel"/>
    <w:tmpl w:val="0000002E"/>
    <w:name w:val="WW8Num4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2FC3545"/>
    <w:multiLevelType w:val="hybridMultilevel"/>
    <w:tmpl w:val="E6EC9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7243E"/>
    <w:multiLevelType w:val="multilevel"/>
    <w:tmpl w:val="40C644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b/>
        <w:bCs/>
        <w:color w:val="0070C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24128D0"/>
    <w:multiLevelType w:val="hybridMultilevel"/>
    <w:tmpl w:val="B6962C58"/>
    <w:lvl w:ilvl="0" w:tplc="9F4A7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2ED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741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18EC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70A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229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5C6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0C0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D61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B1605CA"/>
    <w:multiLevelType w:val="hybridMultilevel"/>
    <w:tmpl w:val="89A29A2C"/>
    <w:lvl w:ilvl="0" w:tplc="4566DE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386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E6029"/>
    <w:multiLevelType w:val="hybridMultilevel"/>
    <w:tmpl w:val="B1C20716"/>
    <w:lvl w:ilvl="0" w:tplc="4566DE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386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178D9"/>
    <w:multiLevelType w:val="hybridMultilevel"/>
    <w:tmpl w:val="EEE46580"/>
    <w:lvl w:ilvl="0" w:tplc="197C28AA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  <w:b/>
        <w:i w:val="0"/>
        <w:color w:val="0070C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5CC"/>
    <w:rsid w:val="000116F0"/>
    <w:rsid w:val="00012F7A"/>
    <w:rsid w:val="00066F6E"/>
    <w:rsid w:val="00076992"/>
    <w:rsid w:val="000B3596"/>
    <w:rsid w:val="000C13EF"/>
    <w:rsid w:val="000C14B4"/>
    <w:rsid w:val="000E554F"/>
    <w:rsid w:val="000F4566"/>
    <w:rsid w:val="001132EB"/>
    <w:rsid w:val="00142DAA"/>
    <w:rsid w:val="00152593"/>
    <w:rsid w:val="001736F1"/>
    <w:rsid w:val="00184752"/>
    <w:rsid w:val="00190445"/>
    <w:rsid w:val="001B070F"/>
    <w:rsid w:val="001C57D7"/>
    <w:rsid w:val="001C7C2D"/>
    <w:rsid w:val="00221F88"/>
    <w:rsid w:val="002300A4"/>
    <w:rsid w:val="00252B05"/>
    <w:rsid w:val="00252FA5"/>
    <w:rsid w:val="00272A59"/>
    <w:rsid w:val="00280F17"/>
    <w:rsid w:val="00282F23"/>
    <w:rsid w:val="0029360F"/>
    <w:rsid w:val="002A55CC"/>
    <w:rsid w:val="002A622C"/>
    <w:rsid w:val="002B576D"/>
    <w:rsid w:val="002B57D2"/>
    <w:rsid w:val="002F0DD3"/>
    <w:rsid w:val="002F2DCD"/>
    <w:rsid w:val="002F49B8"/>
    <w:rsid w:val="003077F6"/>
    <w:rsid w:val="00314CA1"/>
    <w:rsid w:val="00316C61"/>
    <w:rsid w:val="00320254"/>
    <w:rsid w:val="00323046"/>
    <w:rsid w:val="0032313B"/>
    <w:rsid w:val="00323F00"/>
    <w:rsid w:val="003257EA"/>
    <w:rsid w:val="003267B9"/>
    <w:rsid w:val="00346442"/>
    <w:rsid w:val="00370BE1"/>
    <w:rsid w:val="00383712"/>
    <w:rsid w:val="00386F79"/>
    <w:rsid w:val="003917B5"/>
    <w:rsid w:val="00396156"/>
    <w:rsid w:val="003A0E92"/>
    <w:rsid w:val="003A2CC9"/>
    <w:rsid w:val="003B13A0"/>
    <w:rsid w:val="003B5F0F"/>
    <w:rsid w:val="003D2E12"/>
    <w:rsid w:val="003F0806"/>
    <w:rsid w:val="003F1F9A"/>
    <w:rsid w:val="003F2C94"/>
    <w:rsid w:val="004046A0"/>
    <w:rsid w:val="00404977"/>
    <w:rsid w:val="00454BD7"/>
    <w:rsid w:val="00470A4D"/>
    <w:rsid w:val="004A6627"/>
    <w:rsid w:val="004B5C34"/>
    <w:rsid w:val="004C6451"/>
    <w:rsid w:val="004D1AB8"/>
    <w:rsid w:val="004E36E4"/>
    <w:rsid w:val="004E5762"/>
    <w:rsid w:val="004E6A01"/>
    <w:rsid w:val="004F2C04"/>
    <w:rsid w:val="004F64C6"/>
    <w:rsid w:val="00501BDB"/>
    <w:rsid w:val="00510341"/>
    <w:rsid w:val="005111A6"/>
    <w:rsid w:val="00520719"/>
    <w:rsid w:val="005552C8"/>
    <w:rsid w:val="00567D2C"/>
    <w:rsid w:val="00572156"/>
    <w:rsid w:val="00580BBD"/>
    <w:rsid w:val="005833B4"/>
    <w:rsid w:val="005A0E93"/>
    <w:rsid w:val="005B13B6"/>
    <w:rsid w:val="005B537F"/>
    <w:rsid w:val="005B6464"/>
    <w:rsid w:val="005E2F6F"/>
    <w:rsid w:val="006517A3"/>
    <w:rsid w:val="00656438"/>
    <w:rsid w:val="006724BC"/>
    <w:rsid w:val="00673EC6"/>
    <w:rsid w:val="00680146"/>
    <w:rsid w:val="00685772"/>
    <w:rsid w:val="00696DF0"/>
    <w:rsid w:val="00696F93"/>
    <w:rsid w:val="006A07F6"/>
    <w:rsid w:val="006A161C"/>
    <w:rsid w:val="006A32D7"/>
    <w:rsid w:val="006A74D7"/>
    <w:rsid w:val="006B5DFF"/>
    <w:rsid w:val="006C459F"/>
    <w:rsid w:val="006D394C"/>
    <w:rsid w:val="006E7051"/>
    <w:rsid w:val="006F217B"/>
    <w:rsid w:val="006F44FD"/>
    <w:rsid w:val="006F7D6D"/>
    <w:rsid w:val="00701AAD"/>
    <w:rsid w:val="00702257"/>
    <w:rsid w:val="007329DF"/>
    <w:rsid w:val="0074543F"/>
    <w:rsid w:val="00750120"/>
    <w:rsid w:val="00762C6E"/>
    <w:rsid w:val="0077036C"/>
    <w:rsid w:val="00776EDE"/>
    <w:rsid w:val="007828F6"/>
    <w:rsid w:val="0079176D"/>
    <w:rsid w:val="007A6750"/>
    <w:rsid w:val="007C1356"/>
    <w:rsid w:val="007E01BF"/>
    <w:rsid w:val="007E2D24"/>
    <w:rsid w:val="007F12D7"/>
    <w:rsid w:val="007F7711"/>
    <w:rsid w:val="008046A4"/>
    <w:rsid w:val="00807A83"/>
    <w:rsid w:val="008336BD"/>
    <w:rsid w:val="008353E6"/>
    <w:rsid w:val="00843342"/>
    <w:rsid w:val="00850DBA"/>
    <w:rsid w:val="00853D31"/>
    <w:rsid w:val="00870302"/>
    <w:rsid w:val="00880618"/>
    <w:rsid w:val="008860B2"/>
    <w:rsid w:val="00895A0E"/>
    <w:rsid w:val="00896968"/>
    <w:rsid w:val="00896D7B"/>
    <w:rsid w:val="008A619F"/>
    <w:rsid w:val="008B14D0"/>
    <w:rsid w:val="008B1F5B"/>
    <w:rsid w:val="008C113D"/>
    <w:rsid w:val="008D4ADB"/>
    <w:rsid w:val="008D7127"/>
    <w:rsid w:val="008E2033"/>
    <w:rsid w:val="008F080B"/>
    <w:rsid w:val="00922F5A"/>
    <w:rsid w:val="00924763"/>
    <w:rsid w:val="00930B6A"/>
    <w:rsid w:val="00931D6C"/>
    <w:rsid w:val="00947ED0"/>
    <w:rsid w:val="00953F22"/>
    <w:rsid w:val="009571C3"/>
    <w:rsid w:val="009652D4"/>
    <w:rsid w:val="009813E4"/>
    <w:rsid w:val="009C2597"/>
    <w:rsid w:val="009D7DBB"/>
    <w:rsid w:val="009E070E"/>
    <w:rsid w:val="00A21C46"/>
    <w:rsid w:val="00A24D84"/>
    <w:rsid w:val="00A263F4"/>
    <w:rsid w:val="00A365DF"/>
    <w:rsid w:val="00A43E36"/>
    <w:rsid w:val="00A57666"/>
    <w:rsid w:val="00A764C7"/>
    <w:rsid w:val="00A8110D"/>
    <w:rsid w:val="00A82628"/>
    <w:rsid w:val="00A933AF"/>
    <w:rsid w:val="00A94053"/>
    <w:rsid w:val="00AB5D75"/>
    <w:rsid w:val="00AB6D65"/>
    <w:rsid w:val="00AC0455"/>
    <w:rsid w:val="00AD0339"/>
    <w:rsid w:val="00AD1BF3"/>
    <w:rsid w:val="00AE5F62"/>
    <w:rsid w:val="00AF791F"/>
    <w:rsid w:val="00B0065E"/>
    <w:rsid w:val="00B2533A"/>
    <w:rsid w:val="00B46649"/>
    <w:rsid w:val="00B53090"/>
    <w:rsid w:val="00B92AF7"/>
    <w:rsid w:val="00B967AE"/>
    <w:rsid w:val="00BB20C7"/>
    <w:rsid w:val="00BB6230"/>
    <w:rsid w:val="00BC64B9"/>
    <w:rsid w:val="00BC7B4C"/>
    <w:rsid w:val="00BD4F7C"/>
    <w:rsid w:val="00BE5000"/>
    <w:rsid w:val="00BE5653"/>
    <w:rsid w:val="00BE697B"/>
    <w:rsid w:val="00C0547A"/>
    <w:rsid w:val="00C16707"/>
    <w:rsid w:val="00C27F56"/>
    <w:rsid w:val="00C41F45"/>
    <w:rsid w:val="00C440D7"/>
    <w:rsid w:val="00C60AD3"/>
    <w:rsid w:val="00C76EEB"/>
    <w:rsid w:val="00CA0570"/>
    <w:rsid w:val="00CA40AF"/>
    <w:rsid w:val="00CB393E"/>
    <w:rsid w:val="00CC1C02"/>
    <w:rsid w:val="00CE36C5"/>
    <w:rsid w:val="00D00C28"/>
    <w:rsid w:val="00D04FB4"/>
    <w:rsid w:val="00D118A8"/>
    <w:rsid w:val="00D15E6D"/>
    <w:rsid w:val="00D2469C"/>
    <w:rsid w:val="00D26408"/>
    <w:rsid w:val="00D37803"/>
    <w:rsid w:val="00D51C3D"/>
    <w:rsid w:val="00D574A5"/>
    <w:rsid w:val="00D60D6A"/>
    <w:rsid w:val="00D70EC8"/>
    <w:rsid w:val="00D95C38"/>
    <w:rsid w:val="00DA4DE7"/>
    <w:rsid w:val="00DA7E01"/>
    <w:rsid w:val="00DB1EDF"/>
    <w:rsid w:val="00DB47E2"/>
    <w:rsid w:val="00DB5881"/>
    <w:rsid w:val="00DB6810"/>
    <w:rsid w:val="00DC27F8"/>
    <w:rsid w:val="00DC324D"/>
    <w:rsid w:val="00DE2E43"/>
    <w:rsid w:val="00E002F5"/>
    <w:rsid w:val="00E23484"/>
    <w:rsid w:val="00E41CBC"/>
    <w:rsid w:val="00E50EF7"/>
    <w:rsid w:val="00E54462"/>
    <w:rsid w:val="00E67067"/>
    <w:rsid w:val="00E718F5"/>
    <w:rsid w:val="00E7360A"/>
    <w:rsid w:val="00E8029C"/>
    <w:rsid w:val="00E95DC1"/>
    <w:rsid w:val="00E97DBC"/>
    <w:rsid w:val="00EB5979"/>
    <w:rsid w:val="00ED22F7"/>
    <w:rsid w:val="00ED72FE"/>
    <w:rsid w:val="00EF46D9"/>
    <w:rsid w:val="00F03C5E"/>
    <w:rsid w:val="00F11940"/>
    <w:rsid w:val="00F14E3A"/>
    <w:rsid w:val="00F349D3"/>
    <w:rsid w:val="00F375BA"/>
    <w:rsid w:val="00F37FC8"/>
    <w:rsid w:val="00F55C37"/>
    <w:rsid w:val="00F55FBA"/>
    <w:rsid w:val="00F66287"/>
    <w:rsid w:val="00F7004C"/>
    <w:rsid w:val="00FA1063"/>
    <w:rsid w:val="00FA4A62"/>
    <w:rsid w:val="00FB04AF"/>
    <w:rsid w:val="00FB336C"/>
    <w:rsid w:val="00FF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D6C64"/>
  <w15:chartTrackingRefBased/>
  <w15:docId w15:val="{65820FA6-AADC-4986-94F5-D77D1E2B2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C04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3B5F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257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C04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C045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A55CC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8D7127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3B5F0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Default">
    <w:name w:val="Default"/>
    <w:rsid w:val="003B5F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dolnego">
    <w:name w:val="footnote text"/>
    <w:aliases w:val="Podrozdział,Footnote,Podrozdzia3,Tekst przypisu Znak Znak Znak Znak,Tekst przypisu Znak Znak Znak Znak Znak,Tekst przypisu Znak Znak Znak Znak Znak Znak Znak,Tekst przypisu Znak Znak Znak Znak Znak Znak Znak Znak Zn,Fußnote"/>
    <w:basedOn w:val="Normalny"/>
    <w:link w:val="TekstprzypisudolnegoZnak"/>
    <w:uiPriority w:val="99"/>
    <w:unhideWhenUsed/>
    <w:rsid w:val="003B5F0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3B5F0F"/>
    <w:rPr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"/>
    <w:basedOn w:val="Domylnaczcionkaakapitu"/>
    <w:uiPriority w:val="99"/>
    <w:unhideWhenUsed/>
    <w:rsid w:val="003B5F0F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A43E36"/>
    <w:rPr>
      <w:b/>
      <w:bCs/>
    </w:rPr>
  </w:style>
  <w:style w:type="paragraph" w:styleId="NormalnyWeb">
    <w:name w:val="Normal (Web)"/>
    <w:basedOn w:val="Normalny"/>
    <w:uiPriority w:val="99"/>
    <w:unhideWhenUsed/>
    <w:rsid w:val="00A43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257E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257E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ontstyle01">
    <w:name w:val="fontstyle01"/>
    <w:rsid w:val="003257EA"/>
    <w:rPr>
      <w:rFonts w:ascii="OpenSans-Semibold" w:hAnsi="OpenSans-Semibold" w:hint="default"/>
      <w:b w:val="0"/>
      <w:bCs w:val="0"/>
      <w:i w:val="0"/>
      <w:iCs w:val="0"/>
      <w:color w:val="000000"/>
      <w:sz w:val="40"/>
      <w:szCs w:val="4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2FA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21C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1C46"/>
  </w:style>
  <w:style w:type="paragraph" w:styleId="Stopka">
    <w:name w:val="footer"/>
    <w:basedOn w:val="Normalny"/>
    <w:link w:val="StopkaZnak"/>
    <w:uiPriority w:val="99"/>
    <w:unhideWhenUsed/>
    <w:rsid w:val="00A21C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1C46"/>
  </w:style>
  <w:style w:type="character" w:styleId="Odwoaniedokomentarza">
    <w:name w:val="annotation reference"/>
    <w:basedOn w:val="Domylnaczcionkaakapitu"/>
    <w:uiPriority w:val="99"/>
    <w:semiHidden/>
    <w:unhideWhenUsed/>
    <w:rsid w:val="005B53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3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3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3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37F"/>
    <w:rPr>
      <w:b/>
      <w:bCs/>
      <w:sz w:val="20"/>
      <w:szCs w:val="20"/>
    </w:rPr>
  </w:style>
  <w:style w:type="paragraph" w:customStyle="1" w:styleId="doc-ti">
    <w:name w:val="doc-ti"/>
    <w:basedOn w:val="Normalny"/>
    <w:rsid w:val="00F37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C04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5Znak">
    <w:name w:val="Nagłówek 5 Znak"/>
    <w:basedOn w:val="Domylnaczcionkaakapitu"/>
    <w:link w:val="Nagwek5"/>
    <w:uiPriority w:val="9"/>
    <w:rsid w:val="00AC045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C045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irst">
    <w:name w:val="first"/>
    <w:basedOn w:val="Normalny"/>
    <w:rsid w:val="00AC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expanded">
    <w:name w:val="expanded"/>
    <w:basedOn w:val="Normalny"/>
    <w:rsid w:val="00AC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eaf">
    <w:name w:val="leaf"/>
    <w:basedOn w:val="Normalny"/>
    <w:rsid w:val="00AC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ast">
    <w:name w:val="last"/>
    <w:basedOn w:val="Normalny"/>
    <w:rsid w:val="00AC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llapsed">
    <w:name w:val="collapsed"/>
    <w:basedOn w:val="Normalny"/>
    <w:rsid w:val="00AC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oterfundedby">
    <w:name w:val="footerfundedby"/>
    <w:basedOn w:val="Normalny"/>
    <w:rsid w:val="00AC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apital">
    <w:name w:val="capital"/>
    <w:basedOn w:val="Normalny"/>
    <w:rsid w:val="00AC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rsid w:val="00AC0455"/>
    <w:pPr>
      <w:widowControl w:val="0"/>
      <w:autoSpaceDE w:val="0"/>
      <w:autoSpaceDN w:val="0"/>
      <w:adjustRightInd w:val="0"/>
      <w:spacing w:after="0" w:line="274" w:lineRule="exact"/>
      <w:ind w:hanging="398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11">
    <w:name w:val="Pa11"/>
    <w:basedOn w:val="Default"/>
    <w:next w:val="Default"/>
    <w:uiPriority w:val="99"/>
    <w:rsid w:val="00AC0455"/>
    <w:pPr>
      <w:spacing w:line="201" w:lineRule="atLeast"/>
    </w:pPr>
    <w:rPr>
      <w:color w:val="auto"/>
    </w:rPr>
  </w:style>
  <w:style w:type="character" w:customStyle="1" w:styleId="A4">
    <w:name w:val="A4"/>
    <w:uiPriority w:val="99"/>
    <w:rsid w:val="00AC0455"/>
    <w:rPr>
      <w:color w:val="000000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360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360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360F"/>
    <w:rPr>
      <w:vertAlign w:val="superscript"/>
    </w:rPr>
  </w:style>
  <w:style w:type="table" w:styleId="Tabela-Siatka">
    <w:name w:val="Table Grid"/>
    <w:basedOn w:val="Standardowy"/>
    <w:uiPriority w:val="39"/>
    <w:rsid w:val="00173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BC7B4C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BC7B4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3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6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84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0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9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row.warmia.mazury.pl/rlks-na-warmii-i-mazurach/mapa/" TargetMode="External"/><Relationship Id="rId2" Type="http://schemas.openxmlformats.org/officeDocument/2006/relationships/hyperlink" Target="http://ksow.pl/" TargetMode="External"/><Relationship Id="rId1" Type="http://schemas.openxmlformats.org/officeDocument/2006/relationships/hyperlink" Target="https://enrd.ec.europa.eu/leader-clld/lag-database_en" TargetMode="External"/><Relationship Id="rId6" Type="http://schemas.openxmlformats.org/officeDocument/2006/relationships/hyperlink" Target="https://krkgw.arimr.gov.pl/" TargetMode="External"/><Relationship Id="rId5" Type="http://schemas.openxmlformats.org/officeDocument/2006/relationships/hyperlink" Target="https://enrd.ec.europa.eu/" TargetMode="External"/><Relationship Id="rId4" Type="http://schemas.openxmlformats.org/officeDocument/2006/relationships/hyperlink" Target="http://ksow.pl/o-ksow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.stanny\Desktop\Dane%20Ledera%20sierpie&#324;%20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'ilość operacji'!$A$2:$A$13</c:f>
              <c:strCache>
                <c:ptCount val="12"/>
                <c:pt idx="0">
                  <c:v>Podejmowanie działaności gospodarczej</c:v>
                </c:pt>
                <c:pt idx="1">
                  <c:v>Infrastruktura niekomercyjna</c:v>
                </c:pt>
                <c:pt idx="2">
                  <c:v>Rozwój dzialaności gospodarczej</c:v>
                </c:pt>
                <c:pt idx="3">
                  <c:v>Projekty grantowe</c:v>
                </c:pt>
                <c:pt idx="4">
                  <c:v>Zachowanie dziedzictwa lokalnego</c:v>
                </c:pt>
                <c:pt idx="5">
                  <c:v>Drogi publiczne</c:v>
                </c:pt>
                <c:pt idx="6">
                  <c:v>Wzmocnienie kapitału społecznego</c:v>
                </c:pt>
                <c:pt idx="7">
                  <c:v>Operacje własne</c:v>
                </c:pt>
                <c:pt idx="8">
                  <c:v>Kooperacja</c:v>
                </c:pt>
                <c:pt idx="9">
                  <c:v>Inkubatory</c:v>
                </c:pt>
                <c:pt idx="10">
                  <c:v>Promowanie obszaru LSR</c:v>
                </c:pt>
                <c:pt idx="11">
                  <c:v>Rynki zbytu</c:v>
                </c:pt>
              </c:strCache>
            </c:strRef>
          </c:cat>
          <c:val>
            <c:numRef>
              <c:f>'ilość operacji'!$B$2:$B$13</c:f>
              <c:numCache>
                <c:formatCode>General</c:formatCode>
                <c:ptCount val="12"/>
                <c:pt idx="0">
                  <c:v>312</c:v>
                </c:pt>
                <c:pt idx="1">
                  <c:v>194</c:v>
                </c:pt>
                <c:pt idx="2">
                  <c:v>137</c:v>
                </c:pt>
                <c:pt idx="3">
                  <c:v>59</c:v>
                </c:pt>
                <c:pt idx="4">
                  <c:v>37</c:v>
                </c:pt>
                <c:pt idx="5">
                  <c:v>20</c:v>
                </c:pt>
                <c:pt idx="6">
                  <c:v>17</c:v>
                </c:pt>
                <c:pt idx="7">
                  <c:v>10</c:v>
                </c:pt>
                <c:pt idx="8">
                  <c:v>7</c:v>
                </c:pt>
                <c:pt idx="9">
                  <c:v>5</c:v>
                </c:pt>
                <c:pt idx="10">
                  <c:v>6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74-499B-97A7-E63F58B737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8966656"/>
        <c:axId val="438961408"/>
        <c:axId val="0"/>
      </c:bar3DChart>
      <c:catAx>
        <c:axId val="438966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38961408"/>
        <c:crosses val="autoZero"/>
        <c:auto val="1"/>
        <c:lblAlgn val="ctr"/>
        <c:lblOffset val="100"/>
        <c:noMultiLvlLbl val="0"/>
      </c:catAx>
      <c:valAx>
        <c:axId val="43896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38966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'podział na LGD'!$A$2:$A$12</c:f>
              <c:strCache>
                <c:ptCount val="11"/>
                <c:pt idx="0">
                  <c:v>Stowarzyszenie Łączy Nas Kanał Elbląski LGD</c:v>
                </c:pt>
                <c:pt idx="1">
                  <c:v>LGD "Warmiński Zakątek"</c:v>
                </c:pt>
                <c:pt idx="2">
                  <c:v>Stowarzyszenie LGD "Brama Mazurskiej Krainy"</c:v>
                </c:pt>
                <c:pt idx="3">
                  <c:v>LGD Stowarzyszenie "Południowa Warmia"</c:v>
                </c:pt>
                <c:pt idx="4">
                  <c:v>Stowarzyszenie LGD "Lider w EGO"</c:v>
                </c:pt>
                <c:pt idx="5">
                  <c:v>LGD "Mazurskie Morze"</c:v>
                </c:pt>
                <c:pt idx="6">
                  <c:v>Stowarzyszenie Kraina Drwęcy i Pasłęki</c:v>
                </c:pt>
                <c:pt idx="7">
                  <c:v>LGD Ziemia Lubawska</c:v>
                </c:pt>
                <c:pt idx="8">
                  <c:v>Stowarzyszenie LGR "Wielkie Jeziora Mazurskie"</c:v>
                </c:pt>
                <c:pt idx="9">
                  <c:v>LGD "Barcja"</c:v>
                </c:pt>
                <c:pt idx="10">
                  <c:v>LGD "Partnerstwo Północnej Warmii i Wysoczyzny Elbląskiej"</c:v>
                </c:pt>
              </c:strCache>
            </c:strRef>
          </c:cat>
          <c:val>
            <c:numRef>
              <c:f>'podział na LGD'!$B$2:$B$12</c:f>
              <c:numCache>
                <c:formatCode>"zł"#,##0.00_);[Red]\("zł"#,##0.00\)</c:formatCode>
                <c:ptCount val="11"/>
                <c:pt idx="0">
                  <c:v>13594362.91</c:v>
                </c:pt>
                <c:pt idx="1">
                  <c:v>12697835.35</c:v>
                </c:pt>
                <c:pt idx="2">
                  <c:v>10661419.890000001</c:v>
                </c:pt>
                <c:pt idx="3">
                  <c:v>9640327.6600000001</c:v>
                </c:pt>
                <c:pt idx="4">
                  <c:v>8162131.5099999998</c:v>
                </c:pt>
                <c:pt idx="5">
                  <c:v>8095385.4400000004</c:v>
                </c:pt>
                <c:pt idx="6">
                  <c:v>7263570.2400000002</c:v>
                </c:pt>
                <c:pt idx="7">
                  <c:v>6000208.6699999999</c:v>
                </c:pt>
                <c:pt idx="8">
                  <c:v>5765962.5300000003</c:v>
                </c:pt>
                <c:pt idx="9">
                  <c:v>5149100.34</c:v>
                </c:pt>
                <c:pt idx="10">
                  <c:v>4330307.3600000003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0C-433D-85B6-36A0123B45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91435592"/>
        <c:axId val="391442808"/>
      </c:barChart>
      <c:catAx>
        <c:axId val="391435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1442808"/>
        <c:crosses val="autoZero"/>
        <c:auto val="1"/>
        <c:lblAlgn val="ctr"/>
        <c:lblOffset val="100"/>
        <c:noMultiLvlLbl val="0"/>
      </c:catAx>
      <c:valAx>
        <c:axId val="391442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zł&quot;#,##0_);[Red]\(&quot;zł&quot;#,##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1435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'podział na LGD'!$A$2:$A$12</c:f>
              <c:strCache>
                <c:ptCount val="11"/>
                <c:pt idx="0">
                  <c:v>Stowarzyszenie Łączy Nas Kanał Elbląski LGD</c:v>
                </c:pt>
                <c:pt idx="1">
                  <c:v>LGD "Warmiński Zakątek"</c:v>
                </c:pt>
                <c:pt idx="2">
                  <c:v>Stowarzyszenie LGD "Brama Mazurskiej Krainy"</c:v>
                </c:pt>
                <c:pt idx="3">
                  <c:v>LGD Stowarzyszenie "Południowa Warmia"</c:v>
                </c:pt>
                <c:pt idx="4">
                  <c:v>Stowarzyszenie LGD "Lider w EGO"</c:v>
                </c:pt>
                <c:pt idx="5">
                  <c:v>LGD "Mazurskie Morze"</c:v>
                </c:pt>
                <c:pt idx="6">
                  <c:v>Stowarzyszenie Kraina Drwęcy i Pasłęki</c:v>
                </c:pt>
                <c:pt idx="7">
                  <c:v>LGD Ziemia Lubawska</c:v>
                </c:pt>
                <c:pt idx="8">
                  <c:v>Stowarzyszenie LGR "Wielkie Jeziora Mazurskie"</c:v>
                </c:pt>
                <c:pt idx="9">
                  <c:v>LGD "Barcja"</c:v>
                </c:pt>
                <c:pt idx="10">
                  <c:v>LGD "Partnerstwo Północnej Warmii i Wysoczyzny Elbląskiej"</c:v>
                </c:pt>
              </c:strCache>
            </c:strRef>
          </c:cat>
          <c:val>
            <c:numRef>
              <c:f>'podział na LGD'!$B$2:$B$12</c:f>
              <c:numCache>
                <c:formatCode>"zł"#,##0.00_);[Red]\("zł"#,##0.00\)</c:formatCode>
                <c:ptCount val="11"/>
                <c:pt idx="0">
                  <c:v>13594362.91</c:v>
                </c:pt>
                <c:pt idx="1">
                  <c:v>12697835.35</c:v>
                </c:pt>
                <c:pt idx="2">
                  <c:v>10661419.890000001</c:v>
                </c:pt>
                <c:pt idx="3">
                  <c:v>9640327.6600000001</c:v>
                </c:pt>
                <c:pt idx="4">
                  <c:v>8162131.5099999998</c:v>
                </c:pt>
                <c:pt idx="5">
                  <c:v>8095385.4400000004</c:v>
                </c:pt>
                <c:pt idx="6">
                  <c:v>7263570.2400000002</c:v>
                </c:pt>
                <c:pt idx="7">
                  <c:v>6000208.6699999999</c:v>
                </c:pt>
                <c:pt idx="8">
                  <c:v>5765962.5300000003</c:v>
                </c:pt>
                <c:pt idx="9">
                  <c:v>5149100.34</c:v>
                </c:pt>
                <c:pt idx="10">
                  <c:v>4330307.3600000003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8F-46A2-B43C-45A741C58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91435592"/>
        <c:axId val="391442808"/>
      </c:barChart>
      <c:catAx>
        <c:axId val="391435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1442808"/>
        <c:crosses val="autoZero"/>
        <c:auto val="1"/>
        <c:lblAlgn val="ctr"/>
        <c:lblOffset val="100"/>
        <c:noMultiLvlLbl val="0"/>
      </c:catAx>
      <c:valAx>
        <c:axId val="391442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zł&quot;#,##0_);[Red]\(&quot;zł&quot;#,##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1435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6504E-FCFE-4608-9385-AD04B3754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9030</Words>
  <Characters>54185</Characters>
  <Application>Microsoft Office Word</Application>
  <DocSecurity>0</DocSecurity>
  <Lines>451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Schimanek</dc:creator>
  <cp:keywords/>
  <dc:description/>
  <cp:lastModifiedBy>DELL</cp:lastModifiedBy>
  <cp:revision>2</cp:revision>
  <cp:lastPrinted>2021-09-29T08:15:00Z</cp:lastPrinted>
  <dcterms:created xsi:type="dcterms:W3CDTF">2021-10-21T05:38:00Z</dcterms:created>
  <dcterms:modified xsi:type="dcterms:W3CDTF">2021-10-21T05:38:00Z</dcterms:modified>
</cp:coreProperties>
</file>