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1A00C8" w:rsidRDefault="001A00C8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EC57CD" w:rsidRDefault="00B85D25" w:rsidP="0062347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275A46" w:rsidRPr="00275A46" w:rsidRDefault="00275A46" w:rsidP="00275A46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275A46">
        <w:rPr>
          <w:rFonts w:ascii="Arial Narrow" w:hAnsi="Arial Narrow"/>
          <w:b/>
        </w:rPr>
        <w:t>S</w:t>
      </w:r>
      <w:r w:rsidR="00E71904">
        <w:rPr>
          <w:rFonts w:ascii="Arial Narrow" w:hAnsi="Arial Narrow"/>
          <w:b/>
        </w:rPr>
        <w:t>TAR</w:t>
      </w:r>
      <w:r w:rsidRPr="00275A46">
        <w:rPr>
          <w:rFonts w:ascii="Arial Narrow" w:hAnsi="Arial Narrow"/>
          <w:b/>
        </w:rPr>
        <w:t xml:space="preserve">T UP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2410"/>
        <w:gridCol w:w="851"/>
        <w:gridCol w:w="1275"/>
        <w:gridCol w:w="1843"/>
      </w:tblGrid>
      <w:tr w:rsidR="00623475" w:rsidRPr="006F6843" w:rsidTr="00DF78CE">
        <w:trPr>
          <w:trHeight w:val="435"/>
        </w:trPr>
        <w:tc>
          <w:tcPr>
            <w:tcW w:w="447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38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623475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275A46" w:rsidRPr="0003605F" w:rsidRDefault="00275A46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PKT. 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23475" w:rsidRPr="0003605F" w:rsidRDefault="00623475" w:rsidP="00EC57C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623475" w:rsidTr="00DF78CE">
        <w:trPr>
          <w:trHeight w:val="350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Pr="00933171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623475" w:rsidRPr="008F3F49" w:rsidRDefault="008F3F49" w:rsidP="00EC57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kryterium punkty nie sumują się</w:t>
            </w:r>
            <w:r w:rsidRPr="008F3F49">
              <w:rPr>
                <w:rFonts w:ascii="Arial Narrow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623475" w:rsidRDefault="0003605F" w:rsidP="004F50E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projektu powstanie więcej niż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35474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Miejsce pracy – samozatrudnienie lub zatrudnienie na umowę o pracę/ spółdzielczą umowę o </w:t>
            </w:r>
          </w:p>
          <w:p w:rsidR="00623475" w:rsidRPr="004F50E3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 xml:space="preserve">pracę – liczone średniorocznie </w:t>
            </w:r>
          </w:p>
          <w:p w:rsidR="00623475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A167F8" w:rsidRPr="00A167F8" w:rsidRDefault="00623475" w:rsidP="009F57D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49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1 miejsce pracy (średniorocznie)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023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nie powstaną miejsca pracy lub mniej niż 1 miejsce pracy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 w:val="restart"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4F2FE6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MIEJSCA PRACY DLA GRUP DEFAWORYZOWANYCH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  <w:p w:rsidR="008F3F49" w:rsidRPr="008F3F49" w:rsidRDefault="008F3F49" w:rsidP="00EC57CD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vAlign w:val="center"/>
          </w:tcPr>
          <w:p w:rsidR="00623475" w:rsidRDefault="0003605F" w:rsidP="008F1144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więcej niż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(utworzy miejsca pracy dla osób z więcej niż  1 grupy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>) określonej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623475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23475" w:rsidRPr="00227891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, dodatkowe załączniki do wniosku (w tym np. zaświadczenie z PUP, MOPS /GOPS – w zależności od przynależności do grupy </w:t>
            </w:r>
            <w:proofErr w:type="spellStart"/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defaworyzowanej</w:t>
            </w:r>
            <w:proofErr w:type="spellEnd"/>
          </w:p>
        </w:tc>
      </w:tr>
      <w:tr w:rsidR="00623475" w:rsidTr="00DF78CE">
        <w:trPr>
          <w:trHeight w:val="60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623475" w:rsidP="008F11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spełnia kryterium przynależności do 1 grupy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defaworyzowanej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określonej w LSR</w:t>
            </w:r>
          </w:p>
        </w:tc>
        <w:tc>
          <w:tcPr>
            <w:tcW w:w="851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21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projektu nie może zostać zaliczony do jednej z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określonych w LSR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141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URUCHOMIENIE DZIAŁALNOŚCI GOSPODARCZEJ Z WYKORZYSTANIEM </w:t>
            </w: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PRODUKTÓW LOKALNYCH</w:t>
            </w:r>
          </w:p>
          <w:p w:rsidR="00623475" w:rsidRDefault="00E35474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(wytwarzanych na obszarze LSR</w:t>
            </w:r>
            <w:r w:rsidR="00623475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:rsidR="00623475" w:rsidRPr="009F57D7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max. 6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 xml:space="preserve">Podstawą działalności wnioskodawcy jest wykorzystanie lokalnych produktów rolnych  (w </w:t>
            </w:r>
            <w:r w:rsidRPr="0003605F">
              <w:rPr>
                <w:rFonts w:ascii="Arial Narrow" w:hAnsi="Arial Narrow"/>
                <w:sz w:val="24"/>
                <w:szCs w:val="24"/>
              </w:rPr>
              <w:lastRenderedPageBreak/>
              <w:t>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9F57D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 xml:space="preserve">dofinansowanie / biznesplanu + weryfikacja PKD </w:t>
            </w:r>
            <w:r w:rsidRPr="00EC57CD">
              <w:rPr>
                <w:rFonts w:ascii="Arial Narrow" w:hAnsi="Arial Narrow"/>
                <w:sz w:val="20"/>
                <w:szCs w:val="20"/>
              </w:rPr>
              <w:lastRenderedPageBreak/>
              <w:t>dotowanej działalności (faktyczne powiązanie branży z wykorzystaniem produktów rolnych</w:t>
            </w:r>
          </w:p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623475" w:rsidTr="00DF78CE">
        <w:trPr>
          <w:trHeight w:val="82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23475" w:rsidRDefault="0003605F" w:rsidP="009F57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Planowana działalność gospodarcza nie dotyczy wykorzystania produktów rolnych (w tym przetworzonych)</w:t>
            </w:r>
          </w:p>
        </w:tc>
        <w:tc>
          <w:tcPr>
            <w:tcW w:w="851" w:type="dxa"/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9F57D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DF78CE">
        <w:trPr>
          <w:trHeight w:val="352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DOŚWIADCZENIE / KWALIFIKACJE WNIOSKODAWCY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8F3F49" w:rsidRPr="0057302E" w:rsidRDefault="008F3F49" w:rsidP="00EC57C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8F3F49">
              <w:rPr>
                <w:rFonts w:ascii="Arial Narrow" w:hAnsi="Arial Narrow"/>
                <w:i/>
                <w:sz w:val="16"/>
                <w:szCs w:val="16"/>
              </w:rPr>
              <w:t>(w kryterium punkty nie sumują się)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Wnioskodawca udokumentuje doświadczenie / kwalifikacje zgodne z branżą zakładanej działalności gospodarczej powyżej 6 m-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6E287A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A167F8">
              <w:rPr>
                <w:rFonts w:ascii="Arial Narrow" w:hAnsi="Arial Narrow"/>
                <w:b/>
                <w:i/>
                <w:sz w:val="20"/>
                <w:szCs w:val="20"/>
              </w:rPr>
              <w:t>, dodatkowe załączniki do wniosku (w tym np.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kopie świadectw pracy, ukończenia szkoły, zaświadczeń o ukończonych kursach)</w:t>
            </w:r>
          </w:p>
        </w:tc>
      </w:tr>
      <w:tr w:rsidR="00623475" w:rsidTr="00DF78CE">
        <w:trPr>
          <w:trHeight w:val="360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opisze we wniosku i / lub BP doświadczenie / kwalifikacje zgodne z branżą zakładanej działalności gospodarczej powyżej 6 m 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375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237A4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nie opisze / nie udokumentuje doświadczenia / kwalifikacji zawodowych zgodnych z branżą zakładanej działalności gospodarczej lub są one krótsze niż 6 m-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23475" w:rsidTr="00DF78CE">
        <w:trPr>
          <w:trHeight w:val="435"/>
        </w:trPr>
        <w:tc>
          <w:tcPr>
            <w:tcW w:w="447" w:type="dxa"/>
            <w:vMerge w:val="restart"/>
            <w:vAlign w:val="center"/>
          </w:tcPr>
          <w:p w:rsidR="00623475" w:rsidRDefault="004F2FE6" w:rsidP="00EC57C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383" w:type="dxa"/>
            <w:vMerge w:val="restart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ZAMIESZKANIE WNIOSKODAWCY NA OBSZARZE LSR </w:t>
            </w: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4F2FE6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605F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co najmniej </w:t>
            </w:r>
          </w:p>
          <w:p w:rsidR="00623475" w:rsidRDefault="0003605F" w:rsidP="0003605F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6 m-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Pr="0003605F">
              <w:rPr>
                <w:rFonts w:ascii="Arial Narrow" w:hAnsi="Arial Narrow"/>
                <w:sz w:val="24"/>
                <w:szCs w:val="24"/>
              </w:rPr>
              <w:t>y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623475" w:rsidRPr="00EC57CD" w:rsidRDefault="00623475" w:rsidP="00EC57CD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 w:rsidR="00DF78CE">
              <w:rPr>
                <w:rFonts w:ascii="Arial Narrow" w:hAnsi="Arial Narrow"/>
                <w:b/>
                <w:i/>
                <w:sz w:val="20"/>
                <w:szCs w:val="20"/>
              </w:rPr>
              <w:t>, zaświadczenie z ewidencji ludności o miejscu pobytu stałego lub czasowego</w:t>
            </w:r>
          </w:p>
        </w:tc>
      </w:tr>
      <w:tr w:rsidR="00623475" w:rsidTr="00DF78CE">
        <w:trPr>
          <w:trHeight w:val="376"/>
        </w:trPr>
        <w:tc>
          <w:tcPr>
            <w:tcW w:w="447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3" w:type="dxa"/>
            <w:vMerge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23475" w:rsidRDefault="0003605F" w:rsidP="00E3547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Wnioskodawca zamieszkuje nieprzerwanie obszar LGD krócej niż 6 m 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przed złożeniem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23475" w:rsidRDefault="0003605F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23475" w:rsidRDefault="00623475" w:rsidP="00EC57C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23475" w:rsidTr="0003605F">
        <w:trPr>
          <w:trHeight w:val="553"/>
        </w:trPr>
        <w:tc>
          <w:tcPr>
            <w:tcW w:w="5240" w:type="dxa"/>
            <w:gridSpan w:val="3"/>
            <w:vAlign w:val="center"/>
          </w:tcPr>
          <w:p w:rsidR="00623475" w:rsidRPr="002C7E25" w:rsidRDefault="00E35474" w:rsidP="00EC57C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126" w:type="dxa"/>
            <w:gridSpan w:val="2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3475" w:rsidRDefault="00623475" w:rsidP="00EC57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619D" w:rsidRDefault="0069619D" w:rsidP="0069619D">
      <w:pPr>
        <w:rPr>
          <w:rFonts w:ascii="Arial Narrow" w:hAnsi="Arial Narrow"/>
          <w:sz w:val="24"/>
          <w:szCs w:val="24"/>
        </w:rPr>
      </w:pPr>
    </w:p>
    <w:p w:rsidR="0069619D" w:rsidRDefault="0069619D" w:rsidP="0069619D">
      <w:pPr>
        <w:rPr>
          <w:rFonts w:ascii="Arial Narrow" w:hAnsi="Arial Narrow"/>
          <w:sz w:val="24"/>
          <w:szCs w:val="24"/>
        </w:rPr>
      </w:pPr>
    </w:p>
    <w:p w:rsidR="0069619D" w:rsidRDefault="0069619D" w:rsidP="0069619D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UWAGI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19D" w:rsidRDefault="0069619D" w:rsidP="0069619D">
      <w:pPr>
        <w:spacing w:line="480" w:lineRule="auto"/>
        <w:rPr>
          <w:rFonts w:ascii="Arial Narrow" w:hAnsi="Arial Narrow"/>
          <w:sz w:val="24"/>
          <w:szCs w:val="24"/>
        </w:rPr>
      </w:pPr>
    </w:p>
    <w:p w:rsidR="0069619D" w:rsidRDefault="0069619D" w:rsidP="006961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……………………………..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69619D" w:rsidRDefault="0069619D" w:rsidP="006961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936FF9" w:rsidRDefault="00936FF9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0C309B">
      <w:headerReference w:type="default" r:id="rId8"/>
      <w:headerReference w:type="first" r:id="rId9"/>
      <w:pgSz w:w="11906" w:h="16838"/>
      <w:pgMar w:top="1702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6F" w:rsidRDefault="002F016F" w:rsidP="0006656E">
      <w:pPr>
        <w:spacing w:after="0" w:line="240" w:lineRule="auto"/>
      </w:pPr>
      <w:r>
        <w:separator/>
      </w:r>
    </w:p>
  </w:endnote>
  <w:endnote w:type="continuationSeparator" w:id="0">
    <w:p w:rsidR="002F016F" w:rsidRDefault="002F016F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6F" w:rsidRDefault="002F016F" w:rsidP="0006656E">
      <w:pPr>
        <w:spacing w:after="0" w:line="240" w:lineRule="auto"/>
      </w:pPr>
      <w:r>
        <w:separator/>
      </w:r>
    </w:p>
  </w:footnote>
  <w:footnote w:type="continuationSeparator" w:id="0">
    <w:p w:rsidR="002F016F" w:rsidRDefault="002F016F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B" w:rsidRDefault="000C309B" w:rsidP="000C309B">
    <w:pPr>
      <w:pStyle w:val="Nagwek"/>
    </w:pPr>
    <w:r w:rsidRPr="00F77DD5">
      <w:rPr>
        <w:noProof/>
      </w:rPr>
      <w:drawing>
        <wp:anchor distT="0" distB="0" distL="114300" distR="114300" simplePos="0" relativeHeight="251665408" behindDoc="1" locked="0" layoutInCell="1" allowOverlap="1" wp14:anchorId="75F93A76" wp14:editId="7544B501">
          <wp:simplePos x="0" y="0"/>
          <wp:positionH relativeFrom="column">
            <wp:posOffset>262255</wp:posOffset>
          </wp:positionH>
          <wp:positionV relativeFrom="paragraph">
            <wp:posOffset>-59690</wp:posOffset>
          </wp:positionV>
          <wp:extent cx="695325" cy="466725"/>
          <wp:effectExtent l="19050" t="0" r="9525" b="0"/>
          <wp:wrapTight wrapText="bothSides">
            <wp:wrapPolygon edited="0">
              <wp:start x="-592" y="0"/>
              <wp:lineTo x="-592" y="21159"/>
              <wp:lineTo x="21896" y="21159"/>
              <wp:lineTo x="21896" y="0"/>
              <wp:lineTo x="-592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309B" w:rsidRDefault="000C309B" w:rsidP="000C309B">
    <w:pPr>
      <w:pStyle w:val="Nagwek"/>
      <w:tabs>
        <w:tab w:val="clear" w:pos="9072"/>
        <w:tab w:val="left" w:pos="4010"/>
      </w:tabs>
    </w:pPr>
    <w:r>
      <w:rPr>
        <w:noProof/>
      </w:rPr>
      <w:drawing>
        <wp:anchor distT="0" distB="0" distL="114300" distR="114300" simplePos="0" relativeHeight="251653120" behindDoc="1" locked="0" layoutInCell="1" allowOverlap="1" wp14:anchorId="67E0D608" wp14:editId="377FD5B0">
          <wp:simplePos x="0" y="0"/>
          <wp:positionH relativeFrom="column">
            <wp:posOffset>1958340</wp:posOffset>
          </wp:positionH>
          <wp:positionV relativeFrom="paragraph">
            <wp:posOffset>-295275</wp:posOffset>
          </wp:positionV>
          <wp:extent cx="967740" cy="746760"/>
          <wp:effectExtent l="0" t="0" r="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E35802D" wp14:editId="258323E1">
          <wp:simplePos x="0" y="0"/>
          <wp:positionH relativeFrom="column">
            <wp:posOffset>3648710</wp:posOffset>
          </wp:positionH>
          <wp:positionV relativeFrom="paragraph">
            <wp:posOffset>-280035</wp:posOffset>
          </wp:positionV>
          <wp:extent cx="662940" cy="731520"/>
          <wp:effectExtent l="0" t="0" r="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0426F0" wp14:editId="41568181">
          <wp:simplePos x="0" y="0"/>
          <wp:positionH relativeFrom="column">
            <wp:posOffset>5210175</wp:posOffset>
          </wp:positionH>
          <wp:positionV relativeFrom="paragraph">
            <wp:posOffset>-335280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  <w:t xml:space="preserve"> </w:t>
    </w:r>
  </w:p>
  <w:p w:rsidR="009B7738" w:rsidRDefault="009B7738">
    <w:pPr>
      <w:pStyle w:val="Nagwek"/>
    </w:pPr>
  </w:p>
  <w:p w:rsidR="000C309B" w:rsidRDefault="000C309B" w:rsidP="000C309B">
    <w:pPr>
      <w:pStyle w:val="Nagwek"/>
      <w:jc w:val="center"/>
      <w:rPr>
        <w:sz w:val="20"/>
      </w:rPr>
    </w:pPr>
  </w:p>
  <w:p w:rsidR="000C309B" w:rsidRPr="00675DD3" w:rsidRDefault="000C309B" w:rsidP="000C309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0C309B" w:rsidRDefault="000C3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43"/>
    <w:rsid w:val="0002145E"/>
    <w:rsid w:val="0003605F"/>
    <w:rsid w:val="0006656E"/>
    <w:rsid w:val="000724DC"/>
    <w:rsid w:val="000C309B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2F016F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9619D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8180A"/>
    <w:rsid w:val="009B718C"/>
    <w:rsid w:val="009B7738"/>
    <w:rsid w:val="009C7F7A"/>
    <w:rsid w:val="009D3536"/>
    <w:rsid w:val="009F57D7"/>
    <w:rsid w:val="009F75AB"/>
    <w:rsid w:val="00A167F8"/>
    <w:rsid w:val="00AC60B2"/>
    <w:rsid w:val="00B16BA7"/>
    <w:rsid w:val="00B37FB4"/>
    <w:rsid w:val="00B40674"/>
    <w:rsid w:val="00B46CF1"/>
    <w:rsid w:val="00B85D25"/>
    <w:rsid w:val="00BA561F"/>
    <w:rsid w:val="00BE75F3"/>
    <w:rsid w:val="00C13D54"/>
    <w:rsid w:val="00C55D36"/>
    <w:rsid w:val="00C7404F"/>
    <w:rsid w:val="00CA4A46"/>
    <w:rsid w:val="00D20306"/>
    <w:rsid w:val="00D31E10"/>
    <w:rsid w:val="00D82DF2"/>
    <w:rsid w:val="00DB2493"/>
    <w:rsid w:val="00DC67B4"/>
    <w:rsid w:val="00DE09CD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294E"/>
    <w:rsid w:val="00EF40CA"/>
    <w:rsid w:val="00F367EE"/>
    <w:rsid w:val="00F5075F"/>
    <w:rsid w:val="00F604EC"/>
    <w:rsid w:val="00F7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098F5-8560-456C-BA2A-F05086BE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E3C25-6D6F-4F00-8675-6C11B07C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Adam</cp:lastModifiedBy>
  <cp:revision>3</cp:revision>
  <cp:lastPrinted>2015-12-30T09:51:00Z</cp:lastPrinted>
  <dcterms:created xsi:type="dcterms:W3CDTF">2016-12-01T09:12:00Z</dcterms:created>
  <dcterms:modified xsi:type="dcterms:W3CDTF">2017-06-13T08:47:00Z</dcterms:modified>
</cp:coreProperties>
</file>