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F3" w:rsidRDefault="007E45F3" w:rsidP="00D001C6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3608A4" w:rsidRDefault="003608A4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B93358">
        <w:rPr>
          <w:rFonts w:ascii="Arial Narrow" w:hAnsi="Arial Narrow" w:cs="Arial"/>
          <w:b/>
          <w:sz w:val="22"/>
          <w:szCs w:val="22"/>
        </w:rPr>
        <w:t>1</w:t>
      </w:r>
    </w:p>
    <w:p w:rsidR="00A71026" w:rsidRDefault="00A71026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3608A4" w:rsidRDefault="00B9335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</w:t>
      </w:r>
      <w:r w:rsidR="003608A4">
        <w:rPr>
          <w:rFonts w:ascii="Arial Narrow" w:hAnsi="Arial Narrow" w:cs="Arial"/>
          <w:b/>
          <w:sz w:val="22"/>
          <w:szCs w:val="22"/>
        </w:rPr>
        <w:t>:</w:t>
      </w:r>
      <w:r w:rsidR="00A71026">
        <w:rPr>
          <w:rFonts w:ascii="Arial Narrow" w:hAnsi="Arial Narrow" w:cs="Arial"/>
          <w:b/>
          <w:sz w:val="22"/>
          <w:szCs w:val="22"/>
        </w:rPr>
        <w:t xml:space="preserve"> 4</w:t>
      </w:r>
      <w:r w:rsidR="00EA7F46">
        <w:rPr>
          <w:rFonts w:ascii="Arial Narrow" w:hAnsi="Arial Narrow" w:cs="Arial"/>
          <w:b/>
          <w:sz w:val="22"/>
          <w:szCs w:val="22"/>
        </w:rPr>
        <w:t>/KP/2017</w:t>
      </w:r>
      <w:r w:rsidR="003608A4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608A4" w:rsidRDefault="003608A4" w:rsidP="0031639C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E02C0" w:rsidRDefault="00A71026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Kurs Prawa Jazdy Kategorii</w:t>
      </w:r>
      <w:r w:rsidR="004470F9">
        <w:rPr>
          <w:rFonts w:ascii="Arial Narrow" w:hAnsi="Arial Narrow" w:cs="Arial"/>
          <w:b/>
          <w:sz w:val="22"/>
          <w:szCs w:val="22"/>
        </w:rPr>
        <w:t xml:space="preserve"> 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317"/>
        <w:gridCol w:w="2727"/>
        <w:gridCol w:w="2467"/>
        <w:gridCol w:w="1701"/>
      </w:tblGrid>
      <w:tr w:rsidR="00A71026" w:rsidRPr="00832F53" w:rsidTr="00CF3EF4">
        <w:tc>
          <w:tcPr>
            <w:tcW w:w="1252" w:type="dxa"/>
            <w:shd w:val="pct20" w:color="auto" w:fill="auto"/>
          </w:tcPr>
          <w:p w:rsidR="00A71026" w:rsidRPr="00832F53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832F5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Data realizacji</w:t>
            </w:r>
          </w:p>
        </w:tc>
        <w:tc>
          <w:tcPr>
            <w:tcW w:w="1317" w:type="dxa"/>
            <w:shd w:val="pct20" w:color="auto" w:fill="auto"/>
          </w:tcPr>
          <w:p w:rsidR="00A7102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832F5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Godziny realizacji zajęć (od-do)</w:t>
            </w:r>
          </w:p>
          <w:p w:rsidR="00A71026" w:rsidRPr="00D167C9" w:rsidRDefault="00A71026" w:rsidP="00CF3EF4">
            <w:pPr>
              <w:tabs>
                <w:tab w:val="left" w:pos="1035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727" w:type="dxa"/>
            <w:shd w:val="pct20" w:color="auto" w:fill="auto"/>
          </w:tcPr>
          <w:p w:rsidR="00A71026" w:rsidRPr="00832F53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832F5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2467" w:type="dxa"/>
            <w:shd w:val="pct20" w:color="auto" w:fill="auto"/>
          </w:tcPr>
          <w:p w:rsidR="00A71026" w:rsidRPr="001F0502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1F0502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Imię i nazwisko</w:t>
            </w:r>
          </w:p>
          <w:p w:rsidR="00A71026" w:rsidRPr="00832F53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1F0502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Wykładowca/instruktor</w:t>
            </w:r>
          </w:p>
        </w:tc>
        <w:tc>
          <w:tcPr>
            <w:tcW w:w="1701" w:type="dxa"/>
            <w:shd w:val="pct20" w:color="auto" w:fill="auto"/>
          </w:tcPr>
          <w:p w:rsidR="00A71026" w:rsidRPr="00832F53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832F5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Miejsce realizacji zajęć/nazwa instytucji (miejscowość, ulica, nr lokalu, nr Sali)</w:t>
            </w:r>
          </w:p>
        </w:tc>
      </w:tr>
      <w:tr w:rsidR="00A71026" w:rsidRPr="00716BAB" w:rsidTr="00CF3EF4">
        <w:trPr>
          <w:trHeight w:val="234"/>
        </w:trPr>
        <w:tc>
          <w:tcPr>
            <w:tcW w:w="1252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17.07.2017</w:t>
            </w: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08:00-08:45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Znaki ostrzegawcze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spacing w:before="240" w:after="0" w:line="240" w:lineRule="auto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ul. Mickiewicza 5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10-548 Olsztyn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82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08:45-09:30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Znaki zakazu, nakazu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2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09:30-09:45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09:45-10:30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Znaki informacyjne, kierunku i miejscowości, uzupełniające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330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Znaki drogowe poziome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11:15-11:30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0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11:30-12:15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Sygnały świetlne, sygnały dawane przez kierującego ruchem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496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12:15-13:00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Włączanie się do ruchu, skrzyżowania równorzędne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34"/>
        </w:trPr>
        <w:tc>
          <w:tcPr>
            <w:tcW w:w="1252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18.07.2017</w:t>
            </w: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08:00-08:45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Skrzyżowania ze znakami określającymi pierwszeństwo przejazdu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ul. Mickiewicza 5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10-548 Olsztyn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82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08:45-09:30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Skrzyżowania z sygnalizacją świetlną.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2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09:30-09:45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09:45-10:30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Skrzyżowania lub przejścia dla pieszych, miejsca przystanków komunikacji publicznej.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15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Pozycja pojazdu na drodze, wjazd i zjazd ze skrzyżowania, zatrzymanie i postój.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11:15-11:30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0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11:30-12:15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Zmiana pasa ruchu, zmiana kierunku jazdy, bezpieczna jazda w tunelach.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4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12:15-13:00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Wyprzedzanie.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34"/>
        </w:trPr>
        <w:tc>
          <w:tcPr>
            <w:tcW w:w="1252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lastRenderedPageBreak/>
              <w:t>19.07.2017</w:t>
            </w: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08:00-08:45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Omijanie, wymijanie, cofanie.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ul. Mickiewicza 5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10-548 Olsztyn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82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08:45-09:30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Używanie świateł zewnętrznych i sygnałów pojazdów.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2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09:30-09:45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09:45-10:30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Dopuszczalne prędkości pojazdu, ograniczenia.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15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Wyposażenie pojazdu związane z bezpieczeństwem, korzystanie z pasów, zagłówków i fotelików.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11:15-11:30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0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11:30-12:15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Znaczenie zachowania szczególnej ostrożności w stosunku do innych użytkowników drogi, wysiadanie z pojazdu, zabezpieczenie pojazdu.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4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12:15-13:00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Zachowanie wobec pieszego, wobec osoby o ograniczonej możliwości poruszania się.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34"/>
        </w:trPr>
        <w:tc>
          <w:tcPr>
            <w:tcW w:w="1252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20.07.2017</w:t>
            </w: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08:00-08:45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Zachowanie wobec rowerzysty i dzieci.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ul. Mickiewicza 5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10-548 Olsztyn</w:t>
            </w: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82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08:45-09:30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Zachowanie na przejazdach kolejowych i tramwajowych. Odstępy i hamowanie pojazdu.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2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09:30-09:45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09:45-10:30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Czynniki ryzyka związane z różnymi warunkami drogowymi, w szczególności ze zmianą tych warunków w zależności od pogody i pory dnia lub nocy, właściwości różnych typów dróg i związane z tym obowiązujące wymagania.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15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Różne pola widzenia kierowców. Technika kierowania pojazdem.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11:15-11:30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0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11:30-12:15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Ogólne zasady określające zachowanie kierowcy w momencie awarii lub wypadku. Spostrzeganie, ocena sytuacji i podejmowanie decyzji, szczególnie w zakresie czasu reakcji oraz zmian w zachowaniu za kierownicą, spowodowanych wpływem alkoholu, leków i produktów leczniczych, stanem świadomości i zmęczeniem.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4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12:15-13:00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Czynniki bezpieczeństwa odnoszące się do pojazdu, ładunku i przewożonych osób, odpowiedzialność kierowcy/posiadacza pojazdu.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34"/>
        </w:trPr>
        <w:tc>
          <w:tcPr>
            <w:tcW w:w="1252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21.07.2017</w:t>
            </w: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08:00-08:45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Udzielanie pierwszej pomocy przedmedycznej.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Arkadiusz Kosut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1026" w:rsidRPr="003D5556" w:rsidRDefault="00A71026" w:rsidP="00CF3EF4">
            <w:pPr>
              <w:spacing w:before="24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ul. Mickiewicza 5</w:t>
            </w:r>
          </w:p>
          <w:p w:rsidR="00A71026" w:rsidRPr="003D5556" w:rsidRDefault="00A71026" w:rsidP="00CF3EF4">
            <w:pPr>
              <w:spacing w:before="24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10-548 Olsztyn</w:t>
            </w:r>
          </w:p>
          <w:p w:rsidR="00A71026" w:rsidRPr="003D5556" w:rsidRDefault="00A71026" w:rsidP="00CF3EF4">
            <w:pPr>
              <w:spacing w:before="24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  <w:p w:rsidR="00A71026" w:rsidRPr="003D5556" w:rsidRDefault="00A71026" w:rsidP="00CF3EF4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82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08:45-09:30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Udzielanie pierwszej pomocy przedmedycznej.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Arkadiusz Kosut</w:t>
            </w:r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2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09:30-09:45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09:45-10:30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Udzielanie pierwszej pomocy przedmedycznej.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Arkadiusz Kosut</w:t>
            </w:r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115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Udzielanie pierwszej pomocy przedmedycznej.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Arkadiusz Kosut</w:t>
            </w:r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6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11:15-11:30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Przerwa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208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11:30-12:15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 xml:space="preserve">Obowiązki właściciela/posiadacza pojazdu, ubezpieczenia, wymagane dokumenty. 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464"/>
        </w:trPr>
        <w:tc>
          <w:tcPr>
            <w:tcW w:w="1252" w:type="dxa"/>
            <w:vMerge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12:15-13:00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556">
              <w:rPr>
                <w:rFonts w:ascii="Arial" w:hAnsi="Arial" w:cs="Arial"/>
                <w:color w:val="000000"/>
                <w:sz w:val="16"/>
                <w:szCs w:val="16"/>
              </w:rPr>
              <w:t>Aspekty mechaniczne związane z zachowaniem bezpieczeństwa na drodze.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color w:val="000000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71026" w:rsidRPr="00716BAB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</w:p>
        </w:tc>
      </w:tr>
      <w:tr w:rsidR="00A71026" w:rsidRPr="00716BAB" w:rsidTr="00CF3EF4">
        <w:trPr>
          <w:trHeight w:val="464"/>
        </w:trPr>
        <w:tc>
          <w:tcPr>
            <w:tcW w:w="1252" w:type="dxa"/>
            <w:shd w:val="clear" w:color="auto" w:fill="auto"/>
          </w:tcPr>
          <w:p w:rsidR="00A71026" w:rsidRPr="00F36A85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F36A85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21.07.2017-31.08.2017</w:t>
            </w:r>
          </w:p>
        </w:tc>
        <w:tc>
          <w:tcPr>
            <w:tcW w:w="1317" w:type="dxa"/>
            <w:shd w:val="clear" w:color="auto" w:fill="auto"/>
          </w:tcPr>
          <w:p w:rsidR="00A7102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07:00-22:00</w:t>
            </w:r>
          </w:p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(dokładne terminy do uzgodnienia z Uczestnikiem)</w:t>
            </w:r>
          </w:p>
        </w:tc>
        <w:tc>
          <w:tcPr>
            <w:tcW w:w="2727" w:type="dxa"/>
            <w:shd w:val="clear" w:color="auto" w:fill="auto"/>
          </w:tcPr>
          <w:p w:rsidR="00A71026" w:rsidRPr="003D5556" w:rsidRDefault="00A71026" w:rsidP="00CF3E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Praktyczna nauka jazdy</w:t>
            </w:r>
          </w:p>
        </w:tc>
        <w:tc>
          <w:tcPr>
            <w:tcW w:w="2467" w:type="dxa"/>
          </w:tcPr>
          <w:p w:rsidR="00A71026" w:rsidRPr="003D5556" w:rsidRDefault="00A71026" w:rsidP="00CF3EF4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</w:pPr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Piotr </w:t>
            </w:r>
            <w:proofErr w:type="spellStart"/>
            <w:r w:rsidRPr="003D5556">
              <w:rPr>
                <w:rFonts w:ascii="Arial" w:eastAsia="Times New Roman" w:hAnsi="Arial" w:cs="Arial"/>
                <w:bCs/>
                <w:color w:val="000000"/>
                <w:spacing w:val="-2"/>
                <w:sz w:val="16"/>
                <w:szCs w:val="16"/>
                <w:lang w:eastAsia="pl-PL"/>
              </w:rPr>
              <w:t>Rybaczyk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1026" w:rsidRPr="00F36A85" w:rsidRDefault="00A71026" w:rsidP="00CF3EF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pacing w:val="-2"/>
                <w:sz w:val="16"/>
                <w:szCs w:val="16"/>
                <w:lang w:eastAsia="pl-PL"/>
              </w:rPr>
            </w:pPr>
            <w:r w:rsidRPr="00F36A85">
              <w:rPr>
                <w:rFonts w:ascii="Arial" w:hAnsi="Arial" w:cs="Arial"/>
                <w:sz w:val="16"/>
                <w:szCs w:val="16"/>
              </w:rPr>
              <w:t>Plac manewrowy – ul. Lubelska 33 10-408 Olsztyn lub ruch drogowy miasta Olsztyn</w:t>
            </w:r>
          </w:p>
        </w:tc>
      </w:tr>
    </w:tbl>
    <w:p w:rsidR="00C40559" w:rsidRPr="00C40559" w:rsidRDefault="00C40559" w:rsidP="00D001C6">
      <w:pPr>
        <w:tabs>
          <w:tab w:val="left" w:pos="1875"/>
        </w:tabs>
      </w:pPr>
    </w:p>
    <w:sectPr w:rsidR="00C40559" w:rsidRPr="00C40559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15" w:rsidRDefault="009B7415" w:rsidP="00C3016C">
      <w:pPr>
        <w:spacing w:after="0" w:line="240" w:lineRule="auto"/>
      </w:pPr>
      <w:r>
        <w:separator/>
      </w:r>
    </w:p>
  </w:endnote>
  <w:endnote w:type="continuationSeparator" w:id="0">
    <w:p w:rsidR="009B7415" w:rsidRDefault="009B741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C40559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15" w:rsidRDefault="009B7415" w:rsidP="00C3016C">
      <w:pPr>
        <w:spacing w:after="0" w:line="240" w:lineRule="auto"/>
      </w:pPr>
      <w:r>
        <w:separator/>
      </w:r>
    </w:p>
  </w:footnote>
  <w:footnote w:type="continuationSeparator" w:id="0">
    <w:p w:rsidR="009B7415" w:rsidRDefault="009B741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B93358" w:rsidP="0061624E">
    <w:pPr>
      <w:pStyle w:val="Nagwek"/>
    </w:pPr>
    <w:r w:rsidRPr="009B0BCF">
      <w:rPr>
        <w:noProof/>
        <w:sz w:val="16"/>
        <w:szCs w:val="16"/>
        <w:lang w:eastAsia="pl-PL"/>
      </w:rPr>
      <w:drawing>
        <wp:inline distT="0" distB="0" distL="0" distR="0">
          <wp:extent cx="5762625" cy="742950"/>
          <wp:effectExtent l="0" t="0" r="9525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43B00"/>
    <w:multiLevelType w:val="hybridMultilevel"/>
    <w:tmpl w:val="6654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57957"/>
    <w:rsid w:val="0006544E"/>
    <w:rsid w:val="0006720F"/>
    <w:rsid w:val="00071EA9"/>
    <w:rsid w:val="000755BB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03F3"/>
    <w:rsid w:val="002F211C"/>
    <w:rsid w:val="003145AC"/>
    <w:rsid w:val="0031639C"/>
    <w:rsid w:val="0032569E"/>
    <w:rsid w:val="00336765"/>
    <w:rsid w:val="00341B2A"/>
    <w:rsid w:val="0034224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A1A24"/>
    <w:rsid w:val="003B5EBF"/>
    <w:rsid w:val="003B698A"/>
    <w:rsid w:val="003C680A"/>
    <w:rsid w:val="003C771E"/>
    <w:rsid w:val="003D6267"/>
    <w:rsid w:val="003D6E57"/>
    <w:rsid w:val="003F3502"/>
    <w:rsid w:val="003F5209"/>
    <w:rsid w:val="0040014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470F9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A75D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B0BCF"/>
    <w:rsid w:val="009B7415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71026"/>
    <w:rsid w:val="00A864F9"/>
    <w:rsid w:val="00A86AAF"/>
    <w:rsid w:val="00A87CE7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3358"/>
    <w:rsid w:val="00BA04BA"/>
    <w:rsid w:val="00BA523B"/>
    <w:rsid w:val="00BB3169"/>
    <w:rsid w:val="00BB68A0"/>
    <w:rsid w:val="00BC1EDD"/>
    <w:rsid w:val="00BC4040"/>
    <w:rsid w:val="00BD33FB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0559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B4E90"/>
    <w:rsid w:val="00CC3479"/>
    <w:rsid w:val="00CE1499"/>
    <w:rsid w:val="00CF35F1"/>
    <w:rsid w:val="00D001C6"/>
    <w:rsid w:val="00D10BC7"/>
    <w:rsid w:val="00D501AC"/>
    <w:rsid w:val="00D60149"/>
    <w:rsid w:val="00D616B7"/>
    <w:rsid w:val="00D7457B"/>
    <w:rsid w:val="00D74CC9"/>
    <w:rsid w:val="00D756E9"/>
    <w:rsid w:val="00D75F32"/>
    <w:rsid w:val="00D934EE"/>
    <w:rsid w:val="00D963E3"/>
    <w:rsid w:val="00DA0FFD"/>
    <w:rsid w:val="00DA14D4"/>
    <w:rsid w:val="00DA3FBD"/>
    <w:rsid w:val="00DB79DA"/>
    <w:rsid w:val="00DC6DD0"/>
    <w:rsid w:val="00DC77E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A7F46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50AA6A-CF2E-40F7-8BE2-1FBB4F9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1624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93E7-9EA6-4D79-AB61-A005478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cp:lastModifiedBy>Adam</cp:lastModifiedBy>
  <cp:revision>2</cp:revision>
  <cp:lastPrinted>2014-07-14T09:18:00Z</cp:lastPrinted>
  <dcterms:created xsi:type="dcterms:W3CDTF">2017-07-13T13:11:00Z</dcterms:created>
  <dcterms:modified xsi:type="dcterms:W3CDTF">2017-07-13T13:11:00Z</dcterms:modified>
</cp:coreProperties>
</file>