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47" w:rsidRDefault="00F11E47">
      <w:pPr>
        <w:rPr>
          <w:b/>
          <w:bCs/>
          <w:sz w:val="22"/>
          <w:szCs w:val="22"/>
        </w:rPr>
      </w:pPr>
      <w:bookmarkStart w:id="0" w:name="_GoBack"/>
      <w:bookmarkEnd w:id="0"/>
    </w:p>
    <w:p w:rsidR="00F11E47" w:rsidRPr="002A6377" w:rsidRDefault="00F11E47" w:rsidP="00F11E47">
      <w:pPr>
        <w:jc w:val="center"/>
        <w:rPr>
          <w:b/>
          <w:bCs/>
        </w:rPr>
      </w:pPr>
      <w:r w:rsidRPr="002A6377">
        <w:rPr>
          <w:b/>
          <w:bCs/>
        </w:rPr>
        <w:t>Harmonogram szkolenia: prawa jazdy kat. B+E</w:t>
      </w:r>
    </w:p>
    <w:p w:rsidR="00F11E47" w:rsidRPr="002A6377" w:rsidRDefault="00F11E47" w:rsidP="00F11E47">
      <w:pPr>
        <w:jc w:val="center"/>
        <w:rPr>
          <w:b/>
          <w:bCs/>
        </w:rPr>
      </w:pPr>
      <w:r w:rsidRPr="002A6377">
        <w:rPr>
          <w:b/>
          <w:bCs/>
        </w:rPr>
        <w:t>Do realizacji w okresie: 16.04.2019 – 25.04.2019</w:t>
      </w:r>
    </w:p>
    <w:p w:rsidR="00F11E47" w:rsidRPr="002A6377" w:rsidRDefault="002A6377" w:rsidP="00F11E47">
      <w:pPr>
        <w:jc w:val="center"/>
        <w:rPr>
          <w:b/>
          <w:bCs/>
        </w:rPr>
      </w:pPr>
      <w:r>
        <w:rPr>
          <w:b/>
          <w:bCs/>
        </w:rPr>
        <w:t>d</w:t>
      </w:r>
      <w:r w:rsidR="00F11E47" w:rsidRPr="002A6377">
        <w:rPr>
          <w:b/>
          <w:bCs/>
        </w:rPr>
        <w:t>la uczestnik</w:t>
      </w:r>
      <w:r w:rsidRPr="002A6377">
        <w:rPr>
          <w:b/>
          <w:bCs/>
        </w:rPr>
        <w:t>a</w:t>
      </w:r>
      <w:r>
        <w:rPr>
          <w:b/>
          <w:bCs/>
        </w:rPr>
        <w:t xml:space="preserve"> </w:t>
      </w:r>
      <w:r w:rsidRPr="002A6377">
        <w:rPr>
          <w:b/>
          <w:bCs/>
        </w:rPr>
        <w:t>4</w:t>
      </w:r>
      <w:r w:rsidR="00F11E47" w:rsidRPr="002A6377">
        <w:rPr>
          <w:b/>
          <w:bCs/>
        </w:rPr>
        <w:t>/KPIII/2019</w:t>
      </w:r>
      <w:r w:rsidRPr="002A6377">
        <w:rPr>
          <w:b/>
          <w:bCs/>
        </w:rPr>
        <w:t>/BN</w:t>
      </w:r>
    </w:p>
    <w:p w:rsidR="00F77D6A" w:rsidRDefault="00F77D6A">
      <w:pPr>
        <w:rPr>
          <w:b/>
          <w:bCs/>
          <w:sz w:val="26"/>
          <w:szCs w:val="26"/>
        </w:rPr>
      </w:pPr>
    </w:p>
    <w:tbl>
      <w:tblPr>
        <w:tblW w:w="9360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"/>
        <w:gridCol w:w="714"/>
        <w:gridCol w:w="882"/>
        <w:gridCol w:w="1471"/>
        <w:gridCol w:w="2619"/>
        <w:gridCol w:w="1671"/>
        <w:gridCol w:w="1050"/>
      </w:tblGrid>
      <w:tr w:rsidR="00F77D6A" w:rsidTr="002A6377">
        <w:trPr>
          <w:trHeight w:val="1305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 szkolenia (od- do)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godzin zegarowych szkolenia dziennie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Wykładowca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</w:t>
            </w:r>
          </w:p>
          <w:p w:rsidR="00F77D6A" w:rsidRDefault="00F77D6A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teoretyczne / praktyczne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odbywania zajęć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 tygodniowo</w:t>
            </w:r>
          </w:p>
        </w:tc>
      </w:tr>
      <w:tr w:rsidR="00F77D6A" w:rsidTr="002A6377">
        <w:trPr>
          <w:trHeight w:val="483"/>
        </w:trPr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Przygotowanie do jazdy i jazda po łuku ,Technika zmiany </w:t>
            </w:r>
            <w:proofErr w:type="spellStart"/>
            <w:r>
              <w:rPr>
                <w:sz w:val="16"/>
                <w:szCs w:val="16"/>
              </w:rPr>
              <w:t>biegów,Charakterystyka</w:t>
            </w:r>
            <w:proofErr w:type="spellEnd"/>
            <w:r>
              <w:rPr>
                <w:sz w:val="16"/>
                <w:szCs w:val="16"/>
              </w:rPr>
              <w:t xml:space="preserve"> pojazdów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  <w:r>
              <w:rPr>
                <w:rFonts w:ascii="Arial;Helvetica;sans-serif" w:hAnsi="Arial;Helvetica;sans-serif"/>
                <w:color w:val="000000"/>
                <w:sz w:val="18"/>
              </w:rPr>
              <w:t xml:space="preserve">11 -100 Markajmy 1, </w:t>
            </w: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  <w:p w:rsidR="00F77D6A" w:rsidRDefault="00654B44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  <w:r>
              <w:rPr>
                <w:rFonts w:ascii="Arial;Helvetica;sans-serif" w:hAnsi="Arial;Helvetica;sans-serif"/>
                <w:color w:val="000000"/>
                <w:sz w:val="18"/>
              </w:rPr>
              <w:t xml:space="preserve">       8</w:t>
            </w:r>
          </w:p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</w:tc>
      </w:tr>
      <w:tr w:rsidR="00F77D6A" w:rsidTr="002A6377"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</w:t>
            </w:r>
            <w:r w:rsidR="00B9199D">
              <w:rPr>
                <w:sz w:val="16"/>
                <w:szCs w:val="16"/>
              </w:rPr>
              <w:t>nie do jazdy i jazda do po łuku</w:t>
            </w:r>
            <w:r>
              <w:rPr>
                <w:sz w:val="16"/>
                <w:szCs w:val="16"/>
              </w:rPr>
              <w:t>,</w:t>
            </w:r>
            <w:r w:rsidR="00B919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Jazda w ruchu miejskim.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</w:pPr>
            <w:r>
              <w:rPr>
                <w:rFonts w:ascii="Arial;Helvetica;sans-serif" w:hAnsi="Arial;Helvetica;sans-serif"/>
                <w:color w:val="000000"/>
                <w:sz w:val="18"/>
              </w:rPr>
              <w:t xml:space="preserve">11 -100 Markajmy 1, </w:t>
            </w:r>
            <w:r>
              <w:rPr>
                <w:rFonts w:ascii="Arial;Helvetica;sans-serif" w:hAnsi="Arial;Helvetica;sans-serif"/>
                <w:color w:val="000000"/>
                <w:sz w:val="16"/>
                <w:szCs w:val="16"/>
              </w:rPr>
              <w:t>Drogi publiczne Lidzbark Warmiński</w:t>
            </w: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F77D6A"/>
        </w:tc>
      </w:tr>
      <w:tr w:rsidR="00F77D6A" w:rsidTr="002A6377">
        <w:trPr>
          <w:trHeight w:val="448"/>
        </w:trPr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Jazda po </w:t>
            </w:r>
            <w:proofErr w:type="spellStart"/>
            <w:r>
              <w:rPr>
                <w:sz w:val="16"/>
                <w:szCs w:val="16"/>
              </w:rPr>
              <w:t>łuku,Zawracanie</w:t>
            </w:r>
            <w:proofErr w:type="spellEnd"/>
            <w:r>
              <w:rPr>
                <w:sz w:val="16"/>
                <w:szCs w:val="16"/>
              </w:rPr>
              <w:t>, parkowanie.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  <w:r>
              <w:rPr>
                <w:rFonts w:ascii="Arial;Helvetica;sans-serif" w:hAnsi="Arial;Helvetica;sans-serif"/>
                <w:color w:val="000000"/>
                <w:sz w:val="18"/>
              </w:rPr>
              <w:t xml:space="preserve">11 -100 Markajmy 1, </w:t>
            </w: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F77D6A"/>
        </w:tc>
      </w:tr>
      <w:tr w:rsidR="00F77D6A" w:rsidTr="002A6377">
        <w:trPr>
          <w:trHeight w:val="570"/>
        </w:trPr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po łuku,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  <w:r>
              <w:rPr>
                <w:rFonts w:ascii="Arial;Helvetica;sans-serif" w:hAnsi="Arial;Helvetica;sans-serif"/>
                <w:color w:val="000000"/>
                <w:sz w:val="18"/>
              </w:rPr>
              <w:t xml:space="preserve">11 -100 Markajmy 1, </w:t>
            </w: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F77D6A"/>
        </w:tc>
      </w:tr>
      <w:tr w:rsidR="00F77D6A" w:rsidTr="002A6377"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po łuku, jazda w ruchu drogowym w mieście i poza miastem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</w:pPr>
            <w:r>
              <w:rPr>
                <w:rFonts w:ascii="Arial;Helvetica;sans-serif" w:hAnsi="Arial;Helvetica;sans-serif"/>
                <w:color w:val="000000"/>
                <w:sz w:val="18"/>
              </w:rPr>
              <w:t xml:space="preserve">11 -100 Markajmy 1, </w:t>
            </w:r>
            <w:r>
              <w:rPr>
                <w:rFonts w:ascii="Arial;Helvetica;sans-serif" w:hAnsi="Arial;Helvetica;sans-serif"/>
                <w:color w:val="000000"/>
                <w:sz w:val="16"/>
                <w:szCs w:val="16"/>
              </w:rPr>
              <w:t xml:space="preserve">Drogi publiczne woj. </w:t>
            </w:r>
            <w:proofErr w:type="spellStart"/>
            <w:r>
              <w:rPr>
                <w:rFonts w:ascii="Arial;Helvetica;sans-serif" w:hAnsi="Arial;Helvetica;sans-serif"/>
                <w:color w:val="000000"/>
                <w:sz w:val="16"/>
                <w:szCs w:val="16"/>
              </w:rPr>
              <w:t>Warm-maz</w:t>
            </w:r>
            <w:proofErr w:type="spellEnd"/>
            <w:r>
              <w:rPr>
                <w:rFonts w:ascii="Arial;Helvetica;sans-serif" w:hAnsi="Arial;Helvetica;sans-serif"/>
                <w:color w:val="000000"/>
                <w:sz w:val="16"/>
                <w:szCs w:val="16"/>
              </w:rPr>
              <w:t>.</w:t>
            </w:r>
          </w:p>
          <w:p w:rsidR="00F77D6A" w:rsidRDefault="00654B44">
            <w:pPr>
              <w:pStyle w:val="Zawartotabeli"/>
              <w:rPr>
                <w:rFonts w:ascii="Arial;Helvetica;sans-serif" w:hAnsi="Arial;Helvetica;sans-serif"/>
                <w:color w:val="000000"/>
                <w:sz w:val="16"/>
                <w:szCs w:val="16"/>
              </w:rPr>
            </w:pPr>
            <w:r>
              <w:rPr>
                <w:rFonts w:ascii="Arial;Helvetica;sans-serif" w:hAnsi="Arial;Helvetica;sans-serif"/>
                <w:color w:val="000000"/>
                <w:sz w:val="16"/>
                <w:szCs w:val="16"/>
              </w:rPr>
              <w:t>olszyn</w:t>
            </w: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  <w:p w:rsidR="00F77D6A" w:rsidRDefault="00F77D6A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</w:p>
          <w:p w:rsidR="00F77D6A" w:rsidRDefault="00654B44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  <w:r>
              <w:rPr>
                <w:rFonts w:ascii="Arial;Helvetica;sans-serif" w:hAnsi="Arial;Helvetica;sans-serif"/>
                <w:color w:val="000000"/>
                <w:sz w:val="18"/>
              </w:rPr>
              <w:t xml:space="preserve">        7</w:t>
            </w:r>
          </w:p>
        </w:tc>
      </w:tr>
      <w:tr w:rsidR="00F77D6A" w:rsidTr="002A6377"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Jazda po </w:t>
            </w:r>
            <w:proofErr w:type="spellStart"/>
            <w:r>
              <w:rPr>
                <w:sz w:val="16"/>
                <w:szCs w:val="16"/>
              </w:rPr>
              <w:t>łuku,parkowanie</w:t>
            </w:r>
            <w:proofErr w:type="spellEnd"/>
            <w:r>
              <w:rPr>
                <w:sz w:val="16"/>
                <w:szCs w:val="16"/>
              </w:rPr>
              <w:t>, jazda w ruchu drogowym w mieście i poza miastem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</w:pPr>
            <w:r>
              <w:rPr>
                <w:rFonts w:ascii="Arial;Helvetica;sans-serif" w:hAnsi="Arial;Helvetica;sans-serif"/>
                <w:color w:val="000000"/>
                <w:sz w:val="18"/>
              </w:rPr>
              <w:t xml:space="preserve">11 -100 Markajmy 1, </w:t>
            </w:r>
            <w:r>
              <w:rPr>
                <w:rFonts w:ascii="Arial;Helvetica;sans-serif" w:hAnsi="Arial;Helvetica;sans-serif"/>
                <w:color w:val="000000"/>
                <w:sz w:val="16"/>
                <w:szCs w:val="16"/>
              </w:rPr>
              <w:t xml:space="preserve">Drogi publiczne woj. </w:t>
            </w:r>
            <w:proofErr w:type="spellStart"/>
            <w:r>
              <w:rPr>
                <w:rFonts w:ascii="Arial;Helvetica;sans-serif" w:hAnsi="Arial;Helvetica;sans-serif"/>
                <w:color w:val="000000"/>
                <w:sz w:val="16"/>
                <w:szCs w:val="16"/>
              </w:rPr>
              <w:t>Warm-maz</w:t>
            </w:r>
            <w:proofErr w:type="spellEnd"/>
            <w:r>
              <w:rPr>
                <w:rFonts w:ascii="Arial;Helvetica;sans-serif" w:hAnsi="Arial;Helvetica;sans-serif"/>
                <w:color w:val="000000"/>
                <w:sz w:val="16"/>
                <w:szCs w:val="16"/>
              </w:rPr>
              <w:t>.</w:t>
            </w:r>
          </w:p>
          <w:p w:rsidR="00F77D6A" w:rsidRDefault="00654B44">
            <w:pPr>
              <w:pStyle w:val="Zawartotabeli"/>
              <w:rPr>
                <w:rFonts w:ascii="Arial;Helvetica;sans-serif" w:hAnsi="Arial;Helvetica;sans-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;Helvetica;sans-serif" w:hAnsi="Arial;Helvetica;sans-serif"/>
                <w:color w:val="000000"/>
                <w:sz w:val="16"/>
                <w:szCs w:val="16"/>
              </w:rPr>
              <w:t>olsztyn</w:t>
            </w:r>
            <w:proofErr w:type="spellEnd"/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F77D6A"/>
        </w:tc>
      </w:tr>
      <w:tr w:rsidR="00F77D6A" w:rsidTr="002A6377"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Witold Prokopowicz 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 w:rsidP="005D7280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po łuku</w:t>
            </w:r>
            <w:r w:rsidR="005D728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parkowanie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654B44">
            <w:pPr>
              <w:pStyle w:val="Zawartotabeli"/>
              <w:rPr>
                <w:rFonts w:ascii="Arial;Helvetica;sans-serif" w:hAnsi="Arial;Helvetica;sans-serif"/>
                <w:color w:val="000000"/>
                <w:sz w:val="18"/>
              </w:rPr>
            </w:pPr>
            <w:r>
              <w:rPr>
                <w:rFonts w:ascii="Arial;Helvetica;sans-serif" w:hAnsi="Arial;Helvetica;sans-serif"/>
                <w:color w:val="000000"/>
                <w:sz w:val="18"/>
              </w:rPr>
              <w:t>11 -100 Markajmy 1,</w:t>
            </w: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7D6A" w:rsidRDefault="00F77D6A"/>
        </w:tc>
      </w:tr>
    </w:tbl>
    <w:p w:rsidR="00F77D6A" w:rsidRDefault="00F77D6A">
      <w:pPr>
        <w:rPr>
          <w:b/>
          <w:bCs/>
        </w:rPr>
      </w:pPr>
    </w:p>
    <w:p w:rsidR="00F77D6A" w:rsidRDefault="00654B44">
      <w:pPr>
        <w:rPr>
          <w:b/>
          <w:bCs/>
        </w:rPr>
      </w:pPr>
      <w:r>
        <w:rPr>
          <w:b/>
          <w:bCs/>
        </w:rPr>
        <w:t>Ogółem liczba godzin w miesiącu kwiecień–15</w:t>
      </w:r>
    </w:p>
    <w:p w:rsidR="00F77D6A" w:rsidRDefault="00F77D6A">
      <w:pPr>
        <w:rPr>
          <w:b/>
          <w:bCs/>
        </w:rPr>
      </w:pPr>
    </w:p>
    <w:p w:rsidR="00F77D6A" w:rsidRDefault="00654B44">
      <w:pPr>
        <w:rPr>
          <w:b/>
          <w:bCs/>
        </w:rPr>
      </w:pPr>
      <w:r>
        <w:rPr>
          <w:b/>
          <w:bCs/>
        </w:rPr>
        <w:t xml:space="preserve">Łączna liczba godzin - 15 </w:t>
      </w:r>
    </w:p>
    <w:p w:rsidR="00F77D6A" w:rsidRDefault="00F77D6A">
      <w:pPr>
        <w:rPr>
          <w:b/>
          <w:bCs/>
        </w:rPr>
      </w:pPr>
    </w:p>
    <w:p w:rsidR="00F77D6A" w:rsidRDefault="00654B44">
      <w:pPr>
        <w:tabs>
          <w:tab w:val="left" w:pos="1134"/>
          <w:tab w:val="left" w:pos="1276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Materiały dydaktyczne </w:t>
      </w:r>
    </w:p>
    <w:p w:rsidR="00F77D6A" w:rsidRDefault="00654B44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-Podręcznik kierowca doskonały kat. B +E - Henryk </w:t>
      </w:r>
      <w:proofErr w:type="spellStart"/>
      <w:r>
        <w:rPr>
          <w:sz w:val="22"/>
          <w:szCs w:val="22"/>
        </w:rPr>
        <w:t>Próchniewicz</w:t>
      </w:r>
      <w:proofErr w:type="spellEnd"/>
    </w:p>
    <w:p w:rsidR="00F77D6A" w:rsidRDefault="00654B44">
      <w:pPr>
        <w:tabs>
          <w:tab w:val="left" w:pos="675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-płytka z testami </w:t>
      </w:r>
    </w:p>
    <w:p w:rsidR="00F77D6A" w:rsidRDefault="00654B44">
      <w:pPr>
        <w:tabs>
          <w:tab w:val="left" w:pos="675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7280">
        <w:rPr>
          <w:sz w:val="22"/>
          <w:szCs w:val="22"/>
        </w:rPr>
        <w:t>-zeszyt</w:t>
      </w:r>
      <w:r>
        <w:rPr>
          <w:sz w:val="22"/>
          <w:szCs w:val="22"/>
        </w:rPr>
        <w:t>,</w:t>
      </w:r>
      <w:r w:rsidR="005D7280">
        <w:rPr>
          <w:sz w:val="22"/>
          <w:szCs w:val="22"/>
        </w:rPr>
        <w:t xml:space="preserve"> </w:t>
      </w:r>
      <w:r>
        <w:rPr>
          <w:sz w:val="22"/>
          <w:szCs w:val="22"/>
        </w:rPr>
        <w:t>długopis</w:t>
      </w:r>
    </w:p>
    <w:p w:rsidR="00F77D6A" w:rsidRDefault="00F77D6A">
      <w:pPr>
        <w:rPr>
          <w:b/>
          <w:bCs/>
          <w:sz w:val="26"/>
          <w:szCs w:val="26"/>
        </w:rPr>
      </w:pPr>
    </w:p>
    <w:p w:rsidR="00F77D6A" w:rsidRDefault="00F77D6A"/>
    <w:p w:rsidR="00F77D6A" w:rsidRDefault="00F77D6A"/>
    <w:p w:rsidR="00F77D6A" w:rsidRDefault="00F77D6A">
      <w:pPr>
        <w:tabs>
          <w:tab w:val="left" w:pos="675"/>
          <w:tab w:val="center" w:pos="4536"/>
        </w:tabs>
      </w:pPr>
    </w:p>
    <w:p w:rsidR="00F77D6A" w:rsidRDefault="00F77D6A">
      <w:pPr>
        <w:tabs>
          <w:tab w:val="left" w:pos="675"/>
          <w:tab w:val="center" w:pos="4536"/>
        </w:tabs>
      </w:pPr>
    </w:p>
    <w:p w:rsidR="00F77D6A" w:rsidRDefault="00F77D6A">
      <w:pPr>
        <w:tabs>
          <w:tab w:val="left" w:pos="675"/>
          <w:tab w:val="center" w:pos="4536"/>
        </w:tabs>
      </w:pPr>
    </w:p>
    <w:sectPr w:rsidR="00F77D6A">
      <w:headerReference w:type="first" r:id="rId7"/>
      <w:pgSz w:w="11906" w:h="16838"/>
      <w:pgMar w:top="0" w:right="991" w:bottom="1701" w:left="1418" w:header="0" w:footer="17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E1" w:rsidRDefault="006569E1">
      <w:r>
        <w:separator/>
      </w:r>
    </w:p>
  </w:endnote>
  <w:endnote w:type="continuationSeparator" w:id="0">
    <w:p w:rsidR="006569E1" w:rsidRDefault="0065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E1" w:rsidRDefault="006569E1">
      <w:r>
        <w:separator/>
      </w:r>
    </w:p>
  </w:footnote>
  <w:footnote w:type="continuationSeparator" w:id="0">
    <w:p w:rsidR="006569E1" w:rsidRDefault="0065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77" w:rsidRDefault="002A6377">
    <w:pPr>
      <w:pStyle w:val="Nagwek"/>
    </w:pPr>
    <w:r>
      <w:rPr>
        <w:i/>
        <w:noProof/>
        <w:sz w:val="18"/>
        <w:szCs w:val="18"/>
        <w:lang w:eastAsia="pl-PL" w:bidi="ar-SA"/>
      </w:rPr>
      <w:drawing>
        <wp:inline distT="0" distB="0" distL="0" distR="0" wp14:anchorId="48314269" wp14:editId="24CD9F59">
          <wp:extent cx="5759450" cy="7465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0A8"/>
    <w:multiLevelType w:val="multilevel"/>
    <w:tmpl w:val="7DDAA24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C635D0"/>
    <w:multiLevelType w:val="multilevel"/>
    <w:tmpl w:val="3ABEEA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6A"/>
    <w:rsid w:val="002A6377"/>
    <w:rsid w:val="002B659B"/>
    <w:rsid w:val="0057239E"/>
    <w:rsid w:val="005D7280"/>
    <w:rsid w:val="00654B44"/>
    <w:rsid w:val="006569E1"/>
    <w:rsid w:val="00B9199D"/>
    <w:rsid w:val="00F11E47"/>
    <w:rsid w:val="00F7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95CDA-5D77-4640-B5CA-5548A79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keepNext/>
      <w:shd w:val="clear" w:color="auto" w:fill="FFFFFF"/>
      <w:suppressAutoHyphens/>
    </w:pPr>
    <w:rPr>
      <w:lang w:eastAsia="en-US" w:bidi="en-US"/>
    </w:rPr>
  </w:style>
  <w:style w:type="paragraph" w:styleId="Nagwek1">
    <w:name w:val="heading 1"/>
    <w:basedOn w:val="Normalny"/>
    <w:next w:val="Normalny"/>
    <w:pPr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Times New Roman" w:hAnsi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b/>
      <w:bCs/>
    </w:rPr>
  </w:style>
  <w:style w:type="character" w:customStyle="1" w:styleId="Nagwek7Znak">
    <w:name w:val="Nagłówek 7 Znak"/>
    <w:basedOn w:val="Domylnaczcionkaakapitu"/>
    <w:rPr>
      <w:sz w:val="24"/>
      <w:szCs w:val="24"/>
    </w:rPr>
  </w:style>
  <w:style w:type="character" w:customStyle="1" w:styleId="Nagwek8Znak">
    <w:name w:val="Nagłówek 8 Znak"/>
    <w:basedOn w:val="Domylnaczcionkaakapitu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rPr>
      <w:rFonts w:ascii="Arial" w:eastAsia="Times New Roman" w:hAnsi="Arial"/>
    </w:rPr>
  </w:style>
  <w:style w:type="character" w:customStyle="1" w:styleId="TytuZnak">
    <w:name w:val="Tytuł Znak"/>
    <w:basedOn w:val="Domylnaczcionkaakapitu"/>
    <w:rPr>
      <w:rFonts w:ascii="Arial" w:eastAsia="Times New Roman" w:hAnsi="Arial"/>
      <w:b/>
      <w:bCs/>
      <w:sz w:val="32"/>
      <w:szCs w:val="32"/>
    </w:rPr>
  </w:style>
  <w:style w:type="character" w:customStyle="1" w:styleId="PodtytuZnak">
    <w:name w:val="Podtytuł Znak"/>
    <w:basedOn w:val="Domylnaczcionkaakapitu"/>
    <w:rPr>
      <w:rFonts w:ascii="Arial" w:eastAsia="Times New Roman" w:hAnsi="Arial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rFonts w:ascii="Times New Roman" w:hAnsi="Times New Roman"/>
      <w:b/>
      <w:i/>
      <w:iCs/>
    </w:rPr>
  </w:style>
  <w:style w:type="character" w:customStyle="1" w:styleId="CytatZnak">
    <w:name w:val="Cytat Znak"/>
    <w:basedOn w:val="Domylnaczcionkaakapitu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rPr>
      <w:b/>
      <w:i/>
      <w:sz w:val="24"/>
    </w:rPr>
  </w:style>
  <w:style w:type="character" w:styleId="Wyrnieniedelikatne">
    <w:name w:val="Subtle Emphasis"/>
    <w:rPr>
      <w:i/>
      <w:color w:val="5A5A5A"/>
    </w:rPr>
  </w:style>
  <w:style w:type="character" w:styleId="Wyrnienieintensywne">
    <w:name w:val="Intense Emphasis"/>
    <w:basedOn w:val="Domylnaczcionkaakapitu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rPr>
      <w:sz w:val="24"/>
      <w:szCs w:val="24"/>
      <w:u w:val="single"/>
    </w:rPr>
  </w:style>
  <w:style w:type="character" w:styleId="Odwoanieintensywne">
    <w:name w:val="Intense Reference"/>
    <w:basedOn w:val="Domylnaczcionkaakapitu"/>
    <w:rPr>
      <w:b/>
      <w:sz w:val="24"/>
      <w:u w:val="single"/>
    </w:rPr>
  </w:style>
  <w:style w:type="character" w:styleId="Tytuksiki">
    <w:name w:val="Book Title"/>
    <w:basedOn w:val="Domylnaczcionkaakapitu"/>
    <w:rPr>
      <w:rFonts w:ascii="Arial" w:eastAsia="Times New Roman" w:hAnsi="Arial"/>
      <w:b/>
      <w:i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  <w:lang w:val="pl-PL"/>
    </w:rPr>
  </w:style>
  <w:style w:type="character" w:customStyle="1" w:styleId="StopkaZnak">
    <w:name w:val="Stopka Znak"/>
    <w:basedOn w:val="Domylnaczcionkaakapitu"/>
    <w:rPr>
      <w:sz w:val="24"/>
      <w:szCs w:val="24"/>
      <w:lang w:val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WWCharLFO1LVL1">
    <w:name w:val="WW_CharLFO1LVL1"/>
    <w:rPr>
      <w:i w:val="0"/>
      <w:color w:val="auto"/>
    </w:rPr>
  </w:style>
  <w:style w:type="character" w:customStyle="1" w:styleId="WWCharLFO7LVL1">
    <w:name w:val="WW_CharLFO7LVL1"/>
    <w:rPr>
      <w:rFonts w:ascii="Wingdings" w:hAnsi="Wingdings"/>
    </w:rPr>
  </w:style>
  <w:style w:type="character" w:customStyle="1" w:styleId="WWCharLFO9LVL1">
    <w:name w:val="WW_CharLFO9LVL1"/>
    <w:rPr>
      <w:rFonts w:ascii="Wingdings" w:hAnsi="Wingdings"/>
    </w:rPr>
  </w:style>
  <w:style w:type="character" w:customStyle="1" w:styleId="WWCharLFO12LVL1">
    <w:name w:val="WW_CharLFO12LVL1"/>
    <w:rPr>
      <w:rFonts w:ascii="Wingdings" w:hAnsi="Wingdings"/>
    </w:rPr>
  </w:style>
  <w:style w:type="character" w:customStyle="1" w:styleId="WWCharLFO13LVL3">
    <w:name w:val="WW_CharLFO13LVL3"/>
    <w:rPr>
      <w:strike w:val="0"/>
      <w:dstrike w:val="0"/>
      <w:u w:val="none"/>
    </w:rPr>
  </w:style>
  <w:style w:type="character" w:customStyle="1" w:styleId="WWCharLFO15LVL1">
    <w:name w:val="WW_CharLFO15LVL1"/>
    <w:rPr>
      <w:strike w:val="0"/>
      <w:dstrike w:val="0"/>
      <w:u w:val="none"/>
    </w:rPr>
  </w:style>
  <w:style w:type="character" w:customStyle="1" w:styleId="WWCharLFO15LVL2">
    <w:name w:val="WW_CharLFO15LVL2"/>
    <w:rPr>
      <w:b/>
      <w:strike w:val="0"/>
      <w:dstrike w:val="0"/>
      <w:u w:val="none"/>
    </w:rPr>
  </w:style>
  <w:style w:type="character" w:customStyle="1" w:styleId="WWCharLFO16LVL1">
    <w:name w:val="WW_CharLFO16LVL1"/>
    <w:rPr>
      <w:rFonts w:ascii="Wingdings" w:hAnsi="Wingdings"/>
    </w:rPr>
  </w:style>
  <w:style w:type="character" w:customStyle="1" w:styleId="WWCharLFO17LVL1">
    <w:name w:val="WW_CharLFO17LVL1"/>
    <w:rPr>
      <w:b/>
      <w:strike w:val="0"/>
      <w:dstrike w:val="0"/>
      <w:u w:val="none"/>
    </w:rPr>
  </w:style>
  <w:style w:type="character" w:customStyle="1" w:styleId="WWCharLFO17LVL2">
    <w:name w:val="WW_CharLFO17LVL2"/>
    <w:rPr>
      <w:rFonts w:ascii="Wingdings" w:hAnsi="Wingdings"/>
    </w:rPr>
  </w:style>
  <w:style w:type="character" w:customStyle="1" w:styleId="WWCharLFO18LVL1">
    <w:name w:val="WW_CharLFO18LVL1"/>
    <w:rPr>
      <w:rFonts w:ascii="Wingdings" w:hAnsi="Wingdings"/>
    </w:rPr>
  </w:style>
  <w:style w:type="character" w:customStyle="1" w:styleId="WWCharLFO19LVL1">
    <w:name w:val="WW_CharLFO19LVL1"/>
    <w:rPr>
      <w:rFonts w:ascii="Wingdings" w:hAnsi="Wingdings"/>
    </w:rPr>
  </w:style>
  <w:style w:type="character" w:customStyle="1" w:styleId="WWCharLFO21LVL1">
    <w:name w:val="WW_CharLFO21LVL1"/>
    <w:rPr>
      <w:rFonts w:ascii="Times New Roman" w:hAnsi="Times New Roman" w:cs="Times New Roman"/>
      <w:b/>
      <w:strike w:val="0"/>
      <w:dstrike w:val="0"/>
      <w:sz w:val="24"/>
      <w:szCs w:val="24"/>
      <w:u w:val="none"/>
    </w:rPr>
  </w:style>
  <w:style w:type="character" w:customStyle="1" w:styleId="WWCharLFO22LVL1">
    <w:name w:val="WW_CharLFO22LVL1"/>
    <w:rPr>
      <w:strike w:val="0"/>
      <w:dstrike w:val="0"/>
      <w:u w:val="none"/>
    </w:rPr>
  </w:style>
  <w:style w:type="character" w:customStyle="1" w:styleId="WWCharLFO24LVL1">
    <w:name w:val="WW_CharLFO24LVL1"/>
    <w:rPr>
      <w:strike w:val="0"/>
      <w:dstrike w:val="0"/>
      <w:u w:val="none"/>
    </w:rPr>
  </w:style>
  <w:style w:type="character" w:customStyle="1" w:styleId="WWCharLFO24LVL3">
    <w:name w:val="WW_CharLFO24LVL3"/>
    <w:rPr>
      <w:strike w:val="0"/>
      <w:dstrike w:val="0"/>
      <w:u w:val="none"/>
    </w:rPr>
  </w:style>
  <w:style w:type="character" w:customStyle="1" w:styleId="Znakinumeracji">
    <w:name w:val="Znaki numeracji"/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customStyle="1" w:styleId="Tretekstu">
    <w:name w:val="Treść tekstu"/>
    <w:basedOn w:val="Normalny"/>
    <w:pPr>
      <w:spacing w:after="120"/>
    </w:pPr>
  </w:style>
  <w:style w:type="paragraph" w:styleId="Nagwek">
    <w:name w:val="header"/>
    <w:basedOn w:val="Normalny"/>
    <w:next w:val="Tretekstu"/>
    <w:uiPriority w:val="99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ytu">
    <w:name w:val="Title"/>
    <w:basedOn w:val="Normalny"/>
    <w:next w:val="Normalny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Arial" w:hAnsi="Arial"/>
    </w:rPr>
  </w:style>
  <w:style w:type="paragraph" w:styleId="Bezodstpw">
    <w:name w:val="No Spacing"/>
    <w:basedOn w:val="Normalny"/>
    <w:rPr>
      <w:szCs w:val="32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Cytaty">
    <w:name w:val="Cytaty"/>
    <w:basedOn w:val="Normalny"/>
    <w:next w:val="Normalny"/>
    <w:rPr>
      <w:i/>
    </w:rPr>
  </w:style>
  <w:style w:type="paragraph" w:styleId="Cytatintensywny">
    <w:name w:val="Intense Quote"/>
    <w:basedOn w:val="Normalny"/>
    <w:next w:val="Normalny"/>
    <w:pPr>
      <w:ind w:left="720" w:right="720"/>
    </w:pPr>
    <w:rPr>
      <w:b/>
      <w:i/>
      <w:szCs w:val="22"/>
    </w:rPr>
  </w:style>
  <w:style w:type="paragraph" w:styleId="Nagwekspisutreci">
    <w:name w:val="TOC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Pr>
      <w:rFonts w:eastAsia="Calibri"/>
      <w:lang w:eastAsia="pl-PL" w:bidi="ar-SA"/>
    </w:rPr>
  </w:style>
  <w:style w:type="paragraph" w:customStyle="1" w:styleId="celp">
    <w:name w:val="cel_p"/>
    <w:basedOn w:val="Normalny"/>
    <w:pPr>
      <w:spacing w:before="100" w:after="100"/>
    </w:pPr>
    <w:rPr>
      <w:lang w:eastAsia="pl-PL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Piotrowicz</dc:creator>
  <cp:lastModifiedBy>BRITNEY</cp:lastModifiedBy>
  <cp:revision>2</cp:revision>
  <cp:lastPrinted>2019-04-12T15:29:00Z</cp:lastPrinted>
  <dcterms:created xsi:type="dcterms:W3CDTF">2019-04-17T12:30:00Z</dcterms:created>
  <dcterms:modified xsi:type="dcterms:W3CDTF">2019-04-17T12:30:00Z</dcterms:modified>
  <dc:language>pl-PL</dc:language>
</cp:coreProperties>
</file>