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OGŁOSZENIE NR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4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O NABORZE WNIOSKÓW O PRZYZNANIE POMOCY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NA WDRAŻANIE OPERACJI W RAMACH STRATEGII ROZWOJU LOKALNEGO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KIEROWANEGO PRZEZ SPOŁECZNOSĆ NA LATA 2014 - 2020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"WARMIŃSKI ZAKĄTEK" (LSR 2014 - 2020)</w:t>
      </w:r>
    </w:p>
    <w:p w:rsidR="00281C65" w:rsidRPr="006145E4" w:rsidRDefault="00281C65" w:rsidP="00281C65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ogłasza nabór wniosków o przyznanie pomocy na wdrażanie operacji przez Podmioty inne niż LGD w ramach LSR 2014 - 2020 realizowanej  w ramach poddział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19.2.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„Wsparcie na wdrażanie operacji w ramach strategii rozwoju lokalnego kierowanego przez społeczność” objętego Programem Rozwoju Obszarów Wiejskich na lata 2014–2020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jc w:val="center"/>
        <w:rPr>
          <w:rStyle w:val="Pogrubienie"/>
          <w:sz w:val="24"/>
          <w:szCs w:val="24"/>
          <w:u w:val="single"/>
        </w:rPr>
      </w:pPr>
      <w:r w:rsidRPr="00281C65">
        <w:rPr>
          <w:rStyle w:val="Pogrubienie"/>
          <w:sz w:val="24"/>
          <w:szCs w:val="24"/>
          <w:u w:val="single"/>
        </w:rPr>
        <w:t>ROZWÓJ PRZEDSIĘBIORCZOŚCI NA OBSZARZE OBJĘTYM LSR – ROZWIJANIE DZIAŁALNOŚCI GOSPODARCZEJ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7974F8">
        <w:rPr>
          <w:sz w:val="24"/>
          <w:szCs w:val="24"/>
          <w:u w:val="single"/>
        </w:rPr>
        <w:br/>
      </w: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281C65" w:rsidRPr="000C3E0A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Wnioski o przyznanie pomocy należy złożyć osobiście lub przez pełnomocnika lub osobę 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upoważnioną w terminie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10 do 24 lutego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20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22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roku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C52CDC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w dni robocze od poniedziałku do piątku w godzinach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pracy Biura LGD „Warmiński Zakątek” w Dobrym Mieście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, z tym że nabór w ostatnim dniu naboru prowadzony jest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Wnioskodawcy, którzy złożą wnioski w innej formie lub po upłynięciu wskazanego terminu zostaną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poinformowani o odmowie rozpatrzenia wniosku.</w:t>
      </w:r>
    </w:p>
    <w:p w:rsidR="00281C65" w:rsidRPr="00C52CDC" w:rsidRDefault="00281C65" w:rsidP="00281C65">
      <w:pPr>
        <w:pStyle w:val="Akapitzlist"/>
        <w:ind w:left="0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operacji jest siedziba Lokalnej Grupy Działania "Warmiński Zakątek",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,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11-040 Dobre Miasto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.</w:t>
      </w: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6145E4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281C65" w:rsidRDefault="00281C65" w:rsidP="00281C6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81C65">
        <w:rPr>
          <w:bCs/>
        </w:rPr>
        <w:t>Pomoc jest przyznawana na operacje w zakresie rozwoju przedsiębiorczości na obszarze wiejskim objętym LSR: </w:t>
      </w:r>
      <w:r w:rsidRPr="00281C65">
        <w:rPr>
          <w:b/>
          <w:bCs/>
        </w:rPr>
        <w:t>rozwijanie działalności gospodarczej</w:t>
      </w:r>
      <w:r w:rsidRPr="00281C65">
        <w:rPr>
          <w:bCs/>
        </w:rPr>
        <w:t>.</w:t>
      </w:r>
    </w:p>
    <w:p w:rsidR="00281C65" w:rsidRPr="00281C65" w:rsidRDefault="00281C65" w:rsidP="00281C65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281C65" w:rsidRPr="00281C65" w:rsidRDefault="00281C65" w:rsidP="00281C65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281C65">
        <w:rPr>
          <w:rFonts w:ascii="Arial Narrow" w:hAnsi="Arial Narrow"/>
          <w:sz w:val="24"/>
          <w:szCs w:val="24"/>
        </w:rPr>
        <w:t xml:space="preserve">Wnioskodawcami mogą być zgodnie z LSR 2014-2020 i Rozporządzeniem Ministra Rolnictwa i Rozwoju Wsi z dnia 24 września 2015 r. w sprawie szczegółowych warunków i trybu przyznawania pomocy finansowej w ramach poddziałania „Wsparcie na wdrażanie operacji w ramach strategii rozwoju lokalnego kierowanego przez społeczność”  objętego Programem Rozwoju Obszarów Wiejskich na lata </w:t>
      </w:r>
      <w:r w:rsidRPr="00281C65">
        <w:rPr>
          <w:rFonts w:ascii="Arial Narrow" w:hAnsi="Arial Narrow"/>
          <w:sz w:val="24"/>
          <w:szCs w:val="24"/>
        </w:rPr>
        <w:lastRenderedPageBreak/>
        <w:t xml:space="preserve">2014–2020  (Dz. U. z 2019 r. poz. 664 z </w:t>
      </w:r>
      <w:proofErr w:type="spellStart"/>
      <w:r w:rsidRPr="00281C65">
        <w:rPr>
          <w:rFonts w:ascii="Arial Narrow" w:hAnsi="Arial Narrow"/>
          <w:sz w:val="24"/>
          <w:szCs w:val="24"/>
        </w:rPr>
        <w:t>późn</w:t>
      </w:r>
      <w:proofErr w:type="spellEnd"/>
      <w:r w:rsidRPr="00281C65">
        <w:rPr>
          <w:rFonts w:ascii="Arial Narrow" w:hAnsi="Arial Narrow"/>
          <w:sz w:val="24"/>
          <w:szCs w:val="24"/>
        </w:rPr>
        <w:t>. zm.):</w:t>
      </w:r>
      <w:r w:rsidRPr="00281C65">
        <w:rPr>
          <w:rFonts w:ascii="Arial Narrow" w:hAnsi="Arial Narrow"/>
          <w:sz w:val="24"/>
          <w:szCs w:val="24"/>
        </w:rPr>
        <w:br/>
        <w:t> </w:t>
      </w:r>
    </w:p>
    <w:p w:rsidR="00281C65" w:rsidRPr="00281C65" w:rsidRDefault="00281C65" w:rsidP="00281C65">
      <w:pPr>
        <w:numPr>
          <w:ilvl w:val="0"/>
          <w:numId w:val="10"/>
        </w:numPr>
        <w:spacing w:after="58" w:line="240" w:lineRule="auto"/>
        <w:rPr>
          <w:rFonts w:ascii="Arial Narrow" w:hAnsi="Arial Narrow"/>
          <w:sz w:val="24"/>
          <w:szCs w:val="24"/>
        </w:rPr>
      </w:pPr>
      <w:r w:rsidRPr="00281C65">
        <w:rPr>
          <w:rFonts w:ascii="Arial Narrow" w:hAnsi="Arial Narrow"/>
          <w:sz w:val="24"/>
          <w:szCs w:val="24"/>
        </w:rPr>
        <w:t>osoby fizyczne będące obywatelami państw członkowskich Unii Europejskiej, pełnoletnie, prowadzące działalność gospodarczą na obszarze realizacji LSR,</w:t>
      </w:r>
    </w:p>
    <w:p w:rsidR="00281C65" w:rsidRPr="00281C65" w:rsidRDefault="00281C65" w:rsidP="00281C65">
      <w:pPr>
        <w:numPr>
          <w:ilvl w:val="0"/>
          <w:numId w:val="10"/>
        </w:numPr>
        <w:spacing w:after="58" w:line="240" w:lineRule="auto"/>
        <w:rPr>
          <w:rFonts w:ascii="Arial Narrow" w:hAnsi="Arial Narrow"/>
          <w:sz w:val="24"/>
          <w:szCs w:val="24"/>
        </w:rPr>
      </w:pPr>
      <w:r w:rsidRPr="00281C65">
        <w:rPr>
          <w:rFonts w:ascii="Arial Narrow" w:hAnsi="Arial Narrow"/>
          <w:sz w:val="24"/>
          <w:szCs w:val="24"/>
        </w:rPr>
        <w:t>osoby prawne mające siedzibę lub oddział na obszarze realizacji LSR,</w:t>
      </w:r>
    </w:p>
    <w:p w:rsidR="00281C65" w:rsidRPr="00281C65" w:rsidRDefault="00281C65" w:rsidP="00281C65">
      <w:pPr>
        <w:numPr>
          <w:ilvl w:val="0"/>
          <w:numId w:val="10"/>
        </w:numPr>
        <w:spacing w:after="58" w:line="240" w:lineRule="auto"/>
        <w:rPr>
          <w:rFonts w:ascii="Arial Narrow" w:hAnsi="Arial Narrow"/>
          <w:sz w:val="24"/>
          <w:szCs w:val="24"/>
        </w:rPr>
      </w:pPr>
      <w:r w:rsidRPr="00281C65">
        <w:rPr>
          <w:rFonts w:ascii="Arial Narrow" w:hAnsi="Arial Narrow"/>
          <w:sz w:val="24"/>
          <w:szCs w:val="24"/>
        </w:rPr>
        <w:t>spółki cywilne, w których każdy ze wspólników  spełnia kryteria określone w ppkt.1.</w:t>
      </w:r>
    </w:p>
    <w:p w:rsidR="00281C65" w:rsidRDefault="00281C65" w:rsidP="00281C65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281C65">
        <w:rPr>
          <w:rFonts w:ascii="Arial Narrow" w:hAnsi="Arial Narrow"/>
          <w:sz w:val="24"/>
          <w:szCs w:val="24"/>
        </w:rPr>
        <w:t>o statusie mikroprzedsiębiorstwa lub małego przedsiębiorstwa, które utworzą co najmniej 1 miejsce pracy, spełniające wszystkie kryteria określone w Rozporządzeniu Ministra Rolnictwa i Rozwoju Wsi z dnia 24 września 2015 r.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F022BA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VI. Warunki udzielenia wsparcia oraz kryteria wyboru operacji: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281C65" w:rsidRPr="00C52CDC" w:rsidRDefault="00281C65" w:rsidP="00281C65">
      <w:pPr>
        <w:pStyle w:val="Akapitzlist"/>
        <w:numPr>
          <w:ilvl w:val="0"/>
          <w:numId w:val="1"/>
        </w:num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 społeczność na lata 2014 - 2020  Lokalnej  Grupy Działania "Warmiński Zakątek" (w skrócie LSR 2014 – 2020) wraz z załącznikami.</w:t>
      </w:r>
    </w:p>
    <w:p w:rsidR="00281C65" w:rsidRPr="00C52CDC" w:rsidRDefault="00281C65" w:rsidP="00281C65">
      <w:pPr>
        <w:spacing w:before="100" w:beforeAutospacing="1"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281C65" w:rsidRPr="00C52CDC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281C65" w:rsidRDefault="00281C65" w:rsidP="00281C65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281C65" w:rsidRPr="00C52CDC" w:rsidRDefault="00281C65" w:rsidP="00281C65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281C65" w:rsidRPr="00C52CDC" w:rsidRDefault="00281C65" w:rsidP="00281C65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C52CDC" w:rsidRDefault="00281C65" w:rsidP="00281C65">
      <w:pPr>
        <w:spacing w:before="120" w:after="120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VII. Dokumenty do pobrania, w tym potwierdzające spełnienie warunków udzielenia wsparcia oraz kryteriów wyboru:</w:t>
      </w:r>
    </w:p>
    <w:p w:rsidR="00281C65" w:rsidRPr="00865117" w:rsidRDefault="00281C65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1) Formularz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z)</w:t>
      </w:r>
    </w:p>
    <w:p w:rsidR="00281C65" w:rsidRPr="00865117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znanie pomocy (.pdf) 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przyznanie pomocy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9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ł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–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10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Default="00281C65" w:rsidP="00281C65">
      <w:pPr>
        <w:spacing w:after="150" w:line="240" w:lineRule="auto"/>
        <w:rPr>
          <w:rFonts w:ascii="Arial Narrow" w:eastAsia="Times New Roman" w:hAnsi="Arial Narrow" w:cs="Arial"/>
          <w:b/>
          <w:bCs/>
          <w:color w:val="337AB7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2) Instrukcja wypełniania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- </w:t>
      </w:r>
      <w:hyperlink r:id="rId11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4C5338" w:rsidRDefault="00281C65" w:rsidP="00281C65">
      <w:p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3) Biznesplan (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wersja 4</w:t>
      </w: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z)</w:t>
      </w:r>
    </w:p>
    <w:p w:rsidR="00281C65" w:rsidRPr="004C5338" w:rsidRDefault="00281C65" w:rsidP="00281C65">
      <w:pPr>
        <w:numPr>
          <w:ilvl w:val="0"/>
          <w:numId w:val="8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>Biznesplan (.pdf) - </w:t>
      </w:r>
      <w:hyperlink r:id="rId12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4C5338" w:rsidRDefault="00281C65" w:rsidP="00281C65">
      <w:pPr>
        <w:numPr>
          <w:ilvl w:val="0"/>
          <w:numId w:val="8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Biznesplan (.</w:t>
      </w:r>
      <w:proofErr w:type="spellStart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docx</w:t>
      </w:r>
      <w:proofErr w:type="spellEnd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) - </w:t>
      </w:r>
      <w:hyperlink r:id="rId13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4C5338" w:rsidRDefault="00281C65" w:rsidP="00281C65">
      <w:pPr>
        <w:numPr>
          <w:ilvl w:val="0"/>
          <w:numId w:val="8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Biznesplan - tabele finansowe: 7.1, 9.1, 9.2, 9.3, 9.4 (.</w:t>
      </w:r>
      <w:proofErr w:type="spellStart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xlsx</w:t>
      </w:r>
      <w:proofErr w:type="spellEnd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) - </w:t>
      </w:r>
      <w:hyperlink r:id="rId14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4C5338" w:rsidRDefault="00281C65" w:rsidP="00281C65">
      <w:pPr>
        <w:numPr>
          <w:ilvl w:val="0"/>
          <w:numId w:val="8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Informacje pomocnicze przy w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ypełniania biznesplanu (wersja 4</w:t>
      </w: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z) - </w:t>
      </w:r>
      <w:hyperlink r:id="rId15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Pr="00865117" w:rsidRDefault="00281C65" w:rsidP="00281C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Formularz umowy o przyznaniu pomocy (wersja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z)</w:t>
      </w:r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16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1 zestawienie finansowo-rzeczowe operacji (.pdf) - </w:t>
      </w:r>
      <w:hyperlink r:id="rId1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2 wykaz działek ewidencyjnych (.pdf) - </w:t>
      </w:r>
      <w:hyperlink r:id="rId1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kary administracyjne za naruszenie przepisów zamówień publicznych (.pdf) -</w:t>
      </w:r>
    </w:p>
    <w:p w:rsidR="00281C65" w:rsidRPr="00865117" w:rsidRDefault="00047757" w:rsidP="00281C65">
      <w:p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hyperlink r:id="rId19" w:history="1">
        <w:r w:rsidR="00281C65" w:rsidRPr="00F13609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 xml:space="preserve">     </w:t>
        </w:r>
        <w:r w:rsidR="00281C65"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A kary administracyjne za naruszenie przepisów o zamówieniach publicznych po</w:t>
      </w:r>
    </w:p>
    <w:p w:rsidR="00281C65" w:rsidRDefault="00281C65" w:rsidP="00281C65">
      <w:p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wejściu w życie ustawy z dnia 22 czerwca 2016 r. o zmianie ustawy - Prawo zamówień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281C65" w:rsidRPr="00F37BD4" w:rsidRDefault="00281C65" w:rsidP="00281C65">
      <w:pPr>
        <w:spacing w:after="0" w:line="240" w:lineRule="auto"/>
        <w:ind w:left="510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publicznych oraz niektórych innych ustaw (Dz. U. poz. 1020) (.pdf) - </w:t>
      </w:r>
      <w:hyperlink r:id="rId20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5 Informacja monitorująca z realizacji biznesplanu/Informacja po realizacji operacji 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(.pdf) - </w:t>
      </w:r>
      <w:hyperlink r:id="rId21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22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6 Oświadczenie małżonka o wyrażeniu zgody na zawarcie umowy - </w:t>
      </w:r>
      <w:hyperlink r:id="rId23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Pr="00F37BD4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7 Oświadczenie o niepozostawaniu w związku małżeńskim / o ustanowionej małżeńskiej rozdzielności majątkowej - </w:t>
      </w:r>
      <w:hyperlink r:id="rId24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Pr="00F37BD4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>Załącznik 8 Oświadczenie współwłaściciela przedsiębiorstwa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hyperlink r:id="rId25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Pr="00F37BD4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9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Deklaracja małżonka współwłaściciela przedsiębiorstwa - </w:t>
      </w:r>
      <w:hyperlink r:id="rId26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Pr="00F066CC" w:rsidRDefault="00281C65" w:rsidP="00281C65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>Załącznik 10 Informacja o przetwarzaniu danych osobowych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hyperlink r:id="rId27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1C65" w:rsidRPr="00865117" w:rsidRDefault="00281C65" w:rsidP="00281C65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5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Formularz informacji monitorującej z realizacji biznesplanu / informacji po realizacji operacji (IMRB/ IPRO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– wersja 5z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(.pdf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</w:t>
      </w:r>
    </w:p>
    <w:p w:rsidR="00281C65" w:rsidRPr="00865117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 </w:t>
      </w:r>
      <w:hyperlink r:id="rId28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29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Informacja pomocnicza przy wypełnianiu informacji monitorującej z realizacji biznesplanu / informacji po realizacji operacji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 (</w:t>
      </w: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*.pdf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30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Pr="00865117" w:rsidRDefault="00281C65" w:rsidP="00281C65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6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Formularz wniosku o płatność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</w:t>
      </w:r>
    </w:p>
    <w:p w:rsidR="00281C65" w:rsidRPr="00865117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sek o płatność (.pdf)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31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B8135E" w:rsidRDefault="00281C65" w:rsidP="00281C6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wersja 4z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32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865117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k o płatność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33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</w:p>
    <w:p w:rsidR="00281C65" w:rsidRDefault="00281C65" w:rsidP="00281C65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34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Instrukcja wypełnia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nia wniosku o płatność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(.</w:t>
      </w:r>
      <w:proofErr w:type="spellStart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wersja 4z - </w:t>
      </w:r>
      <w:hyperlink r:id="rId35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281C65" w:rsidRPr="00F36235" w:rsidRDefault="00281C65" w:rsidP="00281C65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8"/>
          <w:szCs w:val="24"/>
          <w:lang w:eastAsia="pl-PL"/>
        </w:rPr>
      </w:pPr>
      <w:r w:rsidRPr="00F36235">
        <w:rPr>
          <w:rFonts w:ascii="Arial Narrow" w:hAnsi="Arial Narrow"/>
          <w:color w:val="000000"/>
          <w:sz w:val="24"/>
        </w:rPr>
        <w:t xml:space="preserve">Załącznik nr 3 Sprawozdanie z realizacji Biznesplanu </w:t>
      </w:r>
      <w:r w:rsidRPr="00F37BD4">
        <w:rPr>
          <w:rFonts w:ascii="Arial Narrow" w:hAnsi="Arial Narrow"/>
          <w:color w:val="000000"/>
          <w:sz w:val="24"/>
        </w:rPr>
        <w:t>(</w:t>
      </w:r>
      <w:r w:rsidRPr="00F37BD4">
        <w:rPr>
          <w:rFonts w:ascii="Arial Narrow" w:hAnsi="Arial Narrow"/>
          <w:bCs/>
          <w:color w:val="000000"/>
          <w:sz w:val="24"/>
        </w:rPr>
        <w:t>.</w:t>
      </w:r>
      <w:proofErr w:type="spellStart"/>
      <w:r w:rsidRPr="00F37BD4">
        <w:rPr>
          <w:rFonts w:ascii="Arial Narrow" w:hAnsi="Arial Narrow"/>
          <w:bCs/>
          <w:color w:val="000000"/>
          <w:sz w:val="24"/>
        </w:rPr>
        <w:t>xlsx</w:t>
      </w:r>
      <w:proofErr w:type="spellEnd"/>
      <w:r w:rsidRPr="00F36235">
        <w:rPr>
          <w:rFonts w:ascii="Arial Narrow" w:hAnsi="Arial Narrow"/>
          <w:color w:val="000000"/>
          <w:sz w:val="24"/>
        </w:rPr>
        <w:t>) - </w:t>
      </w:r>
      <w:hyperlink r:id="rId36" w:history="1">
        <w:r w:rsidRPr="00F37BD4">
          <w:rPr>
            <w:rStyle w:val="Hipercze"/>
            <w:rFonts w:ascii="Arial Narrow" w:hAnsi="Arial Narrow"/>
            <w:b/>
            <w:bCs/>
            <w:sz w:val="24"/>
          </w:rPr>
          <w:t>otwórz</w:t>
        </w:r>
      </w:hyperlink>
    </w:p>
    <w:p w:rsidR="00281C65" w:rsidRPr="00B8135E" w:rsidRDefault="00281C65" w:rsidP="00281C65">
      <w:pPr>
        <w:spacing w:after="0" w:line="240" w:lineRule="auto"/>
        <w:ind w:left="13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281C65" w:rsidRDefault="00281C65" w:rsidP="00281C65">
      <w:p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281C65" w:rsidRDefault="00281C65" w:rsidP="00281C65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7</w:t>
      </w:r>
      <w:r w:rsidRPr="00C52CDC">
        <w:rPr>
          <w:rFonts w:ascii="Arial Narrow" w:hAnsi="Arial Narrow"/>
          <w:color w:val="000000"/>
          <w:sz w:val="24"/>
          <w:szCs w:val="24"/>
        </w:rPr>
        <w:t xml:space="preserve">) </w:t>
      </w:r>
      <w:r w:rsidRPr="00C52CDC">
        <w:rPr>
          <w:rFonts w:ascii="Arial Narrow" w:hAnsi="Arial Narrow"/>
          <w:sz w:val="24"/>
          <w:szCs w:val="24"/>
        </w:rPr>
        <w:t>Dodatkowe dokumenty</w:t>
      </w:r>
    </w:p>
    <w:p w:rsidR="00281C65" w:rsidRDefault="00281C65" w:rsidP="00281C65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281C65" w:rsidRPr="00CE3DC8" w:rsidRDefault="00047757" w:rsidP="00281C65">
      <w:pPr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hyperlink r:id="rId37" w:history="1">
        <w:r w:rsidR="00281C65" w:rsidRPr="00707736">
          <w:rPr>
            <w:rStyle w:val="Hipercze"/>
            <w:rFonts w:ascii="Arial Narrow" w:hAnsi="Arial Narrow"/>
            <w:b/>
            <w:sz w:val="24"/>
            <w:szCs w:val="24"/>
          </w:rPr>
          <w:t>OŚWIADCZENIE WNIOSKODAWCY w sprawie wskazania adresu e-mail do korespondencji w zakresie weryfikacji wniosku o dofinansowanie złożonego w naborze ogłoszonym przez Lokalną Grupę Działania „Warmiński Zakątek”</w:t>
        </w:r>
      </w:hyperlink>
    </w:p>
    <w:p w:rsidR="00281C65" w:rsidRDefault="00047757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hyperlink r:id="rId38" w:history="1">
        <w:r w:rsidR="00281C65" w:rsidRPr="00707736">
          <w:rPr>
            <w:rStyle w:val="Hipercze"/>
            <w:rFonts w:ascii="Arial Narrow" w:hAnsi="Arial Narrow"/>
          </w:rPr>
          <w:t>Arkusz pomocniczy - uzasadnienie innowacyjności operacji</w:t>
        </w:r>
      </w:hyperlink>
    </w:p>
    <w:p w:rsidR="00281C65" w:rsidRPr="00707736" w:rsidRDefault="00047757" w:rsidP="00281C65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39" w:history="1">
        <w:r w:rsidR="00281C65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281C65" w:rsidRPr="00931846" w:rsidRDefault="00047757" w:rsidP="00281C65">
      <w:pPr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40" w:history="1">
        <w:r w:rsidR="00281C65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281C65" w:rsidRPr="00C52CDC" w:rsidRDefault="0004775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41" w:history="1">
        <w:r w:rsidR="00281C65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281C65" w:rsidRPr="00C52CDC" w:rsidRDefault="0004775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42" w:history="1">
        <w:r w:rsidR="00281C65" w:rsidRPr="00281C65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  <w:r w:rsidR="00281C65" w:rsidRPr="00C52CDC">
        <w:rPr>
          <w:rFonts w:ascii="Arial Narrow" w:hAnsi="Arial Narrow"/>
          <w:sz w:val="24"/>
          <w:szCs w:val="24"/>
        </w:rPr>
        <w:t xml:space="preserve"> </w:t>
      </w:r>
    </w:p>
    <w:p w:rsidR="00281C65" w:rsidRDefault="00047757" w:rsidP="00281C6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hyperlink r:id="rId43" w:history="1">
        <w:r w:rsidR="00281C65" w:rsidRPr="005F1522">
          <w:rPr>
            <w:rStyle w:val="Hipercze"/>
            <w:rFonts w:ascii="Arial Narrow" w:hAnsi="Arial Narrow"/>
            <w:sz w:val="24"/>
            <w:szCs w:val="24"/>
          </w:rPr>
          <w:t>Regulamin Rady LGD "Warmiński Zakątek"</w:t>
        </w:r>
      </w:hyperlink>
    </w:p>
    <w:p w:rsidR="00281C65" w:rsidRPr="00F636B9" w:rsidRDefault="00047757" w:rsidP="00281C65">
      <w:pPr>
        <w:pStyle w:val="Default"/>
        <w:numPr>
          <w:ilvl w:val="0"/>
          <w:numId w:val="2"/>
        </w:numPr>
        <w:rPr>
          <w:rFonts w:ascii="Arial Narrow" w:hAnsi="Arial Narrow"/>
          <w:color w:val="auto"/>
        </w:rPr>
      </w:pPr>
      <w:hyperlink r:id="rId44" w:history="1">
        <w:r w:rsidR="00281C65" w:rsidRPr="005F1522">
          <w:rPr>
            <w:rStyle w:val="Hipercze"/>
            <w:rFonts w:ascii="Arial Narrow" w:hAnsi="Arial Narrow"/>
          </w:rPr>
  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  </w:r>
      </w:hyperlink>
    </w:p>
    <w:p w:rsidR="00281C65" w:rsidRPr="005F1522" w:rsidRDefault="00281C65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r w:rsidRPr="005F1522">
        <w:rPr>
          <w:rFonts w:ascii="Arial Narrow" w:hAnsi="Arial Narrow"/>
          <w:color w:val="auto"/>
        </w:rPr>
        <w:t>Planowane do osiągnięcia wskaźniki</w:t>
      </w:r>
    </w:p>
    <w:p w:rsidR="00281C65" w:rsidRPr="005F1522" w:rsidRDefault="00047757" w:rsidP="00281C65">
      <w:pPr>
        <w:pStyle w:val="Default"/>
        <w:numPr>
          <w:ilvl w:val="0"/>
          <w:numId w:val="2"/>
        </w:numPr>
        <w:ind w:left="714" w:hanging="357"/>
        <w:rPr>
          <w:rFonts w:ascii="Arial Narrow" w:hAnsi="Arial Narrow"/>
          <w:color w:val="auto"/>
        </w:rPr>
      </w:pPr>
      <w:hyperlink r:id="rId45" w:history="1">
        <w:r w:rsidR="00281C65" w:rsidRPr="00F066CC">
          <w:rPr>
            <w:rStyle w:val="Hipercze"/>
            <w:rFonts w:ascii="Arial Narrow" w:hAnsi="Arial Narrow"/>
          </w:rPr>
          <w:t>Klauzule - ochrona danych osobowych</w:t>
        </w:r>
      </w:hyperlink>
    </w:p>
    <w:p w:rsidR="00281C65" w:rsidRPr="00A3709F" w:rsidRDefault="00281C65" w:rsidP="00281C65">
      <w:pPr>
        <w:pStyle w:val="Default"/>
        <w:ind w:left="680"/>
        <w:rPr>
          <w:rFonts w:ascii="Arial Narrow" w:hAnsi="Arial Narrow"/>
          <w:color w:val="auto"/>
        </w:rPr>
      </w:pP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VI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Limit środków w naborze </w:t>
      </w:r>
      <w:r w:rsidRPr="00BE59A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 maksymalny poziom dofinansowania operacji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1)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Limit </w:t>
      </w:r>
      <w:r w:rsidRPr="00A37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środków w ramach konkursu: </w:t>
      </w:r>
      <w:r w:rsidRPr="00281C65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150 288,46</w:t>
      </w:r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 euro </w:t>
      </w:r>
      <w:proofErr w:type="spellStart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tj</w:t>
      </w:r>
      <w:proofErr w:type="spellEnd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: 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601 153,84</w:t>
      </w:r>
      <w:r w:rsidRPr="001C03C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 złotych</w:t>
      </w:r>
    </w:p>
    <w:p w:rsidR="00281C65" w:rsidRPr="00A3709F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2) Minimalna kwota wsparcia: </w:t>
      </w:r>
      <w:r w:rsidRPr="00F36235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50 000,00 złotych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3</w:t>
      </w:r>
      <w:r w:rsidRPr="00A370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) Maksymalna kwota wsparcia: </w:t>
      </w:r>
      <w:r w:rsidRPr="00F066CC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10</w:t>
      </w:r>
      <w:r w:rsidRPr="00F3623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 </w:t>
      </w:r>
      <w:r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000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,00</w:t>
      </w:r>
      <w:r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złotych</w:t>
      </w:r>
    </w:p>
    <w:p w:rsidR="00281C65" w:rsidRDefault="00281C65" w:rsidP="00281C6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C3134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4)</w:t>
      </w:r>
      <w:r w:rsidRPr="005C313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5C3134">
        <w:rPr>
          <w:rFonts w:ascii="Arial Narrow" w:eastAsia="Times New Roman" w:hAnsi="Arial Narrow"/>
          <w:sz w:val="24"/>
          <w:szCs w:val="24"/>
          <w:lang w:eastAsia="pl-PL"/>
        </w:rPr>
        <w:t xml:space="preserve">ntensywność wsparcia: do 70% kosztów kwalifikowalnych </w:t>
      </w:r>
      <w:r>
        <w:rPr>
          <w:rFonts w:ascii="Arial Narrow" w:eastAsia="Times New Roman" w:hAnsi="Arial Narrow"/>
          <w:sz w:val="24"/>
          <w:szCs w:val="24"/>
          <w:lang w:eastAsia="pl-PL"/>
        </w:rPr>
        <w:t>operacji</w:t>
      </w:r>
    </w:p>
    <w:p w:rsidR="00281C65" w:rsidRDefault="00281C65" w:rsidP="00281C6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IX. Miejsce udostępnienia dokumentacji konkursowej:</w:t>
      </w:r>
    </w:p>
    <w:p w:rsidR="00281C65" w:rsidRPr="00C52CDC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LGD "Warmiński Zakątek":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zakładka PROW 2014-2020/ Konkursy w ramach LSR oraz w Biurze LGD "Warmiński Zakątek" ul. Grunwaldzka 6, 11-040 Dobre Miasto.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X. Miejsce i sposób doradztwa udziela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nego potencjalnym Wnioskodawcom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Doradztwo prowadzone jest przez pracowników biura LGD "Warmiński Zakątek" jedynie w formie telefonicznej lub mailowej od poniedziałku do czwartku w godzinach pracy Biura LGD, do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 lutego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2022 r.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doradztwa telefonicznego należy dokonać telefonicznie pod numerem 89 616 00 58 lub mailowo: </w:t>
      </w:r>
      <w:hyperlink r:id="rId46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Doradztwo nie będzie mogło mieć charakteru pisania lub kompleksowego sprawdzania wniosku.</w:t>
      </w:r>
    </w:p>
    <w:p w:rsidR="00281C65" w:rsidRDefault="00281C65" w:rsidP="00281C65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Doradztwo mailowe należy kierować na skrzynkę mailową: </w:t>
      </w:r>
      <w:hyperlink r:id="rId47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Odpowiedź na zapytanie mailowe jest udzielana najpóźniej 2 dni robocze od wpływu zapytania .</w:t>
      </w: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81C65" w:rsidRPr="00E77847" w:rsidRDefault="00281C65" w:rsidP="00281C65">
      <w:pPr>
        <w:spacing w:after="58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784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Dodatkowe dokumenty:</w:t>
      </w:r>
    </w:p>
    <w:p w:rsidR="00281C65" w:rsidRPr="00B436AF" w:rsidRDefault="00281C65" w:rsidP="00281C65">
      <w:pPr>
        <w:pStyle w:val="Default"/>
        <w:rPr>
          <w:rFonts w:ascii="Arial Narrow" w:eastAsia="Times New Roman" w:hAnsi="Arial Narrow" w:cs="Arial"/>
          <w:color w:val="auto"/>
          <w:lang w:eastAsia="pl-PL"/>
        </w:rPr>
      </w:pPr>
      <w:r w:rsidRPr="00E77847">
        <w:rPr>
          <w:rFonts w:ascii="Arial Narrow" w:hAnsi="Arial Narrow"/>
          <w:color w:val="auto"/>
        </w:rPr>
        <w:t xml:space="preserve">- </w:t>
      </w:r>
      <w:r w:rsidR="00047757">
        <w:rPr>
          <w:rFonts w:ascii="Arial Narrow" w:eastAsia="Times New Roman" w:hAnsi="Arial Narrow" w:cs="Arial"/>
          <w:color w:val="auto"/>
          <w:lang w:eastAsia="pl-PL"/>
        </w:rPr>
        <w:t>Ogłoszenie o naborze 444</w:t>
      </w:r>
      <w:bookmarkStart w:id="0" w:name="_GoBack"/>
      <w:bookmarkEnd w:id="0"/>
      <w:r w:rsidRPr="00E77847">
        <w:rPr>
          <w:rFonts w:ascii="Arial Narrow" w:eastAsia="Times New Roman" w:hAnsi="Arial Narrow" w:cs="Arial"/>
          <w:color w:val="auto"/>
          <w:lang w:eastAsia="pl-PL"/>
        </w:rPr>
        <w:t>/20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22  - </w:t>
      </w:r>
      <w:r w:rsidRPr="00B436AF">
        <w:rPr>
          <w:rFonts w:ascii="Arial Narrow" w:eastAsia="Times New Roman" w:hAnsi="Arial Narrow" w:cs="Arial"/>
          <w:color w:val="auto"/>
          <w:lang w:eastAsia="pl-PL"/>
        </w:rPr>
        <w:t>Tekst odczytywany maszynowo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auto"/>
          <w:lang w:eastAsia="pl-PL"/>
        </w:rPr>
        <w:t>docx</w:t>
      </w:r>
      <w:proofErr w:type="spellEnd"/>
      <w:r>
        <w:rPr>
          <w:rFonts w:ascii="Arial Narrow" w:eastAsia="Times New Roman" w:hAnsi="Arial Narrow" w:cs="Arial"/>
          <w:color w:val="auto"/>
          <w:lang w:eastAsia="pl-PL"/>
        </w:rPr>
        <w:t>)</w:t>
      </w:r>
    </w:p>
    <w:p w:rsidR="00281C65" w:rsidRDefault="00047757" w:rsidP="00281C65">
      <w:pPr>
        <w:pStyle w:val="Default"/>
        <w:tabs>
          <w:tab w:val="center" w:pos="4536"/>
        </w:tabs>
        <w:rPr>
          <w:rFonts w:ascii="Arial Narrow" w:hAnsi="Arial Narrow"/>
          <w:bCs/>
          <w:color w:val="auto"/>
        </w:rPr>
      </w:pPr>
      <w:hyperlink r:id="rId48" w:history="1">
        <w:r w:rsidR="00281C65" w:rsidRPr="008F0544">
          <w:rPr>
            <w:rStyle w:val="Hipercze"/>
            <w:rFonts w:ascii="Arial Narrow" w:hAnsi="Arial Narrow"/>
            <w:bCs/>
          </w:rPr>
          <w:t xml:space="preserve"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="00281C65" w:rsidRPr="008F0544">
          <w:rPr>
            <w:rStyle w:val="Hipercze"/>
            <w:rFonts w:ascii="Arial Narrow" w:hAnsi="Arial Narrow"/>
            <w:bCs/>
          </w:rPr>
          <w:t>póź</w:t>
        </w:r>
        <w:proofErr w:type="spellEnd"/>
        <w:r w:rsidR="00281C65" w:rsidRPr="008F0544">
          <w:rPr>
            <w:rStyle w:val="Hipercze"/>
            <w:rFonts w:ascii="Arial Narrow" w:hAnsi="Arial Narrow"/>
            <w:bCs/>
          </w:rPr>
          <w:t>. zm.</w:t>
        </w:r>
        <w:r w:rsidR="00281C65" w:rsidRPr="008F0544">
          <w:rPr>
            <w:rStyle w:val="Hipercze"/>
            <w:rFonts w:ascii="Arial Narrow" w:hAnsi="Arial Narrow"/>
            <w:bCs/>
          </w:rPr>
          <w:tab/>
        </w:r>
      </w:hyperlink>
    </w:p>
    <w:p w:rsidR="00281C65" w:rsidRPr="00E77847" w:rsidRDefault="00047757" w:rsidP="00281C65">
      <w:pPr>
        <w:pStyle w:val="Default"/>
        <w:rPr>
          <w:rFonts w:ascii="Arial Narrow" w:hAnsi="Arial Narrow"/>
          <w:bCs/>
          <w:color w:val="auto"/>
        </w:rPr>
      </w:pPr>
      <w:hyperlink r:id="rId49" w:history="1">
        <w:r w:rsidR="00281C65" w:rsidRPr="008F0544">
          <w:rPr>
            <w:rStyle w:val="Hipercze"/>
            <w:rFonts w:ascii="Arial Narrow" w:hAnsi="Arial Narrow"/>
            <w:bCs/>
          </w:rPr>
          <w:t>- Strategia rozwoju lokalnego kierowanego przez społeczność na lata 2014 - 2020  Lokalnej Grupy    Działania "Warmiński Zakątek" (LSR 2014-2020)</w:t>
        </w:r>
      </w:hyperlink>
    </w:p>
    <w:p w:rsidR="00281C65" w:rsidRDefault="00047757" w:rsidP="00281C65">
      <w:pPr>
        <w:pStyle w:val="Default"/>
        <w:tabs>
          <w:tab w:val="center" w:pos="4536"/>
        </w:tabs>
        <w:rPr>
          <w:rFonts w:ascii="Arial Narrow" w:hAnsi="Arial Narrow"/>
          <w:bCs/>
          <w:color w:val="auto"/>
        </w:rPr>
      </w:pPr>
      <w:hyperlink r:id="rId50" w:history="1">
        <w:r w:rsidR="00281C65" w:rsidRPr="008F0544">
          <w:rPr>
            <w:rStyle w:val="Hipercze"/>
            <w:rFonts w:ascii="Arial Narrow" w:hAnsi="Arial Narrow"/>
            <w:bCs/>
          </w:rPr>
          <w:t>- Ustawa RLKS - ustawa z dnia 20 lutego 2015r. o rozwoju lokalnym z udziałem lokalnej społeczności (Dz.U. z 2019r. poz.1167).</w:t>
        </w:r>
      </w:hyperlink>
    </w:p>
    <w:p w:rsidR="00281C65" w:rsidRDefault="00047757" w:rsidP="00281C65">
      <w:pPr>
        <w:pStyle w:val="Default"/>
        <w:rPr>
          <w:rFonts w:ascii="Arial Narrow" w:hAnsi="Arial Narrow"/>
          <w:bCs/>
          <w:color w:val="auto"/>
        </w:rPr>
      </w:pPr>
      <w:hyperlink r:id="rId51" w:history="1">
        <w:r w:rsidR="00281C65" w:rsidRPr="008F0544">
          <w:rPr>
            <w:rStyle w:val="Hipercze"/>
            <w:rFonts w:ascii="Arial Narrow" w:eastAsia="Times New Roman" w:hAnsi="Arial Narrow" w:cs="Arial"/>
            <w:lang w:eastAsia="pl-PL"/>
          </w:rPr>
          <w:t>- Ustawa z dnia 20 lutego 2015 r. o wspieraniu rozwoju obszarów wiejskich z udziałem środków Europejskiego Funduszu Rolnego na rzecz Rozwoju Obszarów Wiejskich w ramach Programu Rozwoju Obszarów Wiejskich na lata 2014–2020 (</w:t>
        </w:r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 xml:space="preserve">Dz.U. 2015 poz. 349 z </w:t>
        </w:r>
        <w:proofErr w:type="spellStart"/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późn</w:t>
        </w:r>
        <w:proofErr w:type="spellEnd"/>
        <w:r w:rsidR="00281C65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. zm.</w:t>
        </w:r>
        <w:r w:rsidR="00281C65" w:rsidRPr="008F0544">
          <w:rPr>
            <w:rStyle w:val="Hipercze"/>
            <w:rFonts w:ascii="Arial Narrow" w:eastAsia="Times New Roman" w:hAnsi="Arial Narrow" w:cs="Arial"/>
            <w:lang w:eastAsia="pl-PL"/>
          </w:rPr>
          <w:t>)</w:t>
        </w:r>
      </w:hyperlink>
    </w:p>
    <w:p w:rsidR="00281C65" w:rsidRDefault="00047757" w:rsidP="00281C65">
      <w:hyperlink r:id="rId52" w:history="1">
        <w:r w:rsidR="00281C65" w:rsidRPr="008F0544">
          <w:rPr>
            <w:rStyle w:val="Hipercze"/>
            <w:rFonts w:ascii="Arial Narrow" w:hAnsi="Arial Narrow"/>
            <w:bCs/>
          </w:rPr>
          <w:t xml:space="preserve">- </w:t>
        </w:r>
        <w:r w:rsidR="00281C65" w:rsidRPr="008F0544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  </w:r>
      </w:hyperlink>
    </w:p>
    <w:p w:rsidR="006E4992" w:rsidRDefault="006E4992"/>
    <w:sectPr w:rsidR="006E4992" w:rsidSect="00A3709F">
      <w:headerReference w:type="default" r:id="rId53"/>
      <w:footerReference w:type="default" r:id="rId5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757">
      <w:pPr>
        <w:spacing w:after="0" w:line="240" w:lineRule="auto"/>
      </w:pPr>
      <w:r>
        <w:separator/>
      </w:r>
    </w:p>
  </w:endnote>
  <w:endnote w:type="continuationSeparator" w:id="0">
    <w:p w:rsidR="00000000" w:rsidRDefault="000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281C65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047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757">
      <w:pPr>
        <w:spacing w:after="0" w:line="240" w:lineRule="auto"/>
      </w:pPr>
      <w:r>
        <w:separator/>
      </w:r>
    </w:p>
  </w:footnote>
  <w:footnote w:type="continuationSeparator" w:id="0">
    <w:p w:rsidR="00000000" w:rsidRDefault="0004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281C65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 wp14:anchorId="0F25AB36" wp14:editId="33260093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 wp14:anchorId="53F0C598" wp14:editId="56D928EA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 wp14:anchorId="64038AE6" wp14:editId="76F476FD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 wp14:anchorId="1B85B528" wp14:editId="73839313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047757" w:rsidP="00A3709F">
    <w:pPr>
      <w:pStyle w:val="Nagwek"/>
      <w:jc w:val="center"/>
      <w:rPr>
        <w:sz w:val="20"/>
      </w:rPr>
    </w:pPr>
  </w:p>
  <w:p w:rsidR="00604CCE" w:rsidRPr="00A3709F" w:rsidRDefault="00281C65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2AB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236DA"/>
    <w:multiLevelType w:val="multilevel"/>
    <w:tmpl w:val="23F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A8"/>
    <w:rsid w:val="00047757"/>
    <w:rsid w:val="00281C65"/>
    <w:rsid w:val="006E4992"/>
    <w:rsid w:val="00D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4905"/>
  <w15:chartTrackingRefBased/>
  <w15:docId w15:val="{D772E516-2965-40A2-B5FA-8591E43D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C65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281C65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281C65"/>
    <w:rPr>
      <w:b/>
      <w:bCs/>
    </w:rPr>
  </w:style>
  <w:style w:type="paragraph" w:styleId="Akapitzlist">
    <w:name w:val="List Paragraph"/>
    <w:basedOn w:val="Normalny"/>
    <w:uiPriority w:val="34"/>
    <w:qFormat/>
    <w:rsid w:val="00281C6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81C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attachment/68cccb6b-ee5f-4abb-bb5d-a7342283a70f" TargetMode="External"/><Relationship Id="rId18" Type="http://schemas.openxmlformats.org/officeDocument/2006/relationships/hyperlink" Target="https://www.gov.pl/attachment/3b8fa0b3-4108-47e0-9610-b5a30f487ae9" TargetMode="External"/><Relationship Id="rId26" Type="http://schemas.openxmlformats.org/officeDocument/2006/relationships/hyperlink" Target="https://www.gov.pl/attachment/4b9ade2e-23ee-4688-bd10-50a5ba764448" TargetMode="External"/><Relationship Id="rId39" Type="http://schemas.openxmlformats.org/officeDocument/2006/relationships/hyperlink" Target="http://warminskizakatek.com.pl/wz3/admin/dokumenty/PROW_KartaWOW_10_06_2021.docx" TargetMode="External"/><Relationship Id="rId21" Type="http://schemas.openxmlformats.org/officeDocument/2006/relationships/hyperlink" Target="https://www.gov.pl/attachment/49aed888-44ad-46d8-a1d2-222ef32c9861" TargetMode="External"/><Relationship Id="rId34" Type="http://schemas.openxmlformats.org/officeDocument/2006/relationships/hyperlink" Target="https://www.gov.pl/attachment/8ba316c8-32cf-40bb-b7c8-db3037b4f1bd" TargetMode="External"/><Relationship Id="rId42" Type="http://schemas.openxmlformats.org/officeDocument/2006/relationships/hyperlink" Target="http://warminskizakatek.com.pl/wz3/news/userfiles/files/PROW_KJ_RozwojP.docx" TargetMode="External"/><Relationship Id="rId47" Type="http://schemas.openxmlformats.org/officeDocument/2006/relationships/hyperlink" Target="mailto:warminskizakatek@wp.pl" TargetMode="External"/><Relationship Id="rId50" Type="http://schemas.openxmlformats.org/officeDocument/2006/relationships/hyperlink" Target="http://isap.sejm.gov.pl/isap.nsf/DocDetails.xsp?id=wdu2015000037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v.pl/attachment/7689f2af-5324-4a2a-a02e-4ae74a1f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attachment/ee5cc379-8f6a-4a39-9ed2-74d190bb7192" TargetMode="External"/><Relationship Id="rId29" Type="http://schemas.openxmlformats.org/officeDocument/2006/relationships/hyperlink" Target="https://www.gov.pl/attachment/6a63b43a-2e5a-4cde-a9e0-d927534c7bbd" TargetMode="External"/><Relationship Id="rId11" Type="http://schemas.openxmlformats.org/officeDocument/2006/relationships/hyperlink" Target="https://www.gov.pl/attachment/b05a77fa-0ed3-452f-b1b2-52f3459f2314" TargetMode="External"/><Relationship Id="rId24" Type="http://schemas.openxmlformats.org/officeDocument/2006/relationships/hyperlink" Target="https://www.gov.pl/attachment/71d3691d-431b-46df-9eb8-0ad80221a7eb" TargetMode="External"/><Relationship Id="rId32" Type="http://schemas.openxmlformats.org/officeDocument/2006/relationships/hyperlink" Target="https://www.gov.pl/attachment/9c66ccbe-47ee-4eb5-a7f7-67b4d9ccc604" TargetMode="External"/><Relationship Id="rId37" Type="http://schemas.openxmlformats.org/officeDocument/2006/relationships/hyperlink" Target="http://warminskizakatek.com.pl/wz3/news/userfiles/files/O%C5%9Bwiadczenie%20w%20spr.%20adresu%20do%20korespondencji.docx" TargetMode="External"/><Relationship Id="rId40" Type="http://schemas.openxmlformats.org/officeDocument/2006/relationships/hyperlink" Target="http://warminskizakatek.com.pl/wz3/news/userfiles/files/KARTA%20OCENY%20PUNKTOWEJ%20ZGODNO%C5%9ACI%20OPERACJI%20Z%20LSR%2811%29.docx" TargetMode="External"/><Relationship Id="rId45" Type="http://schemas.openxmlformats.org/officeDocument/2006/relationships/hyperlink" Target="http://warminskizakatek.com.pl/wz3/news/userfiles/files/PROW_KLAUZULE%20OCHRONA%20DANYCH%20OSOBOWYCH.docx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attachment/7a4df399-29ce-4748-ba6e-bdd3d9228d43" TargetMode="External"/><Relationship Id="rId19" Type="http://schemas.openxmlformats.org/officeDocument/2006/relationships/hyperlink" Target="https://www.gov.pl/attachment/a005bdc8-8b10-43d6-90f1-86546bc6852a" TargetMode="External"/><Relationship Id="rId31" Type="http://schemas.openxmlformats.org/officeDocument/2006/relationships/hyperlink" Target="https://www.gov.pl/attachment/62543dae-7c52-44fc-99ab-92440787e7fe" TargetMode="External"/><Relationship Id="rId44" Type="http://schemas.openxmlformats.org/officeDocument/2006/relationships/hyperlink" Target="http://warminskizakatek.com.pl/wz3/admin/dokumenty/Ogolne_zasady_LEADER_10_06_2021.pdf" TargetMode="External"/><Relationship Id="rId52" Type="http://schemas.openxmlformats.org/officeDocument/2006/relationships/hyperlink" Target="https://isap.sejm.gov.pl/isap.nsf/DocDetails.xsp?id=WDU20200001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7023ee52-f414-42d0-b90e-ebe496d9c7e6" TargetMode="External"/><Relationship Id="rId14" Type="http://schemas.openxmlformats.org/officeDocument/2006/relationships/hyperlink" Target="https://www.gov.pl/attachment/dbc8247f-bbb0-4d73-9102-6ac6f5751116" TargetMode="External"/><Relationship Id="rId22" Type="http://schemas.openxmlformats.org/officeDocument/2006/relationships/hyperlink" Target="https://www.gov.pl/attachment/ee5cc379-8f6a-4a39-9ed2-74d190bb7192" TargetMode="External"/><Relationship Id="rId27" Type="http://schemas.openxmlformats.org/officeDocument/2006/relationships/hyperlink" Target="https://www.gov.pl/attachment/9b5b9b03-1633-4c3a-b9cd-f189e9168445" TargetMode="External"/><Relationship Id="rId30" Type="http://schemas.openxmlformats.org/officeDocument/2006/relationships/hyperlink" Target="https://www.gov.pl/attachment/5587e0f5-859b-4381-a1f2-896a39504eac" TargetMode="External"/><Relationship Id="rId35" Type="http://schemas.openxmlformats.org/officeDocument/2006/relationships/hyperlink" Target="https://www.gov.pl/attachment/f0a19940-bebd-4e30-9c2c-348cd2c079c2" TargetMode="External"/><Relationship Id="rId43" Type="http://schemas.openxmlformats.org/officeDocument/2006/relationships/hyperlink" Target="http://warminskizakatek.com.pl/wz3/admin/dokumenty/Regulamin_Rady_10_06_2021.pdf" TargetMode="External"/><Relationship Id="rId48" Type="http://schemas.openxmlformats.org/officeDocument/2006/relationships/hyperlink" Target="https://isap.sejm.gov.pl/isap.nsf/DocDetails.xsp?id=WDU2015000157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v.pl/attachment/328b8b6d-3e37-4600-819b-97473a268945" TargetMode="External"/><Relationship Id="rId51" Type="http://schemas.openxmlformats.org/officeDocument/2006/relationships/hyperlink" Target="Ustawa%20z%20dnia%2020%20lutego%202015%20r.%20o%20wspieraniu%20rozwoju%20obszar&#243;w%20wiejskich%20z%20udzia&#322;em%20&#347;rodk&#243;w%20Europejskiego%20Funduszu%20Rolnego%20na%20rzecz%20Rozwoju%20Obszar&#243;w%20Wiejskich%20w%20ramach%20Programu%20Rozwoju%20Obszar&#243;w%20Wiejskich%20na%20lata%202014-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attachment/8e583327-e979-420d-b7fc-831a06384b1d" TargetMode="External"/><Relationship Id="rId17" Type="http://schemas.openxmlformats.org/officeDocument/2006/relationships/hyperlink" Target="https://www.gov.pl/attachment/e647b4cd-98e9-4b77-909a-7288049c1184" TargetMode="External"/><Relationship Id="rId25" Type="http://schemas.openxmlformats.org/officeDocument/2006/relationships/hyperlink" Target="https://www.gov.pl/attachment/ed0774dc-3076-40e0-b772-463b0728b65a" TargetMode="External"/><Relationship Id="rId33" Type="http://schemas.openxmlformats.org/officeDocument/2006/relationships/hyperlink" Target="https://www.gov.pl/attachment/57a5fb1c-3e5b-4df4-ba1b-ad39198b35c0" TargetMode="External"/><Relationship Id="rId38" Type="http://schemas.openxmlformats.org/officeDocument/2006/relationships/hyperlink" Target="http://warminskizakatek.com.pl/wz3/news/userfiles/files/Arkusz%20pomocniczy%20innowacyjno%C5%9B%C4%87%287%29.docx" TargetMode="External"/><Relationship Id="rId46" Type="http://schemas.openxmlformats.org/officeDocument/2006/relationships/hyperlink" Target="mailto:warminskizakatek@wp.pl" TargetMode="External"/><Relationship Id="rId20" Type="http://schemas.openxmlformats.org/officeDocument/2006/relationships/hyperlink" Target="https://www.gov.pl/attachment/fc0e9dd5-ee4a-4451-8b55-ab7b727179e1" TargetMode="External"/><Relationship Id="rId41" Type="http://schemas.openxmlformats.org/officeDocument/2006/relationships/hyperlink" Target="http://warminskizakatek.com.pl/wz3/news/userfiles/files/KARTA%20OCENY%20KRYTERI%C3%93W%20HORYZONTALNYCH%2811%29.docx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pl/attachment/d90d7957-0678-4130-8806-8b98a6312df4" TargetMode="External"/><Relationship Id="rId23" Type="http://schemas.openxmlformats.org/officeDocument/2006/relationships/hyperlink" Target="https://www.gov.pl/attachment/f65793f0-e4c1-470d-9cec-b8ca7da60e14" TargetMode="External"/><Relationship Id="rId28" Type="http://schemas.openxmlformats.org/officeDocument/2006/relationships/hyperlink" Target="https://www.gov.pl/attachment/8173cfba-51e4-40c1-9b48-eda592be39c3" TargetMode="External"/><Relationship Id="rId36" Type="http://schemas.openxmlformats.org/officeDocument/2006/relationships/hyperlink" Target="https://www.gov.pl/attachment/08eb6815-2bf5-4bfb-b4ef-8b424b00460b" TargetMode="External"/><Relationship Id="rId49" Type="http://schemas.openxmlformats.org/officeDocument/2006/relationships/hyperlink" Target="http://warminskizakatek.com.pl/wz3/admin/dokumenty/LSR_LGDWZ_10_06_20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3</cp:revision>
  <dcterms:created xsi:type="dcterms:W3CDTF">2022-01-13T11:57:00Z</dcterms:created>
  <dcterms:modified xsi:type="dcterms:W3CDTF">2022-01-21T07:13:00Z</dcterms:modified>
</cp:coreProperties>
</file>