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65" w:rsidRDefault="00281C65" w:rsidP="00281C65">
      <w:pPr>
        <w:spacing w:after="58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Default="002F7109" w:rsidP="00281C65">
      <w:pPr>
        <w:spacing w:after="58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INFORMACJA</w:t>
      </w:r>
      <w:r w:rsidR="00281C65"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NR </w:t>
      </w:r>
      <w:r w:rsidR="00B83DAD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6</w:t>
      </w:r>
      <w:r w:rsidR="00281C65"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/20</w:t>
      </w:r>
      <w:r w:rsidR="001E5399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23</w:t>
      </w:r>
      <w:r w:rsidR="00281C65"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 xml:space="preserve">O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PLANOWANEJ DO REALIZACJI OPERACJI WŁASNEJ </w:t>
      </w:r>
      <w:r w:rsidR="00281C65"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>LOKALNEJ GRUPY DZIAŁANIA "WAR</w:t>
      </w:r>
      <w:r w:rsidR="001E5399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MIŃSKI ZAKĄTEK" (LSR 2014 - 2022</w:t>
      </w:r>
      <w:r w:rsidR="00281C65"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)</w:t>
      </w:r>
      <w:r w:rsidR="00517DF8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Z DNIA 07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.0</w:t>
      </w:r>
      <w:r w:rsidR="00517DF8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6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.202</w:t>
      </w:r>
      <w:r w:rsidR="00517DF8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3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R.</w:t>
      </w:r>
    </w:p>
    <w:p w:rsidR="002F7109" w:rsidRPr="006145E4" w:rsidRDefault="002F7109" w:rsidP="002F7109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2F7109" w:rsidRDefault="002F7109" w:rsidP="002F7109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  Lokalna Grupa Działania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"Warmiński Zakątek" informuje,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że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plan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uje realizację operacji własnej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w ramach działania 19 Wsparcie dla rozwoju lokalnego w ramach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inicjatywy LEADER, poddziałanie 19.2 „Wsparcie na wdrażanie operacji w ramach strategii rozwoju lokalnego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kierowanego przez społeczność” objętego Programem Rozwoju Obszarów Wiejskich na lata 2014-2020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–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pod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warunkiem, że nikt inny uprawniony do wsparcia, w terminie 30 dni od dnia zamieszczenia niniejszej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informacji, nie zgłosi LGD zamiaru realizacji takich operacji.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cr/>
      </w:r>
    </w:p>
    <w:p w:rsidR="001E5399" w:rsidRPr="00974B1C" w:rsidRDefault="001E5399" w:rsidP="001E5399">
      <w:pPr>
        <w:pStyle w:val="Default"/>
        <w:jc w:val="center"/>
        <w:rPr>
          <w:rFonts w:ascii="Arial Narrow" w:hAnsi="Arial Narrow"/>
          <w:b/>
          <w:bCs/>
          <w:kern w:val="24"/>
          <w:sz w:val="22"/>
          <w:szCs w:val="22"/>
        </w:rPr>
      </w:pPr>
      <w:r w:rsidRPr="00974B1C">
        <w:rPr>
          <w:rFonts w:ascii="Arial Narrow" w:hAnsi="Arial Narrow"/>
          <w:b/>
          <w:bCs/>
          <w:kern w:val="24"/>
          <w:sz w:val="22"/>
          <w:szCs w:val="22"/>
        </w:rPr>
        <w:t>Wspieranie udziału społeczności lokalnej w realizacji LSR lub wzmocnienie kapitału społecznego, w</w:t>
      </w:r>
    </w:p>
    <w:p w:rsidR="001E5399" w:rsidRPr="00974B1C" w:rsidRDefault="001E5399" w:rsidP="001E5399">
      <w:pPr>
        <w:pStyle w:val="Default"/>
        <w:jc w:val="center"/>
        <w:rPr>
          <w:rFonts w:ascii="Arial Narrow" w:hAnsi="Arial Narrow"/>
          <w:b/>
          <w:bCs/>
          <w:kern w:val="24"/>
          <w:sz w:val="22"/>
          <w:szCs w:val="22"/>
        </w:rPr>
      </w:pPr>
      <w:r w:rsidRPr="00974B1C">
        <w:rPr>
          <w:rFonts w:ascii="Arial Narrow" w:hAnsi="Arial Narrow"/>
          <w:b/>
          <w:bCs/>
          <w:kern w:val="24"/>
          <w:sz w:val="22"/>
          <w:szCs w:val="22"/>
        </w:rPr>
        <w:t>tym przez podnoszenie wiedzy społeczności lokalnej w zakresie ochrony środowiska i zmian</w:t>
      </w:r>
    </w:p>
    <w:p w:rsidR="00974B1C" w:rsidRDefault="001E5399" w:rsidP="001E5399">
      <w:pPr>
        <w:pStyle w:val="Default"/>
        <w:jc w:val="center"/>
        <w:rPr>
          <w:rFonts w:ascii="Arial Narrow" w:eastAsia="Times New Roman" w:hAnsi="Arial Narrow"/>
          <w:b/>
          <w:kern w:val="24"/>
          <w:u w:val="single"/>
          <w:lang w:eastAsia="pl-PL"/>
        </w:rPr>
      </w:pPr>
      <w:r w:rsidRPr="00974B1C">
        <w:rPr>
          <w:rFonts w:ascii="Arial Narrow" w:hAnsi="Arial Narrow"/>
          <w:b/>
          <w:bCs/>
          <w:kern w:val="24"/>
          <w:sz w:val="22"/>
          <w:szCs w:val="22"/>
        </w:rPr>
        <w:t>klimatycznych, także z wykorzystaniem rozwiązań innowacyjnych</w:t>
      </w:r>
      <w:r w:rsidR="00517DF8" w:rsidRPr="001E5399">
        <w:rPr>
          <w:rFonts w:ascii="Arial Narrow" w:eastAsia="Times New Roman" w:hAnsi="Arial Narrow"/>
          <w:b/>
          <w:kern w:val="24"/>
          <w:u w:val="single"/>
          <w:lang w:eastAsia="pl-PL"/>
        </w:rPr>
        <w:t xml:space="preserve">  </w:t>
      </w:r>
    </w:p>
    <w:p w:rsidR="00974B1C" w:rsidRDefault="00974B1C" w:rsidP="001E5399">
      <w:pPr>
        <w:pStyle w:val="Default"/>
        <w:jc w:val="center"/>
        <w:rPr>
          <w:rFonts w:ascii="Arial Narrow" w:eastAsia="Times New Roman" w:hAnsi="Arial Narrow"/>
          <w:b/>
          <w:kern w:val="24"/>
          <w:u w:val="single"/>
          <w:lang w:eastAsia="pl-PL"/>
        </w:rPr>
      </w:pPr>
    </w:p>
    <w:p w:rsidR="00517DF8" w:rsidRDefault="00974B1C" w:rsidP="001E5399">
      <w:pPr>
        <w:pStyle w:val="Default"/>
        <w:jc w:val="center"/>
        <w:rPr>
          <w:rFonts w:ascii="Arial Narrow" w:eastAsia="Times New Roman" w:hAnsi="Arial Narrow"/>
          <w:b/>
          <w:kern w:val="24"/>
          <w:u w:val="single"/>
          <w:lang w:eastAsia="pl-PL"/>
        </w:rPr>
      </w:pPr>
      <w:r w:rsidRPr="001E5399">
        <w:rPr>
          <w:rFonts w:ascii="Arial Narrow" w:eastAsia="Times New Roman" w:hAnsi="Arial Narrow"/>
          <w:b/>
          <w:kern w:val="24"/>
          <w:u w:val="single"/>
          <w:lang w:eastAsia="pl-PL"/>
        </w:rPr>
        <w:t>OPERACJA</w:t>
      </w:r>
      <w:r>
        <w:rPr>
          <w:rFonts w:ascii="Arial Narrow" w:eastAsia="Times New Roman" w:hAnsi="Arial Narrow"/>
          <w:b/>
          <w:kern w:val="24"/>
          <w:u w:val="single"/>
          <w:lang w:eastAsia="pl-PL"/>
        </w:rPr>
        <w:t xml:space="preserve"> WŁASNA </w:t>
      </w:r>
      <w:r w:rsidR="00427032">
        <w:rPr>
          <w:rFonts w:ascii="Arial Narrow" w:eastAsia="Times New Roman" w:hAnsi="Arial Narrow"/>
          <w:b/>
          <w:kern w:val="24"/>
          <w:u w:val="single"/>
          <w:lang w:eastAsia="pl-PL"/>
        </w:rPr>
        <w:t>– REGIONALNE CENTRUM AKTYWNOŚCI SPOŁECZNEJ</w:t>
      </w:r>
    </w:p>
    <w:p w:rsidR="00517DF8" w:rsidRPr="00517DF8" w:rsidRDefault="00517DF8" w:rsidP="00517DF8">
      <w:pPr>
        <w:pStyle w:val="Default"/>
        <w:jc w:val="center"/>
        <w:rPr>
          <w:rFonts w:ascii="Arial Narrow" w:eastAsia="Times New Roman" w:hAnsi="Arial Narrow" w:cs="Arial"/>
          <w:b/>
          <w:bCs/>
          <w:u w:val="single"/>
          <w:lang w:eastAsia="pl-PL"/>
        </w:rPr>
      </w:pPr>
    </w:p>
    <w:p w:rsidR="004D6886" w:rsidRPr="009F1B30" w:rsidRDefault="00281C65" w:rsidP="004D6886">
      <w:pPr>
        <w:pStyle w:val="Akapitzlist"/>
        <w:spacing w:after="0" w:line="24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  <w:r w:rsidRPr="009F1B30">
        <w:rPr>
          <w:rFonts w:ascii="Arial Narrow" w:hAnsi="Arial Narrow"/>
          <w:sz w:val="24"/>
          <w:szCs w:val="24"/>
          <w:u w:val="single"/>
        </w:rPr>
        <w:br/>
      </w:r>
      <w:r w:rsidR="004D6886" w:rsidRPr="009F1B30">
        <w:rPr>
          <w:rFonts w:ascii="Arial Narrow" w:hAnsi="Arial Narrow"/>
          <w:b/>
          <w:sz w:val="24"/>
          <w:szCs w:val="24"/>
          <w:u w:val="single"/>
        </w:rPr>
        <w:t>I. Informacja o terminie i sposobie zgłaszania zamiaru realizacji operacji</w:t>
      </w:r>
      <w:r w:rsidR="00E6459A" w:rsidRPr="009F1B30">
        <w:rPr>
          <w:rFonts w:ascii="Arial Narrow" w:hAnsi="Arial Narrow"/>
          <w:b/>
          <w:sz w:val="24"/>
          <w:szCs w:val="24"/>
          <w:u w:val="single"/>
        </w:rPr>
        <w:t xml:space="preserve"> własnej</w:t>
      </w:r>
      <w:r w:rsidR="004D6886" w:rsidRPr="009F1B30">
        <w:rPr>
          <w:rFonts w:ascii="Arial Narrow" w:hAnsi="Arial Narrow"/>
          <w:b/>
          <w:sz w:val="24"/>
          <w:szCs w:val="24"/>
          <w:u w:val="single"/>
        </w:rPr>
        <w:t>:</w:t>
      </w:r>
    </w:p>
    <w:p w:rsidR="004D6886" w:rsidRPr="009F1B30" w:rsidRDefault="004D6886" w:rsidP="004D6886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E6459A" w:rsidRPr="009F1B30" w:rsidRDefault="004D6886" w:rsidP="00774160">
      <w:pPr>
        <w:pStyle w:val="Akapitzlist"/>
        <w:spacing w:after="0" w:line="360" w:lineRule="auto"/>
        <w:ind w:left="0"/>
        <w:rPr>
          <w:rFonts w:ascii="Arial Narrow" w:hAnsi="Arial Narrow"/>
        </w:rPr>
      </w:pPr>
      <w:r w:rsidRPr="009F1B30">
        <w:rPr>
          <w:rFonts w:ascii="Arial Narrow" w:hAnsi="Arial Narrow"/>
        </w:rPr>
        <w:t>Termin zgłoszenia zamiaru r</w:t>
      </w:r>
      <w:r w:rsidR="00517DF8">
        <w:rPr>
          <w:rFonts w:ascii="Arial Narrow" w:hAnsi="Arial Narrow"/>
        </w:rPr>
        <w:t>ealizacji operacji własnej LGD:</w:t>
      </w:r>
    </w:p>
    <w:p w:rsidR="004D6886" w:rsidRPr="009F1B30" w:rsidRDefault="004D6886" w:rsidP="00774160">
      <w:pPr>
        <w:pStyle w:val="Akapitzlist"/>
        <w:spacing w:after="0" w:line="360" w:lineRule="auto"/>
        <w:ind w:left="0"/>
        <w:rPr>
          <w:rFonts w:ascii="Arial Narrow" w:hAnsi="Arial Narrow"/>
        </w:rPr>
      </w:pPr>
      <w:r w:rsidRPr="009F1B30">
        <w:rPr>
          <w:rFonts w:ascii="Arial Narrow" w:hAnsi="Arial Narrow"/>
        </w:rPr>
        <w:t>30 dni od dnia ogłoszenia informacji o zamiarze</w:t>
      </w:r>
      <w:r w:rsidR="00E6459A" w:rsidRPr="009F1B30">
        <w:rPr>
          <w:rFonts w:ascii="Arial Narrow" w:hAnsi="Arial Narrow"/>
        </w:rPr>
        <w:t xml:space="preserve"> realizacji operacji własnej</w:t>
      </w:r>
      <w:r w:rsidRPr="009F1B30">
        <w:rPr>
          <w:rFonts w:ascii="Arial Narrow" w:hAnsi="Arial Narrow"/>
        </w:rPr>
        <w:t xml:space="preserve"> </w:t>
      </w:r>
      <w:r w:rsidR="00517DF8">
        <w:rPr>
          <w:rFonts w:ascii="Arial Narrow" w:hAnsi="Arial Narrow"/>
        </w:rPr>
        <w:t xml:space="preserve"> LGD, tj. do </w:t>
      </w:r>
      <w:r w:rsidR="00517DF8" w:rsidRPr="008C0108">
        <w:rPr>
          <w:rFonts w:ascii="Arial Narrow" w:hAnsi="Arial Narrow"/>
        </w:rPr>
        <w:t>7</w:t>
      </w:r>
      <w:r w:rsidR="00E6459A" w:rsidRPr="008C0108">
        <w:rPr>
          <w:rFonts w:ascii="Arial Narrow" w:hAnsi="Arial Narrow"/>
        </w:rPr>
        <w:t xml:space="preserve"> </w:t>
      </w:r>
      <w:r w:rsidR="008C0108" w:rsidRPr="008C0108">
        <w:rPr>
          <w:rFonts w:ascii="Arial Narrow" w:hAnsi="Arial Narrow"/>
        </w:rPr>
        <w:t>lipca</w:t>
      </w:r>
      <w:r w:rsidRPr="008C0108">
        <w:rPr>
          <w:rFonts w:ascii="Arial Narrow" w:hAnsi="Arial Narrow"/>
        </w:rPr>
        <w:t xml:space="preserve"> 202</w:t>
      </w:r>
      <w:r w:rsidR="00517DF8" w:rsidRPr="008C0108">
        <w:rPr>
          <w:rFonts w:ascii="Arial Narrow" w:hAnsi="Arial Narrow"/>
        </w:rPr>
        <w:t>3</w:t>
      </w:r>
      <w:r w:rsidRPr="008C0108">
        <w:rPr>
          <w:rFonts w:ascii="Arial Narrow" w:hAnsi="Arial Narrow"/>
        </w:rPr>
        <w:t xml:space="preserve"> roku. </w:t>
      </w:r>
      <w:r w:rsidRPr="009F1B30">
        <w:rPr>
          <w:rFonts w:ascii="Arial Narrow" w:hAnsi="Arial Narrow"/>
        </w:rPr>
        <w:t>Zgłoszenia, które wpłyną do LGD po terminie nie będą uwzględniane.</w:t>
      </w:r>
    </w:p>
    <w:p w:rsidR="004D6886" w:rsidRPr="009F1B30" w:rsidRDefault="004D6886" w:rsidP="00774160">
      <w:pPr>
        <w:pStyle w:val="Akapitzlist"/>
        <w:spacing w:after="0" w:line="360" w:lineRule="auto"/>
        <w:ind w:left="0"/>
        <w:rPr>
          <w:rFonts w:ascii="Arial Narrow" w:hAnsi="Arial Narrow"/>
          <w:sz w:val="24"/>
          <w:szCs w:val="24"/>
        </w:rPr>
      </w:pPr>
      <w:r w:rsidRPr="009F1B30">
        <w:rPr>
          <w:rFonts w:ascii="Arial Narrow" w:hAnsi="Arial Narrow"/>
        </w:rPr>
        <w:t xml:space="preserve">   Sposób zgłoszenia zamiaru realizacji operacji własnej LGD: bezpośrednie i osobiste bądź przez osobę której udzielono pełnomocnictwo poświadczone notarialnie złożenie </w:t>
      </w:r>
      <w:r w:rsidRPr="009F1B30">
        <w:rPr>
          <w:rFonts w:ascii="Arial Narrow" w:hAnsi="Arial Narrow"/>
          <w:b/>
        </w:rPr>
        <w:t>formularza zgłoszenia</w:t>
      </w:r>
      <w:r w:rsidRPr="009F1B30">
        <w:rPr>
          <w:rFonts w:ascii="Arial Narrow" w:hAnsi="Arial Narrow"/>
        </w:rPr>
        <w:t xml:space="preserve"> zamiaru realizacji operacji własnej LGD </w:t>
      </w:r>
      <w:r w:rsidR="00E6459A" w:rsidRPr="009F1B30">
        <w:rPr>
          <w:rFonts w:ascii="Arial Narrow" w:hAnsi="Arial Narrow"/>
        </w:rPr>
        <w:t xml:space="preserve">„Warmiński Zakątek” </w:t>
      </w:r>
      <w:r w:rsidRPr="009F1B30">
        <w:rPr>
          <w:rFonts w:ascii="Arial Narrow" w:hAnsi="Arial Narrow"/>
        </w:rPr>
        <w:t>w formie papierowej wraz z załącznikami w Biurze Lokalnej Grupy Działania „Warmiński Zakątek”, ul. Grunwaldzka 6, 11-040 Dobre Miasto.</w:t>
      </w:r>
    </w:p>
    <w:p w:rsidR="00281C65" w:rsidRPr="009F1B30" w:rsidRDefault="00281C65" w:rsidP="004D6886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</w:p>
    <w:p w:rsidR="00281C65" w:rsidRPr="009F1B30" w:rsidRDefault="00E6459A" w:rsidP="00281C65">
      <w:pPr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  <w:r w:rsidRPr="009F1B3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</w:t>
      </w:r>
      <w:r w:rsidR="00281C65" w:rsidRPr="009F1B3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dni robocze od poniedziałku do piątku w godzinach pracy Biura LGD „Warmiński Zakątek” w Dobrym Mieście, z tym że nabór w ostatnim dniu naboru prowadzony jest </w:t>
      </w:r>
      <w:r w:rsidR="00281C65" w:rsidRPr="009F1B30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do godziny 13.00.</w:t>
      </w:r>
    </w:p>
    <w:p w:rsidR="00281C65" w:rsidRPr="009F1B30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</w:p>
    <w:p w:rsidR="00281C65" w:rsidRPr="009F1B30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9F1B3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Wnioskodawcy, którzy złożą wnioski w innej formie lub po upłynięciu wskazanego terminu zostaną</w:t>
      </w:r>
    </w:p>
    <w:p w:rsidR="00281C65" w:rsidRPr="009F1B30" w:rsidRDefault="00281C65" w:rsidP="00E6459A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9F1B3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poinformowani o odmowie rozpatrzenia wniosku.</w:t>
      </w:r>
    </w:p>
    <w:p w:rsidR="00E6459A" w:rsidRPr="00C52CDC" w:rsidRDefault="00E6459A" w:rsidP="00E6459A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II. Miejsce składania wniosków:</w:t>
      </w:r>
    </w:p>
    <w:p w:rsidR="00281C65" w:rsidRPr="00774160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 w:rsidRPr="0077416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Miejscem składania </w:t>
      </w:r>
      <w:r w:rsidR="00E6459A" w:rsidRPr="00774160">
        <w:rPr>
          <w:rFonts w:ascii="Arial Narrow" w:hAnsi="Arial Narrow"/>
        </w:rPr>
        <w:t>zamiaru realizacji operacji własnej LGD</w:t>
      </w:r>
      <w:r w:rsidR="00E6459A" w:rsidRPr="0077416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Pr="0077416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jest siedziba Lokalnej Grupy Działania "Warmiński Zakątek", </w:t>
      </w:r>
      <w:r w:rsidRPr="00774160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ul. Grunwaldzka 6, 11-040 Dobre Miasto.</w:t>
      </w:r>
    </w:p>
    <w:p w:rsidR="00281C65" w:rsidRPr="006145E4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III.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Forma wsparcia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 w:rsidRPr="008F717E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Refundacja poniesionych wydatków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.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Pr="006145E4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IV. Zakres tematyczny operacji</w:t>
      </w:r>
    </w:p>
    <w:p w:rsidR="00427032" w:rsidRDefault="00427032" w:rsidP="00427032">
      <w:pPr>
        <w:spacing w:after="58" w:line="240" w:lineRule="auto"/>
        <w:rPr>
          <w:rStyle w:val="Pogrubienie"/>
          <w:b w:val="0"/>
          <w:sz w:val="24"/>
          <w:szCs w:val="24"/>
        </w:rPr>
      </w:pPr>
      <w:r w:rsidRPr="00427032">
        <w:rPr>
          <w:rStyle w:val="Pogrubienie"/>
          <w:b w:val="0"/>
          <w:sz w:val="24"/>
          <w:szCs w:val="24"/>
        </w:rPr>
        <w:lastRenderedPageBreak/>
        <w:t>Wspieranie udziału społeczności lokalnej w realizacji LSR lub wzmocnienie kapitału społecznego, w</w:t>
      </w:r>
      <w:r>
        <w:rPr>
          <w:rStyle w:val="Pogrubienie"/>
          <w:b w:val="0"/>
          <w:sz w:val="24"/>
          <w:szCs w:val="24"/>
        </w:rPr>
        <w:t xml:space="preserve"> </w:t>
      </w:r>
      <w:r w:rsidRPr="00427032">
        <w:rPr>
          <w:rStyle w:val="Pogrubienie"/>
          <w:b w:val="0"/>
          <w:sz w:val="24"/>
          <w:szCs w:val="24"/>
        </w:rPr>
        <w:t>tym przez podnoszenie wiedzy społeczności lokalnej w zakresie ochrony środowiska i zmian</w:t>
      </w:r>
      <w:r>
        <w:rPr>
          <w:rStyle w:val="Pogrubienie"/>
          <w:b w:val="0"/>
          <w:sz w:val="24"/>
          <w:szCs w:val="24"/>
        </w:rPr>
        <w:t xml:space="preserve"> </w:t>
      </w:r>
      <w:r w:rsidRPr="00427032">
        <w:rPr>
          <w:rStyle w:val="Pogrubienie"/>
          <w:b w:val="0"/>
          <w:sz w:val="24"/>
          <w:szCs w:val="24"/>
        </w:rPr>
        <w:t xml:space="preserve">klimatycznych, także z wykorzystaniem rozwiązań innowacyjnych </w:t>
      </w:r>
    </w:p>
    <w:p w:rsidR="00974B1C" w:rsidRDefault="00974B1C" w:rsidP="00427032">
      <w:pPr>
        <w:spacing w:after="58" w:line="240" w:lineRule="auto"/>
        <w:rPr>
          <w:rFonts w:cs="Calibri"/>
          <w:b/>
        </w:rPr>
      </w:pPr>
    </w:p>
    <w:p w:rsidR="00774160" w:rsidRDefault="00774160" w:rsidP="00427032">
      <w:pPr>
        <w:spacing w:after="58" w:line="240" w:lineRule="auto"/>
        <w:rPr>
          <w:rFonts w:cs="Calibri"/>
          <w:b/>
        </w:rPr>
      </w:pPr>
      <w:r w:rsidRPr="00974B1C">
        <w:rPr>
          <w:rFonts w:cs="Calibri"/>
          <w:b/>
        </w:rPr>
        <w:t>Szczegółowy zakres:</w:t>
      </w:r>
    </w:p>
    <w:p w:rsidR="00974B1C" w:rsidRDefault="00974B1C" w:rsidP="00427032">
      <w:pPr>
        <w:spacing w:after="58" w:line="240" w:lineRule="auto"/>
        <w:rPr>
          <w:rFonts w:cs="Calibri"/>
        </w:rPr>
      </w:pPr>
      <w:r>
        <w:rPr>
          <w:rFonts w:cs="Calibri"/>
        </w:rPr>
        <w:t>Operacja polega na :</w:t>
      </w:r>
    </w:p>
    <w:p w:rsidR="00974B1C" w:rsidRDefault="00974B1C" w:rsidP="00427032">
      <w:pPr>
        <w:spacing w:after="58" w:line="240" w:lineRule="auto"/>
        <w:rPr>
          <w:rFonts w:cs="Calibri"/>
        </w:rPr>
      </w:pPr>
      <w:r>
        <w:rPr>
          <w:rFonts w:cs="Calibri"/>
        </w:rPr>
        <w:t>1)  utworzeniu ogólnodostępnej przestrzeni biurowej dedykowanej do wsparcia organizacji pozarządowych z obszaru działania LGD „Warmiński Zakątek” (12 gmin członkowskich) w zakresie:</w:t>
      </w:r>
    </w:p>
    <w:p w:rsidR="00974B1C" w:rsidRDefault="00974B1C" w:rsidP="00427032">
      <w:pPr>
        <w:spacing w:after="58" w:line="240" w:lineRule="auto"/>
        <w:rPr>
          <w:rFonts w:cs="Calibri"/>
        </w:rPr>
      </w:pPr>
      <w:r>
        <w:rPr>
          <w:rFonts w:cs="Calibri"/>
        </w:rPr>
        <w:t>- zabezpieczenia 2 stanowisk komputerowych,</w:t>
      </w:r>
    </w:p>
    <w:p w:rsidR="00974B1C" w:rsidRDefault="00974B1C" w:rsidP="00427032">
      <w:pPr>
        <w:spacing w:after="58" w:line="240" w:lineRule="auto"/>
        <w:rPr>
          <w:rFonts w:cs="Calibri"/>
        </w:rPr>
      </w:pPr>
      <w:r>
        <w:rPr>
          <w:rFonts w:cs="Calibri"/>
        </w:rPr>
        <w:t>- zabezpieczenia przestrzeni do spotkań obejmującej co najmniej stół i 8 krzeseł,</w:t>
      </w:r>
    </w:p>
    <w:p w:rsidR="00974B1C" w:rsidRDefault="00974B1C" w:rsidP="00427032">
      <w:pPr>
        <w:spacing w:after="58" w:line="240" w:lineRule="auto"/>
        <w:rPr>
          <w:rFonts w:cs="Calibri"/>
        </w:rPr>
      </w:pPr>
      <w:r>
        <w:rPr>
          <w:rFonts w:cs="Calibri"/>
        </w:rPr>
        <w:t xml:space="preserve">- </w:t>
      </w:r>
      <w:r w:rsidR="003803A1">
        <w:rPr>
          <w:rFonts w:cs="Calibri"/>
        </w:rPr>
        <w:t xml:space="preserve">zabezpieczenia </w:t>
      </w:r>
      <w:r>
        <w:rPr>
          <w:rFonts w:cs="Calibri"/>
        </w:rPr>
        <w:t>dostępu do zamkniętych szafek (co najmniej 6),</w:t>
      </w:r>
    </w:p>
    <w:p w:rsidR="00974B1C" w:rsidRDefault="00974B1C" w:rsidP="00427032">
      <w:pPr>
        <w:spacing w:after="58" w:line="240" w:lineRule="auto"/>
        <w:rPr>
          <w:rFonts w:cs="Calibri"/>
        </w:rPr>
      </w:pPr>
      <w:r>
        <w:rPr>
          <w:rFonts w:cs="Calibri"/>
        </w:rPr>
        <w:t xml:space="preserve">- </w:t>
      </w:r>
      <w:r w:rsidR="003803A1">
        <w:rPr>
          <w:rFonts w:cs="Calibri"/>
        </w:rPr>
        <w:t xml:space="preserve">zabezpieczenia </w:t>
      </w:r>
      <w:r>
        <w:rPr>
          <w:rFonts w:cs="Calibri"/>
        </w:rPr>
        <w:t xml:space="preserve"> do zaplecza sanitarnego i socjalnego.</w:t>
      </w:r>
    </w:p>
    <w:p w:rsidR="00974B1C" w:rsidRDefault="00974B1C" w:rsidP="00427032">
      <w:pPr>
        <w:spacing w:after="58" w:line="240" w:lineRule="auto"/>
        <w:rPr>
          <w:rFonts w:cs="Calibri"/>
        </w:rPr>
      </w:pPr>
      <w:r>
        <w:rPr>
          <w:rFonts w:cs="Calibri"/>
        </w:rPr>
        <w:t>Minimalna powierzchnia pomieszczenia / pomieszczeń 20 m2, lokalizacja parter budynku, dostępność dla osób z niepełnosprawnościami ,</w:t>
      </w:r>
    </w:p>
    <w:p w:rsidR="00974B1C" w:rsidRDefault="00974B1C" w:rsidP="00427032">
      <w:pPr>
        <w:spacing w:after="58" w:line="240" w:lineRule="auto"/>
        <w:rPr>
          <w:rFonts w:cs="Calibri"/>
        </w:rPr>
      </w:pPr>
      <w:r>
        <w:rPr>
          <w:rFonts w:cs="Calibri"/>
        </w:rPr>
        <w:t>2) po</w:t>
      </w:r>
      <w:r w:rsidR="003803A1">
        <w:rPr>
          <w:rFonts w:cs="Calibri"/>
        </w:rPr>
        <w:t>noszenia wszelkich kosztów nieodpłatnego użytkowania przez organizację przestrzeni tj. od dnia podpisania umowy o dofinansowanie ale nie później niż od 1.01.2024 do 30.06.2024 w ramach kosztów projektu oraz przez kolejnych 5 lat pozostawienie w dyspozycji uruchomionej przestrzeni na cele projektu (okres trwałości),</w:t>
      </w:r>
    </w:p>
    <w:p w:rsidR="003803A1" w:rsidRDefault="003803A1" w:rsidP="00427032">
      <w:pPr>
        <w:spacing w:after="58" w:line="240" w:lineRule="auto"/>
        <w:rPr>
          <w:rFonts w:cs="Calibri"/>
        </w:rPr>
      </w:pPr>
      <w:r>
        <w:rPr>
          <w:rFonts w:cs="Calibri"/>
        </w:rPr>
        <w:t>3) uruchomieniu co najmniej 3 różnych usług społecznych dedykowanych organizacjom  pozarządowym w łącznym wymiarze nie mniej niż 100 godzin doradztwa, uruchomionych nie później niż 1.01.2024 w wymiarze nie mniejszym niż 15 godzin miesięcznie.</w:t>
      </w:r>
    </w:p>
    <w:p w:rsidR="003803A1" w:rsidRDefault="003803A1" w:rsidP="00427032">
      <w:pPr>
        <w:spacing w:after="58" w:line="240" w:lineRule="auto"/>
        <w:rPr>
          <w:rFonts w:cs="Calibri"/>
        </w:rPr>
      </w:pPr>
      <w:r>
        <w:rPr>
          <w:rFonts w:cs="Calibri"/>
        </w:rPr>
        <w:t xml:space="preserve">Wykonawca będzie zobowiązany do udokumentowania korzystania z pomieszczeń przez nie mniej niż 10 organizacji oraz z doradztwa przez nie mniej niż 20 organizacji w okresie realizacji projektu. </w:t>
      </w:r>
    </w:p>
    <w:p w:rsidR="008C0108" w:rsidRDefault="008C0108" w:rsidP="00427032">
      <w:pPr>
        <w:spacing w:after="58" w:line="240" w:lineRule="auto"/>
        <w:rPr>
          <w:rFonts w:cs="Calibri"/>
        </w:rPr>
      </w:pPr>
      <w:r>
        <w:rPr>
          <w:rFonts w:cs="Calibri"/>
        </w:rPr>
        <w:t>O</w:t>
      </w:r>
      <w:bookmarkStart w:id="0" w:name="_GoBack"/>
      <w:bookmarkEnd w:id="0"/>
      <w:r w:rsidRPr="008C0108">
        <w:rPr>
          <w:rFonts w:cs="Calibri"/>
        </w:rPr>
        <w:t>peracja musi się kończyć przed 30 czerwcem 2024 r.</w:t>
      </w:r>
    </w:p>
    <w:p w:rsidR="003803A1" w:rsidRDefault="003803A1" w:rsidP="00427032">
      <w:pPr>
        <w:spacing w:after="58" w:line="240" w:lineRule="auto"/>
        <w:rPr>
          <w:rFonts w:cs="Calibri"/>
        </w:rPr>
      </w:pPr>
    </w:p>
    <w:p w:rsidR="006D09CC" w:rsidRPr="00BA73CC" w:rsidRDefault="006D09CC" w:rsidP="006D09CC">
      <w:pPr>
        <w:spacing w:after="58" w:line="240" w:lineRule="auto"/>
        <w:rPr>
          <w:rFonts w:cs="Calibri"/>
          <w:b/>
        </w:rPr>
      </w:pPr>
      <w:r w:rsidRPr="00BA73CC">
        <w:rPr>
          <w:rFonts w:cs="Calibri"/>
          <w:b/>
        </w:rPr>
        <w:t xml:space="preserve">Planowane do osiągnięcia w wyniku operacji cele ogólne, szczegółowe, przedsięwzięcia oraz zakładane do osiągnięcia wskaźniki: wg załącznika do pobrania </w:t>
      </w:r>
      <w:r w:rsidRPr="00D55BE8">
        <w:rPr>
          <w:rFonts w:cs="Calibri"/>
          <w:b/>
        </w:rPr>
        <w:t>TUTAJ</w:t>
      </w:r>
    </w:p>
    <w:p w:rsidR="0092096F" w:rsidRDefault="0092096F" w:rsidP="00281C65">
      <w:pPr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92096F" w:rsidRPr="0092096F" w:rsidRDefault="00281C65" w:rsidP="0092096F">
      <w:pPr>
        <w:spacing w:after="58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2096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V. </w:t>
      </w:r>
      <w:r w:rsidR="0092096F" w:rsidRPr="0092096F">
        <w:rPr>
          <w:rFonts w:ascii="Arial Narrow" w:hAnsi="Arial Narrow" w:cs="Calibri"/>
          <w:b/>
          <w:sz w:val="24"/>
          <w:szCs w:val="24"/>
        </w:rPr>
        <w:t>Informacja o dokumentach pozwalających na potwierdzenie, że podmiot zgłaszający zamiar realizacji operacji jest uprawniony do wsparcia</w:t>
      </w:r>
    </w:p>
    <w:p w:rsidR="00281C65" w:rsidRDefault="00281C65" w:rsidP="00281C65">
      <w:pPr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92096F" w:rsidRPr="0092096F" w:rsidRDefault="0092096F" w:rsidP="0092096F">
      <w:pPr>
        <w:spacing w:after="58" w:line="240" w:lineRule="auto"/>
        <w:jc w:val="both"/>
        <w:rPr>
          <w:rFonts w:ascii="Arial Narrow" w:hAnsi="Arial Narrow"/>
        </w:rPr>
      </w:pPr>
      <w:r w:rsidRPr="0092096F">
        <w:rPr>
          <w:rFonts w:ascii="Arial Narrow" w:hAnsi="Arial Narrow"/>
        </w:rPr>
        <w:t xml:space="preserve">Dokumenty potwierdzające spełnienie warunków uprawnionych wnioskodawców realizacji operacji własnej LGD „Warmiński Zakątek” zawiera formularz zgłoszenia zamiaru realizacji operacji własnej LGD wraz z załącznikami. </w:t>
      </w:r>
    </w:p>
    <w:p w:rsidR="00B874CC" w:rsidRDefault="00B874CC" w:rsidP="00B874CC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FB4187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Wnioskodawcami mogą być 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zgodnie z Rozporządzeniem 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Ministra Rolnictwa i Rozwoju Wsi z dnia 24 września 2015 r. w sprawie szczegółowych warunków i trybu przyznawania pomocy finansowej w ramach poddziałania „Wsparcie na wdrażanie operacji w ramach strategii rozwoju lokalnego kierowanego przez społeczność”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objętego Programem Rozwoju Obszarów Wiejskich na lata 2014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–2020 z </w:t>
      </w:r>
      <w:proofErr w:type="spellStart"/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póź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n</w:t>
      </w:r>
      <w:proofErr w:type="spellEnd"/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. zm.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: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1) osoby prawne z wyłączeniem województwa, mające siedzibę lub oddział na obszarze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 realizacji LSR, z wyłączeniem wnioskodawców wykonujących działalność gospodarczą , </w:t>
      </w:r>
    </w:p>
    <w:p w:rsidR="00B874CC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2) jednostki organizacyjne nieposiadające osobowości prawnej, której ustawa przyznaje zdolność </w:t>
      </w:r>
    </w:p>
    <w:p w:rsidR="00B874CC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</w:t>
      </w: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prawną,  mające siedzibę lub oddział na obszarze realizacji LSR, z wyłączeniem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Wnios</w:t>
      </w: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kodawców 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</w:t>
      </w: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wykonujących</w:t>
      </w:r>
      <w:r w:rsidR="00427032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działalność gospodarczą</w:t>
      </w: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,</w:t>
      </w:r>
    </w:p>
    <w:p w:rsidR="00B874CC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3) podmioty jak wyżej składające wniosek w imieniu wyodrębnionej w strukturze organizacyjnej 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</w:t>
      </w: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jednostki organizacyjnej (w tym sekcji, koła) nawet gdy: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 a) nie jest spełniony warunek dot. siedziby lub oddziału, jeśli obszar działalności 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     Wnioskodawcy j jego jednostki organizacyjnej pokrywa się z obszarem realizacji LSR,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lastRenderedPageBreak/>
        <w:t xml:space="preserve">     b) Wnioskodawca wykonuje działalność gospodarczą, jeżeli realizacja zadania, na które 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     jest udzielany grant nie jest związana z przedmiotem tej działalności, ale jest związana z 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    przedmiotem działalności jednostki organizacyjnej,</w:t>
      </w:r>
    </w:p>
    <w:p w:rsidR="00B874CC" w:rsidRPr="00FA634E" w:rsidRDefault="00B874CC" w:rsidP="00B874CC">
      <w:pPr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FA634E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spełniające wszystkie kryteria określone w rozporządzeniu.</w:t>
      </w:r>
    </w:p>
    <w:p w:rsidR="0092096F" w:rsidRDefault="0092096F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Pr="0092096F" w:rsidRDefault="00281C65" w:rsidP="0092096F">
      <w:pPr>
        <w:spacing w:after="58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F022BA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VI. </w:t>
      </w:r>
      <w:r w:rsidR="0092096F" w:rsidRPr="0092096F">
        <w:rPr>
          <w:rFonts w:ascii="Arial Narrow" w:hAnsi="Arial Narrow" w:cs="Calibri"/>
          <w:b/>
          <w:sz w:val="24"/>
          <w:szCs w:val="24"/>
        </w:rPr>
        <w:t>Kryteria wyboru operacji wraz ze wskazaniem  minimalnej liczby punktów, której uzyskanie</w:t>
      </w:r>
      <w:r w:rsidR="006D09CC">
        <w:rPr>
          <w:rFonts w:ascii="Arial Narrow" w:hAnsi="Arial Narrow" w:cs="Calibri"/>
          <w:b/>
          <w:sz w:val="24"/>
          <w:szCs w:val="24"/>
        </w:rPr>
        <w:t xml:space="preserve"> jest warunkiem wyboru operacji</w:t>
      </w:r>
    </w:p>
    <w:p w:rsidR="00281C65" w:rsidRPr="00C52CDC" w:rsidRDefault="00281C65" w:rsidP="00281C65">
      <w:pPr>
        <w:spacing w:before="100" w:beforeAutospacing="1"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1. Warunki udzielenia wsparcia określa:</w:t>
      </w:r>
    </w:p>
    <w:p w:rsidR="00281C65" w:rsidRPr="00C52CDC" w:rsidRDefault="00281C65" w:rsidP="00281C65">
      <w:pPr>
        <w:pStyle w:val="Akapitzlist"/>
        <w:numPr>
          <w:ilvl w:val="0"/>
          <w:numId w:val="1"/>
        </w:numPr>
        <w:spacing w:before="100" w:beforeAutospacing="1" w:after="58" w:line="240" w:lineRule="auto"/>
        <w:ind w:left="737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Rozporządzenie Ministra Rolnictwa i Rozwoju Wsi z dnia 24 września 2015 r. (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Dz.U. z 2019r. poz.664 z późn.zm.): 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 sprawie szczegółowych warunków i trybu przyznawania pomocy finansowej w ramach poddziałania „Wsparcie na wdrażanie operacji w ramach strategii rozwoju lokalnego kierowanego przez społeczność” objętego Programem Rozwoju Obszarów Wiejsk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ich na lata 2014–2020 </w:t>
      </w:r>
    </w:p>
    <w:p w:rsidR="00281C65" w:rsidRPr="00C52CDC" w:rsidRDefault="00281C65" w:rsidP="00281C65">
      <w:pPr>
        <w:pStyle w:val="Akapitzlist"/>
        <w:numPr>
          <w:ilvl w:val="0"/>
          <w:numId w:val="1"/>
        </w:numPr>
        <w:spacing w:before="100" w:beforeAutospacing="1"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Strategia rozwoju lokalnego kierowanego przez</w:t>
      </w:r>
      <w:r w:rsidR="00B874C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społeczność na lata 2014 - 2022</w:t>
      </w:r>
      <w:r w:rsidR="00427032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Lokalnej  Grupy Działania "Warmiński Zak</w:t>
      </w:r>
      <w:r w:rsidR="00B874C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ątek" (w skrócie LSR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) wraz z załącznikami.</w:t>
      </w:r>
    </w:p>
    <w:p w:rsidR="00281C65" w:rsidRPr="00C52CDC" w:rsidRDefault="00281C65" w:rsidP="00281C65">
      <w:pPr>
        <w:spacing w:before="100" w:beforeAutospacing="1"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2. Kryteria wyboru operacji:</w:t>
      </w:r>
    </w:p>
    <w:p w:rsidR="00281C65" w:rsidRPr="00C52CDC" w:rsidRDefault="00281C65" w:rsidP="00281C6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pozytywny wynik </w:t>
      </w:r>
      <w:r w:rsidRPr="00C52CDC">
        <w:rPr>
          <w:rFonts w:ascii="Arial Narrow" w:hAnsi="Arial Narrow"/>
          <w:sz w:val="24"/>
          <w:szCs w:val="24"/>
        </w:rPr>
        <w:t>wstępnej oceny wniosków, w tym oceny zgodności operacji z LSR (przez operację zgodną z LSR rozumie się operację, która spełnia wymagania określone w art. 21 ust. 2 ustawy RLKS),</w:t>
      </w:r>
    </w:p>
    <w:p w:rsidR="00281C65" w:rsidRDefault="00281C65" w:rsidP="00281C6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t xml:space="preserve">uzyskanie co najmniej 60% minimalnej liczby punktów możliwych do pozyskania w ramach oceny punktowej: zgodności operacji z LSR, spełnienia kryteriów horyzontalnych i jakościowych, tj. </w:t>
      </w:r>
      <w:r w:rsidRPr="00C52CDC">
        <w:rPr>
          <w:rFonts w:ascii="Arial Narrow" w:hAnsi="Arial Narrow"/>
          <w:b/>
          <w:sz w:val="24"/>
          <w:szCs w:val="24"/>
        </w:rPr>
        <w:t xml:space="preserve">co najmniej 49,2 </w:t>
      </w:r>
      <w:proofErr w:type="spellStart"/>
      <w:r w:rsidRPr="00C52CDC">
        <w:rPr>
          <w:rFonts w:ascii="Arial Narrow" w:hAnsi="Arial Narrow"/>
          <w:b/>
          <w:sz w:val="24"/>
          <w:szCs w:val="24"/>
        </w:rPr>
        <w:t>punkta</w:t>
      </w:r>
      <w:proofErr w:type="spellEnd"/>
      <w:r w:rsidRPr="00C52CDC">
        <w:rPr>
          <w:rFonts w:ascii="Arial Narrow" w:hAnsi="Arial Narrow"/>
          <w:sz w:val="24"/>
          <w:szCs w:val="24"/>
        </w:rPr>
        <w:t>.</w:t>
      </w:r>
    </w:p>
    <w:p w:rsidR="00281C65" w:rsidRPr="00C52CDC" w:rsidRDefault="00281C65" w:rsidP="00281C6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281C65" w:rsidRPr="00C52CDC" w:rsidRDefault="00281C65" w:rsidP="00281C65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t>Kryteria oceny wstępnej oraz punktowej stanowią załącznik do ogłoszenia.</w:t>
      </w:r>
    </w:p>
    <w:p w:rsidR="00281C65" w:rsidRPr="00C52CDC" w:rsidRDefault="00281C65" w:rsidP="00281C65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t>Ocenie punktowej podlegają wyłącznie wnioski pozytywnie ocenione na etapie oceny wstępnej.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6D09CC" w:rsidRDefault="006D09CC" w:rsidP="006D09CC">
      <w:pPr>
        <w:spacing w:after="58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F022BA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</w:t>
      </w:r>
      <w:r w:rsidRPr="00F022BA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I. </w:t>
      </w:r>
      <w:r w:rsidRPr="006D09CC">
        <w:rPr>
          <w:rFonts w:ascii="Arial Narrow" w:hAnsi="Arial Narrow" w:cs="Calibri"/>
          <w:b/>
          <w:sz w:val="24"/>
          <w:szCs w:val="24"/>
        </w:rPr>
        <w:t>Dokumenty związan</w:t>
      </w:r>
      <w:r>
        <w:rPr>
          <w:rFonts w:ascii="Arial Narrow" w:hAnsi="Arial Narrow" w:cs="Calibri"/>
          <w:b/>
          <w:sz w:val="24"/>
          <w:szCs w:val="24"/>
        </w:rPr>
        <w:t>e z realizacją operacji własnej</w:t>
      </w:r>
    </w:p>
    <w:p w:rsidR="006D09CC" w:rsidRDefault="006D09CC" w:rsidP="006D09CC">
      <w:pPr>
        <w:spacing w:after="58" w:line="240" w:lineRule="auto"/>
        <w:jc w:val="both"/>
        <w:rPr>
          <w:b/>
          <w:i/>
          <w:sz w:val="32"/>
        </w:rPr>
      </w:pPr>
    </w:p>
    <w:p w:rsidR="006D09CC" w:rsidRPr="006D09CC" w:rsidRDefault="006D09CC" w:rsidP="006D09CC">
      <w:pPr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b/>
          <w:sz w:val="24"/>
          <w:szCs w:val="24"/>
        </w:rPr>
      </w:pPr>
      <w:r w:rsidRPr="006D09CC">
        <w:rPr>
          <w:rFonts w:ascii="Arial Narrow" w:hAnsi="Arial Narrow"/>
          <w:b/>
          <w:sz w:val="24"/>
          <w:szCs w:val="24"/>
        </w:rPr>
        <w:t>FORMULARZ ZGŁOSZENIOWY</w:t>
      </w:r>
    </w:p>
    <w:p w:rsidR="006D09CC" w:rsidRPr="006D09CC" w:rsidRDefault="006D09CC" w:rsidP="006D09CC">
      <w:pPr>
        <w:pStyle w:val="Akapitzlist"/>
        <w:numPr>
          <w:ilvl w:val="0"/>
          <w:numId w:val="2"/>
        </w:numPr>
        <w:spacing w:after="58" w:line="240" w:lineRule="auto"/>
        <w:jc w:val="both"/>
        <w:rPr>
          <w:rStyle w:val="Hipercze"/>
          <w:color w:val="auto"/>
          <w:sz w:val="24"/>
        </w:rPr>
      </w:pPr>
      <w:r w:rsidRPr="006D09CC">
        <w:rPr>
          <w:sz w:val="24"/>
        </w:rPr>
        <w:t xml:space="preserve">Odczytywany maszynowo tekst INFORMACJI O PLANOWANEJ DO REALIZACJI OPERACJI WŁASNEJ LOKALNEJ GRUPY DZIAŁANIA „WARMIŃSKI </w:t>
      </w:r>
      <w:r w:rsidR="001E5399">
        <w:rPr>
          <w:sz w:val="24"/>
        </w:rPr>
        <w:t>ZAKĄTEK” Z 07</w:t>
      </w:r>
      <w:r w:rsidRPr="006D09CC">
        <w:rPr>
          <w:sz w:val="24"/>
        </w:rPr>
        <w:t>.0</w:t>
      </w:r>
      <w:r w:rsidR="001E5399">
        <w:rPr>
          <w:sz w:val="24"/>
        </w:rPr>
        <w:t>6</w:t>
      </w:r>
      <w:r w:rsidRPr="006D09CC">
        <w:rPr>
          <w:sz w:val="24"/>
        </w:rPr>
        <w:t>.202</w:t>
      </w:r>
      <w:r w:rsidR="001E5399">
        <w:rPr>
          <w:sz w:val="24"/>
        </w:rPr>
        <w:t>3</w:t>
      </w:r>
      <w:r w:rsidRPr="006D09CC">
        <w:rPr>
          <w:sz w:val="24"/>
        </w:rPr>
        <w:t xml:space="preserve"> R.</w:t>
      </w:r>
    </w:p>
    <w:p w:rsidR="006D09CC" w:rsidRDefault="006D09CC" w:rsidP="006D09CC">
      <w:pPr>
        <w:pStyle w:val="Akapitzlist"/>
        <w:numPr>
          <w:ilvl w:val="0"/>
          <w:numId w:val="2"/>
        </w:numPr>
        <w:spacing w:after="58" w:line="240" w:lineRule="auto"/>
        <w:jc w:val="both"/>
        <w:rPr>
          <w:rStyle w:val="Hipercze"/>
          <w:rFonts w:cs="Calibri"/>
          <w:sz w:val="24"/>
          <w:szCs w:val="24"/>
        </w:rPr>
      </w:pPr>
      <w:r w:rsidRPr="006D09CC">
        <w:rPr>
          <w:rStyle w:val="Hipercze"/>
          <w:rFonts w:cs="Calibri"/>
          <w:sz w:val="24"/>
          <w:szCs w:val="24"/>
        </w:rPr>
        <w:t>Procedura realizacji operacji własnych przez LGD „Warmiński Zakątek” w ramach poddziałania „Wsparcie na wdrażanie operacji w ramach strategii rozwoju lokalnego kierowanego przez społeczność” objętego PROW 2014-2020</w:t>
      </w:r>
    </w:p>
    <w:p w:rsidR="006D09CC" w:rsidRDefault="006D09CC" w:rsidP="006D09CC">
      <w:pPr>
        <w:spacing w:after="58" w:line="240" w:lineRule="auto"/>
        <w:jc w:val="both"/>
        <w:rPr>
          <w:rStyle w:val="Hipercze"/>
          <w:rFonts w:cs="Calibri"/>
          <w:sz w:val="24"/>
          <w:szCs w:val="24"/>
        </w:rPr>
      </w:pPr>
    </w:p>
    <w:p w:rsidR="006D09CC" w:rsidRPr="00707736" w:rsidRDefault="008C0108" w:rsidP="006D09CC">
      <w:pPr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7" w:history="1">
        <w:r w:rsidR="006D09CC" w:rsidRPr="005F5C7F">
          <w:rPr>
            <w:rStyle w:val="Hipercze"/>
            <w:rFonts w:ascii="Arial Narrow" w:hAnsi="Arial Narrow"/>
          </w:rPr>
          <w:t>Karta oceny zgodności operacji z LSR</w:t>
        </w:r>
      </w:hyperlink>
    </w:p>
    <w:p w:rsidR="006D09CC" w:rsidRPr="00931846" w:rsidRDefault="008C0108" w:rsidP="006D09CC">
      <w:pPr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8" w:history="1">
        <w:r w:rsidR="006D09CC" w:rsidRPr="00707736">
          <w:rPr>
            <w:rStyle w:val="Hipercze"/>
            <w:rFonts w:ascii="Arial Narrow" w:hAnsi="Arial Narrow"/>
            <w:sz w:val="24"/>
            <w:szCs w:val="24"/>
          </w:rPr>
          <w:t>Karta oceny punktowej zgodności operacji z LSR</w:t>
        </w:r>
      </w:hyperlink>
    </w:p>
    <w:p w:rsidR="006D09CC" w:rsidRPr="00C52CDC" w:rsidRDefault="008C0108" w:rsidP="006D09CC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9" w:history="1">
        <w:r w:rsidR="006D09CC" w:rsidRPr="00707736">
          <w:rPr>
            <w:rStyle w:val="Hipercze"/>
            <w:rFonts w:ascii="Arial Narrow" w:hAnsi="Arial Narrow"/>
            <w:sz w:val="24"/>
            <w:szCs w:val="24"/>
          </w:rPr>
          <w:t>Karta weryfikacji kryteriów horyzontalnych</w:t>
        </w:r>
      </w:hyperlink>
    </w:p>
    <w:p w:rsidR="006E4992" w:rsidRPr="0039356D" w:rsidRDefault="008C0108" w:rsidP="006D09CC">
      <w:pPr>
        <w:pStyle w:val="Akapitzlist"/>
        <w:numPr>
          <w:ilvl w:val="0"/>
          <w:numId w:val="2"/>
        </w:numPr>
        <w:spacing w:after="58" w:line="240" w:lineRule="auto"/>
        <w:jc w:val="both"/>
        <w:rPr>
          <w:rStyle w:val="Hipercze"/>
          <w:rFonts w:cs="Calibri"/>
          <w:sz w:val="24"/>
          <w:szCs w:val="24"/>
        </w:rPr>
      </w:pPr>
      <w:hyperlink r:id="rId10" w:history="1">
        <w:r w:rsidR="006D09CC" w:rsidRPr="00B874CC">
          <w:rPr>
            <w:rStyle w:val="Hipercze"/>
            <w:rFonts w:ascii="Arial Narrow" w:hAnsi="Arial Narrow"/>
            <w:sz w:val="24"/>
            <w:szCs w:val="24"/>
          </w:rPr>
          <w:t>Karta oceny jakościowej</w:t>
        </w:r>
      </w:hyperlink>
    </w:p>
    <w:p w:rsidR="0039356D" w:rsidRDefault="0039356D" w:rsidP="0039356D">
      <w:pPr>
        <w:spacing w:after="58" w:line="240" w:lineRule="auto"/>
        <w:jc w:val="both"/>
        <w:rPr>
          <w:rFonts w:cs="Calibri"/>
          <w:color w:val="1969A4"/>
          <w:sz w:val="24"/>
          <w:szCs w:val="24"/>
        </w:rPr>
      </w:pPr>
    </w:p>
    <w:p w:rsidR="0039356D" w:rsidRDefault="0039356D" w:rsidP="0039356D">
      <w:pPr>
        <w:pStyle w:val="Default"/>
        <w:rPr>
          <w:rFonts w:ascii="Arial Narrow" w:hAnsi="Arial Narrow"/>
          <w:u w:val="single"/>
        </w:rPr>
      </w:pPr>
      <w:r>
        <w:rPr>
          <w:rStyle w:val="Pogrubienie"/>
          <w:rFonts w:ascii="Arial Narrow" w:hAnsi="Arial Narrow"/>
        </w:rPr>
        <w:lastRenderedPageBreak/>
        <w:t> </w:t>
      </w:r>
      <w:r w:rsidRPr="00CF430C">
        <w:rPr>
          <w:rStyle w:val="Pogrubienie"/>
          <w:rFonts w:ascii="Arial Narrow" w:hAnsi="Arial Narrow"/>
        </w:rPr>
        <w:t xml:space="preserve">VIII. Limit środków w naborze </w:t>
      </w:r>
      <w:r w:rsidRPr="00CF430C">
        <w:rPr>
          <w:rFonts w:ascii="Arial Narrow" w:hAnsi="Arial Narrow"/>
        </w:rPr>
        <w:t> </w:t>
      </w:r>
      <w:r w:rsidRPr="00CF430C">
        <w:rPr>
          <w:rStyle w:val="Pogrubienie"/>
          <w:rFonts w:ascii="Arial Narrow" w:hAnsi="Arial Narrow"/>
        </w:rPr>
        <w:t>i maksymalny poziom dofinansowania operacji</w:t>
      </w:r>
      <w:r w:rsidRPr="00CF430C">
        <w:rPr>
          <w:rFonts w:ascii="Arial Narrow" w:hAnsi="Arial Narrow"/>
        </w:rPr>
        <w:br/>
        <w:t xml:space="preserve">1) Limit  środków w ramach konkursu: </w:t>
      </w:r>
      <w:r w:rsidRPr="00095F11">
        <w:rPr>
          <w:rFonts w:ascii="Arial Narrow" w:hAnsi="Arial Narrow"/>
          <w:b/>
          <w:u w:val="single"/>
        </w:rPr>
        <w:t>3</w:t>
      </w:r>
      <w:r>
        <w:rPr>
          <w:rFonts w:ascii="Arial Narrow" w:hAnsi="Arial Narrow"/>
          <w:b/>
          <w:u w:val="single"/>
        </w:rPr>
        <w:t>1</w:t>
      </w:r>
      <w:r w:rsidRPr="00CF430C">
        <w:rPr>
          <w:rFonts w:ascii="Arial Narrow" w:hAnsi="Arial Narrow"/>
          <w:b/>
          <w:u w:val="single"/>
        </w:rPr>
        <w:t> </w:t>
      </w:r>
      <w:r>
        <w:rPr>
          <w:rFonts w:ascii="Arial Narrow" w:hAnsi="Arial Narrow"/>
          <w:b/>
          <w:u w:val="single"/>
        </w:rPr>
        <w:t>667</w:t>
      </w:r>
      <w:r w:rsidRPr="00CF430C">
        <w:rPr>
          <w:rFonts w:ascii="Arial Narrow" w:hAnsi="Arial Narrow"/>
          <w:b/>
          <w:u w:val="single"/>
        </w:rPr>
        <w:t>,</w:t>
      </w:r>
      <w:r>
        <w:rPr>
          <w:rFonts w:ascii="Arial Narrow" w:hAnsi="Arial Narrow"/>
          <w:b/>
          <w:u w:val="single"/>
        </w:rPr>
        <w:t>16</w:t>
      </w:r>
      <w:r w:rsidRPr="00CF430C">
        <w:rPr>
          <w:rFonts w:ascii="Arial Narrow" w:hAnsi="Arial Narrow"/>
          <w:b/>
          <w:u w:val="single"/>
        </w:rPr>
        <w:t xml:space="preserve"> euro  </w:t>
      </w:r>
      <w:proofErr w:type="spellStart"/>
      <w:r w:rsidRPr="00CF430C">
        <w:rPr>
          <w:rFonts w:ascii="Arial Narrow" w:hAnsi="Arial Narrow"/>
          <w:b/>
          <w:u w:val="single"/>
        </w:rPr>
        <w:t>tj</w:t>
      </w:r>
      <w:proofErr w:type="spellEnd"/>
      <w:r w:rsidRPr="00CF430C">
        <w:rPr>
          <w:rFonts w:ascii="Arial Narrow" w:hAnsi="Arial Narrow"/>
          <w:b/>
          <w:u w:val="single"/>
        </w:rPr>
        <w:t xml:space="preserve">:  </w:t>
      </w:r>
      <w:r>
        <w:rPr>
          <w:rFonts w:ascii="Arial Narrow" w:hAnsi="Arial Narrow"/>
          <w:b/>
          <w:u w:val="single"/>
        </w:rPr>
        <w:t>126 668,64</w:t>
      </w:r>
      <w:r w:rsidRPr="00CF430C">
        <w:rPr>
          <w:rStyle w:val="Pogrubienie"/>
          <w:rFonts w:ascii="Arial Narrow" w:hAnsi="Arial Narrow"/>
          <w:u w:val="single"/>
        </w:rPr>
        <w:t> złotych</w:t>
      </w:r>
      <w:r w:rsidRPr="00CF430C">
        <w:rPr>
          <w:rFonts w:ascii="Arial Narrow" w:hAnsi="Arial Narrow"/>
        </w:rPr>
        <w:br/>
        <w:t>2) Kwota wsparcia:</w:t>
      </w:r>
      <w:r w:rsidRPr="00CF430C">
        <w:rPr>
          <w:rStyle w:val="Pogrubienie"/>
          <w:rFonts w:ascii="Arial Narrow" w:hAnsi="Arial Narrow"/>
          <w:u w:val="single"/>
        </w:rPr>
        <w:t xml:space="preserve"> </w:t>
      </w:r>
      <w:r>
        <w:rPr>
          <w:rStyle w:val="Pogrubienie"/>
          <w:rFonts w:ascii="Arial Narrow" w:hAnsi="Arial Narrow"/>
          <w:u w:val="single"/>
        </w:rPr>
        <w:t>do 126 668,64 złotych.</w:t>
      </w:r>
    </w:p>
    <w:p w:rsidR="0039356D" w:rsidRPr="00095F11" w:rsidRDefault="0039356D" w:rsidP="0039356D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3) Maksymalna i</w:t>
      </w:r>
      <w:r w:rsidRPr="00095F11">
        <w:rPr>
          <w:rFonts w:ascii="Arial Narrow" w:hAnsi="Arial Narrow"/>
          <w:color w:val="auto"/>
        </w:rPr>
        <w:t xml:space="preserve">ntensywność wsparcia: </w:t>
      </w:r>
    </w:p>
    <w:p w:rsidR="0039356D" w:rsidRPr="00095F11" w:rsidRDefault="0039356D" w:rsidP="0039356D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 w:rsidRPr="00095F11">
        <w:rPr>
          <w:rFonts w:ascii="Arial Narrow" w:hAnsi="Arial Narrow"/>
          <w:color w:val="auto"/>
        </w:rPr>
        <w:t xml:space="preserve">   a) do 63,63% kosztów kwalifikowanych - dla jednostek sektora finansów publicznych,</w:t>
      </w:r>
    </w:p>
    <w:p w:rsidR="0039356D" w:rsidRPr="00095F11" w:rsidRDefault="0039356D" w:rsidP="0039356D">
      <w:pPr>
        <w:pStyle w:val="Default"/>
        <w:rPr>
          <w:rFonts w:ascii="Arial Narrow" w:hAnsi="Arial Narrow"/>
          <w:color w:val="auto"/>
        </w:rPr>
      </w:pPr>
      <w:r w:rsidRPr="00095F11">
        <w:rPr>
          <w:rFonts w:ascii="Arial Narrow" w:hAnsi="Arial Narrow"/>
          <w:color w:val="auto"/>
        </w:rPr>
        <w:t xml:space="preserve">    b) do 100,00% kosztów kwalifikowanych - w pozostałych przypadkach, z wyłączeniem podmiotów </w:t>
      </w:r>
    </w:p>
    <w:p w:rsidR="0039356D" w:rsidRPr="00095F11" w:rsidRDefault="0039356D" w:rsidP="0039356D">
      <w:pPr>
        <w:pStyle w:val="Default"/>
        <w:rPr>
          <w:rFonts w:ascii="Arial Narrow" w:hAnsi="Arial Narrow"/>
          <w:color w:val="auto"/>
        </w:rPr>
      </w:pPr>
      <w:r w:rsidRPr="00095F11">
        <w:rPr>
          <w:rFonts w:ascii="Arial Narrow" w:hAnsi="Arial Narrow"/>
          <w:color w:val="auto"/>
        </w:rPr>
        <w:t xml:space="preserve">        prowadzących działalność gospodarczą.</w:t>
      </w:r>
    </w:p>
    <w:p w:rsidR="0039356D" w:rsidRPr="0039356D" w:rsidRDefault="0039356D" w:rsidP="0039356D">
      <w:pPr>
        <w:spacing w:after="58" w:line="240" w:lineRule="auto"/>
        <w:jc w:val="both"/>
        <w:rPr>
          <w:rFonts w:cs="Calibri"/>
          <w:color w:val="1969A4"/>
          <w:sz w:val="24"/>
          <w:szCs w:val="24"/>
        </w:rPr>
      </w:pPr>
    </w:p>
    <w:sectPr w:rsidR="0039356D" w:rsidRPr="0039356D" w:rsidSect="00A3709F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CB" w:rsidRDefault="00EB3CCB">
      <w:pPr>
        <w:spacing w:after="0" w:line="240" w:lineRule="auto"/>
      </w:pPr>
      <w:r>
        <w:separator/>
      </w:r>
    </w:p>
  </w:endnote>
  <w:endnote w:type="continuationSeparator" w:id="0">
    <w:p w:rsidR="00EB3CCB" w:rsidRDefault="00EB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B7" w:rsidRPr="005378D1" w:rsidRDefault="00281C65" w:rsidP="00BF5BB7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BF5BB7" w:rsidRDefault="008C0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CB" w:rsidRDefault="00EB3CCB">
      <w:pPr>
        <w:spacing w:after="0" w:line="240" w:lineRule="auto"/>
      </w:pPr>
      <w:r>
        <w:separator/>
      </w:r>
    </w:p>
  </w:footnote>
  <w:footnote w:type="continuationSeparator" w:id="0">
    <w:p w:rsidR="00EB3CCB" w:rsidRDefault="00EB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9F" w:rsidRDefault="00281C65" w:rsidP="00A3709F">
    <w:pPr>
      <w:pStyle w:val="Nagwek"/>
    </w:pPr>
    <w:r>
      <w:rPr>
        <w:noProof/>
        <w:lang w:eastAsia="pl-PL"/>
      </w:rPr>
      <w:t xml:space="preserve">         </w:t>
    </w:r>
    <w:r w:rsidRPr="00203ED0">
      <w:rPr>
        <w:noProof/>
        <w:lang w:eastAsia="pl-PL"/>
      </w:rPr>
      <w:drawing>
        <wp:inline distT="0" distB="0" distL="0" distR="0" wp14:anchorId="0F25AB36" wp14:editId="33260093">
          <wp:extent cx="676275" cy="457200"/>
          <wp:effectExtent l="0" t="0" r="9525" b="0"/>
          <wp:docPr id="4" name="Obraz 4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203ED0">
      <w:rPr>
        <w:noProof/>
        <w:lang w:eastAsia="pl-PL"/>
      </w:rPr>
      <w:drawing>
        <wp:inline distT="0" distB="0" distL="0" distR="0" wp14:anchorId="53F0C598" wp14:editId="56D928EA">
          <wp:extent cx="466725" cy="457200"/>
          <wp:effectExtent l="0" t="0" r="9525" b="0"/>
          <wp:docPr id="3" name="Obraz 3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203ED0">
      <w:rPr>
        <w:noProof/>
        <w:lang w:eastAsia="pl-PL"/>
      </w:rPr>
      <w:drawing>
        <wp:inline distT="0" distB="0" distL="0" distR="0" wp14:anchorId="64038AE6" wp14:editId="76F476FD">
          <wp:extent cx="447675" cy="495300"/>
          <wp:effectExtent l="0" t="0" r="9525" b="0"/>
          <wp:docPr id="2" name="Obraz 2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203ED0">
      <w:rPr>
        <w:noProof/>
        <w:lang w:eastAsia="pl-PL"/>
      </w:rPr>
      <w:drawing>
        <wp:inline distT="0" distB="0" distL="0" distR="0" wp14:anchorId="1B85B528" wp14:editId="73839313">
          <wp:extent cx="990600" cy="657225"/>
          <wp:effectExtent l="0" t="0" r="0" b="9525"/>
          <wp:docPr id="1" name="Obraz 1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09F" w:rsidRDefault="008C0108" w:rsidP="00A3709F">
    <w:pPr>
      <w:pStyle w:val="Nagwek"/>
      <w:jc w:val="center"/>
      <w:rPr>
        <w:sz w:val="20"/>
      </w:rPr>
    </w:pPr>
  </w:p>
  <w:p w:rsidR="00604CCE" w:rsidRPr="00A3709F" w:rsidRDefault="00281C65" w:rsidP="00A3709F">
    <w:pPr>
      <w:pStyle w:val="Nagwek"/>
      <w:jc w:val="center"/>
      <w:rPr>
        <w:sz w:val="20"/>
      </w:rPr>
    </w:pPr>
    <w:r w:rsidRPr="005378D1">
      <w:rPr>
        <w:sz w:val="20"/>
      </w:rPr>
      <w:t xml:space="preserve">„Europejski Fundusz Rolny na rzecz Rozwoju Obszarów Wiejskich: Europa </w:t>
    </w:r>
    <w:r>
      <w:rPr>
        <w:sz w:val="20"/>
      </w:rPr>
      <w:t>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E4D"/>
    <w:multiLevelType w:val="hybridMultilevel"/>
    <w:tmpl w:val="BB60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016C"/>
    <w:multiLevelType w:val="multilevel"/>
    <w:tmpl w:val="8FCE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9416B"/>
    <w:multiLevelType w:val="multilevel"/>
    <w:tmpl w:val="EA04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058E5"/>
    <w:multiLevelType w:val="multilevel"/>
    <w:tmpl w:val="3FD4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236DA"/>
    <w:multiLevelType w:val="multilevel"/>
    <w:tmpl w:val="23FA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91497"/>
    <w:multiLevelType w:val="multilevel"/>
    <w:tmpl w:val="22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EA4D9C"/>
    <w:multiLevelType w:val="hybridMultilevel"/>
    <w:tmpl w:val="3B04581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454648A8"/>
    <w:multiLevelType w:val="multilevel"/>
    <w:tmpl w:val="48369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F28F1"/>
    <w:multiLevelType w:val="hybridMultilevel"/>
    <w:tmpl w:val="D198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06BF3"/>
    <w:multiLevelType w:val="multilevel"/>
    <w:tmpl w:val="65E0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3C78FA"/>
    <w:multiLevelType w:val="multilevel"/>
    <w:tmpl w:val="E740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A8"/>
    <w:rsid w:val="001006A3"/>
    <w:rsid w:val="001D77FA"/>
    <w:rsid w:val="001E5399"/>
    <w:rsid w:val="00224654"/>
    <w:rsid w:val="00233CA5"/>
    <w:rsid w:val="00281C65"/>
    <w:rsid w:val="002F7109"/>
    <w:rsid w:val="003629E4"/>
    <w:rsid w:val="003803A1"/>
    <w:rsid w:val="0039356D"/>
    <w:rsid w:val="003E0591"/>
    <w:rsid w:val="00427032"/>
    <w:rsid w:val="00483440"/>
    <w:rsid w:val="004D6886"/>
    <w:rsid w:val="00517DF8"/>
    <w:rsid w:val="0059071A"/>
    <w:rsid w:val="005C45A4"/>
    <w:rsid w:val="006320F5"/>
    <w:rsid w:val="006D09CC"/>
    <w:rsid w:val="006E4992"/>
    <w:rsid w:val="00774160"/>
    <w:rsid w:val="008C0108"/>
    <w:rsid w:val="0092096F"/>
    <w:rsid w:val="00974B1C"/>
    <w:rsid w:val="009F1B30"/>
    <w:rsid w:val="00AF0420"/>
    <w:rsid w:val="00B83DAD"/>
    <w:rsid w:val="00B874CC"/>
    <w:rsid w:val="00B9548E"/>
    <w:rsid w:val="00D31947"/>
    <w:rsid w:val="00D55BE8"/>
    <w:rsid w:val="00DB70A8"/>
    <w:rsid w:val="00E6459A"/>
    <w:rsid w:val="00E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CE92"/>
  <w15:chartTrackingRefBased/>
  <w15:docId w15:val="{D772E516-2965-40A2-B5FA-8591E43D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C6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Hipercze">
    <w:name w:val="Hyperlink"/>
    <w:uiPriority w:val="99"/>
    <w:unhideWhenUsed/>
    <w:rsid w:val="00281C65"/>
    <w:rPr>
      <w:strike w:val="0"/>
      <w:dstrike w:val="0"/>
      <w:color w:val="1969A4"/>
      <w:u w:val="none"/>
      <w:effect w:val="none"/>
    </w:rPr>
  </w:style>
  <w:style w:type="character" w:styleId="Pogrubienie">
    <w:name w:val="Strong"/>
    <w:uiPriority w:val="22"/>
    <w:qFormat/>
    <w:rsid w:val="00281C65"/>
    <w:rPr>
      <w:b/>
      <w:bCs/>
    </w:rPr>
  </w:style>
  <w:style w:type="paragraph" w:styleId="Akapitzlist">
    <w:name w:val="List Paragraph"/>
    <w:basedOn w:val="Normalny"/>
    <w:uiPriority w:val="34"/>
    <w:qFormat/>
    <w:rsid w:val="00281C6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8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1C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C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1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minskizakatek.com.pl/wz3/news/userfiles/files/KARTA%20OCENY%20PUNKTOWEJ%20ZGODNO%C5%9ACI%20OPERACJI%20Z%20LSR%2811%29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rminskizakatek.com.pl/wz3/admin/dokumenty/PROW_KartaWOW_10_06_2021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arminskizakatek.com.pl/wz3/news/userfiles/files/PROW_KJ_pozostale_GRANTY%281%2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rminskizakatek.com.pl/wz3/news/userfiles/files/KARTA%20OCENY%20KRYTERI%C3%93W%20HORYZONTALNYCH%2811%29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2</cp:revision>
  <cp:lastPrinted>2022-07-11T07:24:00Z</cp:lastPrinted>
  <dcterms:created xsi:type="dcterms:W3CDTF">2023-06-07T13:31:00Z</dcterms:created>
  <dcterms:modified xsi:type="dcterms:W3CDTF">2023-06-07T13:31:00Z</dcterms:modified>
</cp:coreProperties>
</file>