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B0" w:rsidRPr="00B136B0" w:rsidRDefault="00B136B0" w:rsidP="00B136B0">
      <w:pPr>
        <w:spacing w:after="0" w:line="240" w:lineRule="auto"/>
        <w:jc w:val="center"/>
        <w:rPr>
          <w:b/>
          <w:sz w:val="28"/>
          <w:szCs w:val="28"/>
        </w:rPr>
      </w:pPr>
      <w:r w:rsidRPr="00B136B0">
        <w:rPr>
          <w:b/>
          <w:sz w:val="28"/>
          <w:szCs w:val="28"/>
        </w:rPr>
        <w:t>REGULAMIN PROJE</w:t>
      </w:r>
      <w:bookmarkStart w:id="0" w:name="_GoBack"/>
      <w:bookmarkEnd w:id="0"/>
      <w:r w:rsidRPr="00B136B0">
        <w:rPr>
          <w:b/>
          <w:sz w:val="28"/>
          <w:szCs w:val="28"/>
        </w:rPr>
        <w:t xml:space="preserve">KTU </w:t>
      </w:r>
    </w:p>
    <w:p w:rsidR="00A8577F" w:rsidRPr="00CE217B" w:rsidRDefault="00B136B0" w:rsidP="00B136B0">
      <w:pPr>
        <w:spacing w:after="0" w:line="240" w:lineRule="auto"/>
        <w:jc w:val="center"/>
        <w:rPr>
          <w:b/>
          <w:sz w:val="28"/>
          <w:szCs w:val="28"/>
        </w:rPr>
      </w:pPr>
      <w:r w:rsidRPr="00CE217B">
        <w:rPr>
          <w:b/>
          <w:sz w:val="28"/>
          <w:szCs w:val="28"/>
        </w:rPr>
        <w:t>„</w:t>
      </w:r>
      <w:r w:rsidR="005A31E8">
        <w:rPr>
          <w:b/>
          <w:sz w:val="28"/>
          <w:szCs w:val="28"/>
        </w:rPr>
        <w:t>MŁODZI NA STARCIE DOSTAJĄ WSPARCIE</w:t>
      </w:r>
      <w:r w:rsidR="004319F4" w:rsidRPr="00CE217B">
        <w:rPr>
          <w:b/>
          <w:sz w:val="28"/>
          <w:szCs w:val="28"/>
        </w:rPr>
        <w:t xml:space="preserve"> </w:t>
      </w:r>
      <w:r w:rsidRPr="00CE217B">
        <w:rPr>
          <w:b/>
          <w:sz w:val="28"/>
          <w:szCs w:val="28"/>
        </w:rPr>
        <w:t>”</w:t>
      </w:r>
    </w:p>
    <w:p w:rsidR="00B136B0" w:rsidRDefault="00B136B0" w:rsidP="00B136B0">
      <w:pPr>
        <w:spacing w:after="0" w:line="240" w:lineRule="auto"/>
        <w:jc w:val="center"/>
        <w:rPr>
          <w:b/>
          <w:sz w:val="28"/>
          <w:szCs w:val="28"/>
        </w:rPr>
      </w:pPr>
    </w:p>
    <w:p w:rsidR="00B136B0" w:rsidRPr="001737AE" w:rsidRDefault="00B136B0" w:rsidP="00B136B0">
      <w:pPr>
        <w:spacing w:after="0" w:line="240" w:lineRule="auto"/>
        <w:jc w:val="center"/>
        <w:rPr>
          <w:b/>
        </w:rPr>
      </w:pPr>
      <w:r w:rsidRPr="001737AE">
        <w:rPr>
          <w:b/>
        </w:rPr>
        <w:t xml:space="preserve">§ 1 </w:t>
      </w:r>
    </w:p>
    <w:p w:rsidR="001737AE" w:rsidRDefault="00B136B0" w:rsidP="001737AE">
      <w:pPr>
        <w:spacing w:after="0" w:line="240" w:lineRule="auto"/>
        <w:jc w:val="center"/>
        <w:rPr>
          <w:b/>
        </w:rPr>
      </w:pPr>
      <w:r w:rsidRPr="001737AE">
        <w:rPr>
          <w:b/>
        </w:rPr>
        <w:t>Postanowienia ogólne</w:t>
      </w:r>
    </w:p>
    <w:p w:rsidR="001737AE" w:rsidRPr="001737AE" w:rsidRDefault="001737AE" w:rsidP="001737AE">
      <w:pPr>
        <w:spacing w:after="0" w:line="240" w:lineRule="auto"/>
        <w:jc w:val="center"/>
        <w:rPr>
          <w:b/>
        </w:rPr>
      </w:pPr>
    </w:p>
    <w:p w:rsidR="006A1B6C" w:rsidRPr="006A1B6C" w:rsidRDefault="00B136B0" w:rsidP="00B136B0">
      <w:pPr>
        <w:spacing w:after="0" w:line="240" w:lineRule="auto"/>
        <w:jc w:val="both"/>
      </w:pPr>
      <w:r>
        <w:t>Projekt „</w:t>
      </w:r>
      <w:r w:rsidR="005A31E8">
        <w:rPr>
          <w:b/>
          <w:i/>
        </w:rPr>
        <w:t>Młodzi na starcie dostają wsparcie</w:t>
      </w:r>
      <w:r>
        <w:t>”</w:t>
      </w:r>
      <w:r w:rsidR="005A31E8">
        <w:t xml:space="preserve"> </w:t>
      </w:r>
      <w:r>
        <w:t xml:space="preserve">jest realizowany przez </w:t>
      </w:r>
      <w:r w:rsidR="00422FA4" w:rsidRPr="00422FA4">
        <w:rPr>
          <w:b/>
        </w:rPr>
        <w:t xml:space="preserve">Lokalną Grupę Działania </w:t>
      </w:r>
      <w:r w:rsidR="00EE21C1">
        <w:rPr>
          <w:b/>
        </w:rPr>
        <w:t>„</w:t>
      </w:r>
      <w:r w:rsidR="00702439" w:rsidRPr="00422FA4">
        <w:rPr>
          <w:b/>
        </w:rPr>
        <w:t>Warmiński Zakątek</w:t>
      </w:r>
      <w:r w:rsidR="00EE21C1">
        <w:rPr>
          <w:b/>
        </w:rPr>
        <w:t>”</w:t>
      </w:r>
      <w:r w:rsidR="00702439">
        <w:t xml:space="preserve"> z siedzibą w Dobrym Mieście </w:t>
      </w:r>
      <w:r>
        <w:t xml:space="preserve">na podstawie umowy o dofinansowanie Projektu </w:t>
      </w:r>
      <w:r w:rsidRPr="00C876C6">
        <w:t xml:space="preserve">nr </w:t>
      </w:r>
      <w:bookmarkStart w:id="1" w:name="_Hlk28329881"/>
      <w:r w:rsidR="00EB1070" w:rsidRPr="00C876C6">
        <w:rPr>
          <w:b/>
          <w:shd w:val="clear" w:color="auto" w:fill="FFFFFF"/>
        </w:rPr>
        <w:t>POWR</w:t>
      </w:r>
      <w:r w:rsidR="000D72E9" w:rsidRPr="00C876C6">
        <w:rPr>
          <w:b/>
          <w:shd w:val="clear" w:color="auto" w:fill="FFFFFF"/>
        </w:rPr>
        <w:t>.</w:t>
      </w:r>
      <w:r w:rsidR="00EB1070" w:rsidRPr="00C876C6">
        <w:rPr>
          <w:b/>
          <w:shd w:val="clear" w:color="auto" w:fill="FFFFFF"/>
        </w:rPr>
        <w:t>01</w:t>
      </w:r>
      <w:r w:rsidR="000D72E9" w:rsidRPr="00C876C6">
        <w:rPr>
          <w:b/>
          <w:shd w:val="clear" w:color="auto" w:fill="FFFFFF"/>
        </w:rPr>
        <w:t>.02.0</w:t>
      </w:r>
      <w:r w:rsidR="00EB1070" w:rsidRPr="00C876C6">
        <w:rPr>
          <w:b/>
          <w:shd w:val="clear" w:color="auto" w:fill="FFFFFF"/>
        </w:rPr>
        <w:t>1</w:t>
      </w:r>
      <w:r w:rsidR="000D72E9" w:rsidRPr="00C876C6">
        <w:rPr>
          <w:b/>
          <w:shd w:val="clear" w:color="auto" w:fill="FFFFFF"/>
        </w:rPr>
        <w:t>-28-00</w:t>
      </w:r>
      <w:r w:rsidR="00EB1070" w:rsidRPr="00C876C6">
        <w:rPr>
          <w:b/>
          <w:shd w:val="clear" w:color="auto" w:fill="FFFFFF"/>
        </w:rPr>
        <w:t>6</w:t>
      </w:r>
      <w:r w:rsidR="000D72E9" w:rsidRPr="00C876C6">
        <w:rPr>
          <w:b/>
          <w:shd w:val="clear" w:color="auto" w:fill="FFFFFF"/>
        </w:rPr>
        <w:t>3/18</w:t>
      </w:r>
      <w:r w:rsidR="00EB1070" w:rsidRPr="00C876C6">
        <w:rPr>
          <w:b/>
          <w:shd w:val="clear" w:color="auto" w:fill="FFFFFF"/>
        </w:rPr>
        <w:t>-00</w:t>
      </w:r>
      <w:r w:rsidR="000D72E9" w:rsidRPr="00C876C6">
        <w:rPr>
          <w:b/>
          <w:shd w:val="clear" w:color="auto" w:fill="FFFFFF"/>
        </w:rPr>
        <w:t xml:space="preserve"> </w:t>
      </w:r>
      <w:r w:rsidR="004319F4" w:rsidRPr="00C876C6">
        <w:rPr>
          <w:b/>
          <w:shd w:val="clear" w:color="auto" w:fill="FFFFFF"/>
        </w:rPr>
        <w:t xml:space="preserve"> </w:t>
      </w:r>
      <w:bookmarkEnd w:id="1"/>
      <w:r w:rsidRPr="00C876C6">
        <w:t xml:space="preserve">zawartej </w:t>
      </w:r>
      <w:r>
        <w:t>z Wojewódzkim Urzędem Pracy w Olsztynie w ramach</w:t>
      </w:r>
      <w:r w:rsidR="006A1B6C">
        <w:t>:</w:t>
      </w:r>
      <w:r>
        <w:t xml:space="preserve"> </w:t>
      </w:r>
      <w:r w:rsidR="006A1B6C" w:rsidRPr="006A1B6C">
        <w:t>O</w:t>
      </w:r>
      <w:r w:rsidRPr="006A1B6C">
        <w:t xml:space="preserve">si </w:t>
      </w:r>
      <w:r w:rsidR="006A1B6C" w:rsidRPr="006A1B6C">
        <w:t>P</w:t>
      </w:r>
      <w:r w:rsidRPr="006A1B6C">
        <w:t>riorytetowej</w:t>
      </w:r>
      <w:r w:rsidR="006A1B6C" w:rsidRPr="006A1B6C">
        <w:t>:</w:t>
      </w:r>
      <w:r w:rsidRPr="006A1B6C">
        <w:t xml:space="preserve"> </w:t>
      </w:r>
      <w:r w:rsidR="00C876C6" w:rsidRPr="006A1B6C">
        <w:t xml:space="preserve">Osoby młode na rynku </w:t>
      </w:r>
      <w:r w:rsidR="00D57A73" w:rsidRPr="006A1B6C">
        <w:t>p</w:t>
      </w:r>
      <w:r w:rsidR="00C876C6" w:rsidRPr="006A1B6C">
        <w:t>racy</w:t>
      </w:r>
      <w:r w:rsidR="00D57A73" w:rsidRPr="006A1B6C">
        <w:t xml:space="preserve">, </w:t>
      </w:r>
    </w:p>
    <w:p w:rsidR="006A1B6C" w:rsidRPr="006A1B6C" w:rsidRDefault="006A1B6C" w:rsidP="00B136B0">
      <w:pPr>
        <w:spacing w:after="0" w:line="240" w:lineRule="auto"/>
        <w:jc w:val="both"/>
      </w:pPr>
      <w:r w:rsidRPr="006A1B6C">
        <w:t>D</w:t>
      </w:r>
      <w:r w:rsidR="00D57A73" w:rsidRPr="006A1B6C">
        <w:t>ziałanie 1.2 Wsparcie osób młodych</w:t>
      </w:r>
      <w:r w:rsidR="00D5214E" w:rsidRPr="006A1B6C">
        <w:t xml:space="preserve"> </w:t>
      </w:r>
      <w:r w:rsidR="00D57A73" w:rsidRPr="006A1B6C">
        <w:t>na regionalnym rynku pracy</w:t>
      </w:r>
      <w:r w:rsidRPr="006A1B6C">
        <w:t xml:space="preserve"> – projekty konkursowe, </w:t>
      </w:r>
    </w:p>
    <w:p w:rsidR="006A1B6C" w:rsidRPr="006A1B6C" w:rsidRDefault="006A1B6C" w:rsidP="00B136B0">
      <w:pPr>
        <w:spacing w:after="0" w:line="240" w:lineRule="auto"/>
        <w:jc w:val="both"/>
      </w:pPr>
      <w:r w:rsidRPr="006A1B6C">
        <w:t>Poddziałanie 1.2.1 Wsparcie udzielanie z Europejskiego Funduszu Społecznego</w:t>
      </w:r>
      <w:r>
        <w:t xml:space="preserve">, </w:t>
      </w:r>
    </w:p>
    <w:p w:rsidR="00B136B0" w:rsidRPr="006A1B6C" w:rsidRDefault="00B136B0" w:rsidP="00B136B0">
      <w:pPr>
        <w:spacing w:after="0" w:line="240" w:lineRule="auto"/>
        <w:jc w:val="both"/>
      </w:pPr>
      <w:r w:rsidRPr="006A1B6C">
        <w:t xml:space="preserve">Programu Operacyjnego </w:t>
      </w:r>
      <w:r w:rsidR="00C876C6" w:rsidRPr="006A1B6C">
        <w:t>Wiedza Edukacja Rozwój</w:t>
      </w:r>
      <w:r w:rsidRPr="006A1B6C">
        <w:t xml:space="preserve"> 2014 </w:t>
      </w:r>
      <w:r w:rsidR="006A1B6C">
        <w:t>–</w:t>
      </w:r>
      <w:r w:rsidRPr="006A1B6C">
        <w:t xml:space="preserve"> 2020</w:t>
      </w:r>
      <w:r w:rsidR="006A1B6C">
        <w:t>.</w:t>
      </w:r>
    </w:p>
    <w:p w:rsidR="00B136B0" w:rsidRDefault="00B136B0" w:rsidP="00B136B0">
      <w:pPr>
        <w:spacing w:after="0" w:line="240" w:lineRule="auto"/>
        <w:jc w:val="both"/>
      </w:pPr>
    </w:p>
    <w:p w:rsidR="00B136B0" w:rsidRDefault="00B136B0" w:rsidP="007367E3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</w:pPr>
      <w:bookmarkStart w:id="2" w:name="_Ref471158649"/>
      <w:r>
        <w:t>Niniejszy Regulamin określa:</w:t>
      </w:r>
      <w:bookmarkEnd w:id="2"/>
    </w:p>
    <w:p w:rsidR="00B136B0" w:rsidRDefault="00B136B0" w:rsidP="007367E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</w:pPr>
      <w:r>
        <w:t xml:space="preserve">kryteria uczestnictwa w Projekcie, </w:t>
      </w:r>
    </w:p>
    <w:p w:rsidR="00B136B0" w:rsidRDefault="00B136B0" w:rsidP="007367E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</w:pPr>
      <w:r>
        <w:t xml:space="preserve">procedury rekrutacji Uczestników/czek Projektu, </w:t>
      </w:r>
    </w:p>
    <w:p w:rsidR="00B136B0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zasady organizacji poszczególnych działań w ramach Projektu, </w:t>
      </w:r>
    </w:p>
    <w:p w:rsidR="00B136B0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>prawa i obowiązki Uczestnika/</w:t>
      </w:r>
      <w:proofErr w:type="spellStart"/>
      <w:r>
        <w:t>czki</w:t>
      </w:r>
      <w:proofErr w:type="spellEnd"/>
      <w:r>
        <w:t xml:space="preserve"> Projektu, </w:t>
      </w:r>
    </w:p>
    <w:p w:rsidR="007367E3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zasady monitoringu, </w:t>
      </w:r>
    </w:p>
    <w:p w:rsidR="00B136B0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zasady rezygnacji z udziału w Projekcie. </w:t>
      </w:r>
    </w:p>
    <w:p w:rsidR="00B136B0" w:rsidRDefault="00B136B0" w:rsidP="00B136B0">
      <w:pPr>
        <w:spacing w:after="0" w:line="240" w:lineRule="auto"/>
        <w:jc w:val="both"/>
      </w:pPr>
    </w:p>
    <w:p w:rsidR="00B136B0" w:rsidRDefault="00EC117A" w:rsidP="00B136B0">
      <w:pPr>
        <w:spacing w:after="0" w:line="240" w:lineRule="auto"/>
        <w:ind w:left="708" w:hanging="708"/>
        <w:jc w:val="both"/>
      </w:pPr>
      <w:r>
        <w:t>2.</w:t>
      </w:r>
      <w:r>
        <w:tab/>
      </w:r>
      <w:r w:rsidR="00B136B0">
        <w:t xml:space="preserve">Ogólny nadzór nad realizacją Projektu, a także rozstrzyganie spraw, które nie są uregulowane w niniejszym Regulaminie, pozostaje w gestii </w:t>
      </w:r>
      <w:r w:rsidR="00811A8B">
        <w:t>Kierownika/Koordynatora Projektu.</w:t>
      </w:r>
    </w:p>
    <w:p w:rsidR="00B136B0" w:rsidRDefault="00B136B0" w:rsidP="00B136B0">
      <w:pPr>
        <w:spacing w:after="0" w:line="240" w:lineRule="auto"/>
        <w:ind w:left="705" w:hanging="705"/>
        <w:jc w:val="both"/>
      </w:pPr>
      <w:r>
        <w:t xml:space="preserve">3. </w:t>
      </w:r>
      <w:r>
        <w:tab/>
        <w:t xml:space="preserve">Decyzje Komisji Rekrutacyjnej i </w:t>
      </w:r>
      <w:r w:rsidR="00811A8B">
        <w:t xml:space="preserve">Kierownika/Koordynatora Projektu </w:t>
      </w:r>
      <w:r>
        <w:t xml:space="preserve">są ostateczne i nie przysługuje od nich odwołanie. </w:t>
      </w:r>
    </w:p>
    <w:p w:rsidR="003369CD" w:rsidRDefault="00B136B0" w:rsidP="00B136B0">
      <w:pPr>
        <w:spacing w:after="0" w:line="240" w:lineRule="auto"/>
        <w:ind w:left="705" w:hanging="705"/>
        <w:jc w:val="both"/>
      </w:pPr>
      <w:r>
        <w:t xml:space="preserve">4. </w:t>
      </w:r>
      <w:r>
        <w:tab/>
        <w:t>Wszystkie informacje dotyczące realizacji Projektu dostępne są na stronie internetowej oraz w</w:t>
      </w:r>
      <w:r w:rsidR="001737AE">
        <w:t xml:space="preserve"> Biurze Projektu</w:t>
      </w:r>
      <w:r w:rsidR="003369CD">
        <w:t>, tj.</w:t>
      </w:r>
    </w:p>
    <w:p w:rsidR="004A6EA8" w:rsidRDefault="001737AE" w:rsidP="003369CD">
      <w:pPr>
        <w:spacing w:after="0" w:line="240" w:lineRule="auto"/>
        <w:ind w:left="705" w:hanging="705"/>
        <w:jc w:val="center"/>
        <w:rPr>
          <w:b/>
        </w:rPr>
      </w:pPr>
      <w:r w:rsidRPr="003369CD">
        <w:rPr>
          <w:b/>
        </w:rPr>
        <w:t xml:space="preserve"> ul. Grunwaldzka</w:t>
      </w:r>
      <w:r w:rsidR="006D03BA" w:rsidRPr="003369CD">
        <w:rPr>
          <w:b/>
        </w:rPr>
        <w:t xml:space="preserve"> </w:t>
      </w:r>
      <w:r w:rsidRPr="003369CD">
        <w:rPr>
          <w:b/>
        </w:rPr>
        <w:t>6, 11 – 040 Dobre Miasto</w:t>
      </w:r>
      <w:r w:rsidR="00B136B0" w:rsidRPr="003369CD">
        <w:rPr>
          <w:b/>
        </w:rPr>
        <w:t xml:space="preserve">, </w:t>
      </w:r>
    </w:p>
    <w:p w:rsidR="004A6EA8" w:rsidRDefault="004A6EA8" w:rsidP="003369CD">
      <w:pPr>
        <w:spacing w:after="0" w:line="240" w:lineRule="auto"/>
        <w:ind w:left="705" w:hanging="705"/>
        <w:jc w:val="center"/>
        <w:rPr>
          <w:b/>
          <w:shd w:val="clear" w:color="auto" w:fill="FFFFFF"/>
        </w:rPr>
      </w:pPr>
      <w:r>
        <w:rPr>
          <w:b/>
        </w:rPr>
        <w:t>nr tel.</w:t>
      </w:r>
      <w:r w:rsidR="00B136B0" w:rsidRPr="003369CD">
        <w:rPr>
          <w:b/>
        </w:rPr>
        <w:t xml:space="preserve"> </w:t>
      </w:r>
      <w:r w:rsidR="001737AE" w:rsidRPr="003369CD">
        <w:rPr>
          <w:b/>
          <w:shd w:val="clear" w:color="auto" w:fill="FFFFFF"/>
        </w:rPr>
        <w:t>89 616 00 58</w:t>
      </w:r>
      <w:r>
        <w:rPr>
          <w:b/>
          <w:shd w:val="clear" w:color="auto" w:fill="FFFFFF"/>
        </w:rPr>
        <w:t>, 539 954 011</w:t>
      </w:r>
    </w:p>
    <w:p w:rsidR="004A6EA8" w:rsidRPr="004A6EA8" w:rsidRDefault="004A6EA8" w:rsidP="003369CD">
      <w:pPr>
        <w:spacing w:after="0" w:line="240" w:lineRule="auto"/>
        <w:ind w:left="705" w:hanging="705"/>
        <w:jc w:val="center"/>
        <w:rPr>
          <w:b/>
          <w:shd w:val="clear" w:color="auto" w:fill="FFFFFF"/>
        </w:rPr>
      </w:pPr>
      <w:r w:rsidRPr="004A6EA8">
        <w:rPr>
          <w:b/>
          <w:shd w:val="clear" w:color="auto" w:fill="FFFFFF"/>
        </w:rPr>
        <w:t xml:space="preserve">e-mail: </w:t>
      </w:r>
      <w:hyperlink r:id="rId8" w:history="1">
        <w:r w:rsidRPr="004A6EA8">
          <w:rPr>
            <w:rStyle w:val="Hipercze"/>
            <w:rFonts w:cstheme="minorBidi"/>
            <w:b/>
            <w:color w:val="auto"/>
            <w:u w:val="none"/>
            <w:shd w:val="clear" w:color="auto" w:fill="FFFFFF"/>
          </w:rPr>
          <w:t>mlodzinastarcie@warminskizakatek.com.pl</w:t>
        </w:r>
      </w:hyperlink>
      <w:r w:rsidRPr="004A6EA8">
        <w:rPr>
          <w:b/>
          <w:shd w:val="clear" w:color="auto" w:fill="FFFFFF"/>
        </w:rPr>
        <w:t xml:space="preserve">, </w:t>
      </w:r>
    </w:p>
    <w:p w:rsidR="004A6EA8" w:rsidRPr="004A6EA8" w:rsidRDefault="00A17028" w:rsidP="003369CD">
      <w:pPr>
        <w:spacing w:after="0" w:line="240" w:lineRule="auto"/>
        <w:ind w:left="705" w:hanging="705"/>
        <w:jc w:val="center"/>
        <w:rPr>
          <w:b/>
          <w:shd w:val="clear" w:color="auto" w:fill="FFFFFF"/>
        </w:rPr>
      </w:pPr>
      <w:hyperlink r:id="rId9" w:history="1">
        <w:r w:rsidR="004A6EA8" w:rsidRPr="004A6EA8">
          <w:rPr>
            <w:rStyle w:val="Hipercze"/>
            <w:rFonts w:cstheme="minorBidi"/>
            <w:b/>
            <w:color w:val="auto"/>
            <w:u w:val="none"/>
            <w:shd w:val="clear" w:color="auto" w:fill="FFFFFF"/>
          </w:rPr>
          <w:t>www.warminskizakatek.com.pl/zakładka</w:t>
        </w:r>
      </w:hyperlink>
      <w:r w:rsidR="00AB0BCC">
        <w:rPr>
          <w:b/>
          <w:shd w:val="clear" w:color="auto" w:fill="FFFFFF"/>
        </w:rPr>
        <w:t>:</w:t>
      </w:r>
      <w:r w:rsidR="004A6EA8" w:rsidRPr="004A6EA8">
        <w:rPr>
          <w:b/>
          <w:shd w:val="clear" w:color="auto" w:fill="FFFFFF"/>
        </w:rPr>
        <w:t xml:space="preserve"> Młodzi na starcie</w:t>
      </w:r>
    </w:p>
    <w:p w:rsidR="004A6EA8" w:rsidRDefault="004A6EA8" w:rsidP="003369CD">
      <w:pPr>
        <w:spacing w:after="0" w:line="240" w:lineRule="auto"/>
        <w:ind w:left="705" w:hanging="705"/>
        <w:jc w:val="center"/>
        <w:rPr>
          <w:b/>
          <w:shd w:val="clear" w:color="auto" w:fill="FFFFFF"/>
        </w:rPr>
      </w:pPr>
    </w:p>
    <w:p w:rsidR="001737AE" w:rsidRPr="001737AE" w:rsidRDefault="00B136B0" w:rsidP="001737AE">
      <w:pPr>
        <w:spacing w:after="0" w:line="240" w:lineRule="auto"/>
        <w:ind w:left="705" w:firstLine="3"/>
        <w:jc w:val="center"/>
        <w:rPr>
          <w:b/>
        </w:rPr>
      </w:pPr>
      <w:r w:rsidRPr="001737AE">
        <w:rPr>
          <w:b/>
        </w:rPr>
        <w:t>§ 2</w:t>
      </w:r>
    </w:p>
    <w:p w:rsidR="001737AE" w:rsidRDefault="00B136B0" w:rsidP="001737AE">
      <w:pPr>
        <w:spacing w:after="0" w:line="240" w:lineRule="auto"/>
        <w:ind w:left="705" w:firstLine="3"/>
        <w:jc w:val="center"/>
      </w:pPr>
      <w:r w:rsidRPr="001737AE">
        <w:rPr>
          <w:b/>
        </w:rPr>
        <w:t>Słownik pojęć</w:t>
      </w:r>
    </w:p>
    <w:p w:rsidR="00BD2EB9" w:rsidRDefault="00BD2EB9" w:rsidP="001737AE">
      <w:pPr>
        <w:spacing w:after="0" w:line="240" w:lineRule="auto"/>
        <w:ind w:left="705" w:firstLine="3"/>
      </w:pPr>
    </w:p>
    <w:p w:rsidR="001737AE" w:rsidRDefault="00B136B0" w:rsidP="001737AE">
      <w:pPr>
        <w:spacing w:after="0" w:line="240" w:lineRule="auto"/>
        <w:ind w:left="705" w:firstLine="3"/>
      </w:pPr>
      <w:r>
        <w:t xml:space="preserve">Wyjaśnienie pojęć użytych w niniejszym regulaminie: </w:t>
      </w:r>
    </w:p>
    <w:p w:rsidR="001737AE" w:rsidRDefault="00B136B0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Projektodawca</w:t>
      </w:r>
      <w:r w:rsidR="001737AE">
        <w:t xml:space="preserve"> – Lokalna Grupa Działania </w:t>
      </w:r>
      <w:r w:rsidR="00EE21C1">
        <w:t>„</w:t>
      </w:r>
      <w:r w:rsidR="001737AE">
        <w:t>Warmiński Zakątek</w:t>
      </w:r>
      <w:r w:rsidR="00EE21C1">
        <w:t>”;</w:t>
      </w:r>
    </w:p>
    <w:p w:rsidR="001737AE" w:rsidRPr="00A15553" w:rsidRDefault="001737AE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Projekt</w:t>
      </w:r>
      <w:r>
        <w:t xml:space="preserve"> – </w:t>
      </w:r>
      <w:r w:rsidRPr="000D72E9">
        <w:t xml:space="preserve">Projekt </w:t>
      </w:r>
      <w:r w:rsidR="005A31E8" w:rsidRPr="005A31E8">
        <w:t xml:space="preserve">„Młodzi na starcie dostają </w:t>
      </w:r>
      <w:r w:rsidR="005A31E8" w:rsidRPr="00A15553">
        <w:t xml:space="preserve">wsparcie” </w:t>
      </w:r>
      <w:r w:rsidRPr="00A15553">
        <w:t xml:space="preserve">nr </w:t>
      </w:r>
      <w:r w:rsidR="00C876C6" w:rsidRPr="00A15553">
        <w:rPr>
          <w:b/>
          <w:shd w:val="clear" w:color="auto" w:fill="FFFFFF"/>
        </w:rPr>
        <w:t>POWR.01.02.01-28-0063/18</w:t>
      </w:r>
    </w:p>
    <w:p w:rsidR="001737AE" w:rsidRDefault="00B136B0" w:rsidP="00E56361">
      <w:pPr>
        <w:spacing w:after="0" w:line="240" w:lineRule="auto"/>
        <w:ind w:firstLine="705"/>
        <w:jc w:val="both"/>
      </w:pPr>
      <w:r w:rsidRPr="001737AE">
        <w:rPr>
          <w:b/>
        </w:rPr>
        <w:t>- Kandydat</w:t>
      </w:r>
      <w:r>
        <w:t xml:space="preserve"> – osoba ubiegająca się o zakwalifikowanie do udziału w Projekcie;</w:t>
      </w:r>
    </w:p>
    <w:p w:rsidR="001737AE" w:rsidRDefault="00B136B0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Uczestnik Projektu</w:t>
      </w:r>
      <w:r>
        <w:t xml:space="preserve"> – osoba zakwalifikowana do udziału w Projekcie; </w:t>
      </w:r>
    </w:p>
    <w:p w:rsidR="001737AE" w:rsidRDefault="00B136B0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Kierownik</w:t>
      </w:r>
      <w:r w:rsidR="00811A8B">
        <w:rPr>
          <w:b/>
        </w:rPr>
        <w:t>/Koordynator</w:t>
      </w:r>
      <w:r w:rsidRPr="001737AE">
        <w:rPr>
          <w:b/>
        </w:rPr>
        <w:t xml:space="preserve"> Projektu</w:t>
      </w:r>
      <w:r>
        <w:t xml:space="preserve"> –</w:t>
      </w:r>
      <w:r w:rsidR="00EE21C1">
        <w:t xml:space="preserve"> osoba zarządzająca Projektem;</w:t>
      </w:r>
    </w:p>
    <w:p w:rsidR="001737AE" w:rsidRDefault="001737AE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 xml:space="preserve">- </w:t>
      </w:r>
      <w:r w:rsidR="00B136B0" w:rsidRPr="001737AE">
        <w:rPr>
          <w:b/>
        </w:rPr>
        <w:t>Biuro Projektu</w:t>
      </w:r>
      <w:r>
        <w:t xml:space="preserve"> – ul. Grunwaldzka 6, 11 – 040 Dobre Miasto</w:t>
      </w:r>
      <w:r w:rsidR="00EE21C1">
        <w:t>;</w:t>
      </w:r>
    </w:p>
    <w:p w:rsidR="003512F6" w:rsidRPr="005504BA" w:rsidRDefault="00B136B0" w:rsidP="005504BA">
      <w:pPr>
        <w:spacing w:after="0" w:line="240" w:lineRule="auto"/>
        <w:ind w:left="705" w:firstLine="3"/>
        <w:jc w:val="both"/>
        <w:rPr>
          <w:color w:val="FF0000"/>
        </w:rPr>
      </w:pPr>
      <w:r w:rsidRPr="001737AE">
        <w:rPr>
          <w:b/>
        </w:rPr>
        <w:lastRenderedPageBreak/>
        <w:t>- Regulamin</w:t>
      </w:r>
      <w:r>
        <w:t xml:space="preserve"> – Regu</w:t>
      </w:r>
      <w:r w:rsidR="00E56361">
        <w:t xml:space="preserve">lamin Projektu </w:t>
      </w:r>
      <w:r w:rsidR="00330EE4" w:rsidRPr="00330EE4">
        <w:t>„Młodzi na starcie dostają wsparcie”</w:t>
      </w:r>
      <w:r w:rsidR="00330EE4">
        <w:t>.</w:t>
      </w:r>
      <w:r w:rsidR="00066614">
        <w:rPr>
          <w:b/>
        </w:rPr>
        <w:t xml:space="preserve"> </w:t>
      </w:r>
      <w:r w:rsidR="00C71549">
        <w:rPr>
          <w:b/>
        </w:rPr>
        <w:t xml:space="preserve"> </w:t>
      </w:r>
    </w:p>
    <w:p w:rsidR="00E56361" w:rsidRPr="00E56361" w:rsidRDefault="00B136B0" w:rsidP="00E56361">
      <w:pPr>
        <w:spacing w:after="0" w:line="240" w:lineRule="auto"/>
        <w:ind w:left="705" w:firstLine="3"/>
        <w:jc w:val="center"/>
        <w:rPr>
          <w:b/>
        </w:rPr>
      </w:pPr>
      <w:r w:rsidRPr="00E56361">
        <w:rPr>
          <w:b/>
        </w:rPr>
        <w:t>§ 3</w:t>
      </w:r>
    </w:p>
    <w:p w:rsidR="00E56361" w:rsidRPr="00AB2D50" w:rsidRDefault="00AB2D50" w:rsidP="00AB2D50">
      <w:pPr>
        <w:spacing w:after="0" w:line="240" w:lineRule="auto"/>
        <w:ind w:left="705" w:firstLine="3"/>
        <w:jc w:val="center"/>
        <w:rPr>
          <w:b/>
        </w:rPr>
      </w:pPr>
      <w:r w:rsidRPr="00AB2D50">
        <w:rPr>
          <w:b/>
        </w:rPr>
        <w:t>G</w:t>
      </w:r>
      <w:r w:rsidR="00FC03A5" w:rsidRPr="00AB2D50">
        <w:rPr>
          <w:b/>
        </w:rPr>
        <w:t>rupa docelowa</w:t>
      </w:r>
      <w:r w:rsidRPr="00AB2D50">
        <w:rPr>
          <w:b/>
        </w:rPr>
        <w:t xml:space="preserve"> i zakres wsparcia</w:t>
      </w:r>
    </w:p>
    <w:p w:rsidR="007367E3" w:rsidRPr="000D72E9" w:rsidRDefault="007367E3" w:rsidP="00E56361">
      <w:pPr>
        <w:spacing w:after="0" w:line="240" w:lineRule="auto"/>
        <w:ind w:left="705" w:firstLine="3"/>
        <w:jc w:val="center"/>
        <w:rPr>
          <w:b/>
        </w:rPr>
      </w:pPr>
    </w:p>
    <w:p w:rsidR="008F2768" w:rsidRPr="005504BA" w:rsidRDefault="00B136B0" w:rsidP="005054F6">
      <w:pPr>
        <w:spacing w:after="0" w:line="240" w:lineRule="auto"/>
        <w:ind w:left="705" w:hanging="421"/>
        <w:jc w:val="both"/>
        <w:rPr>
          <w:b/>
        </w:rPr>
      </w:pPr>
      <w:r w:rsidRPr="00262852">
        <w:t xml:space="preserve">1. </w:t>
      </w:r>
      <w:r w:rsidR="007367E3" w:rsidRPr="00262852">
        <w:tab/>
      </w:r>
      <w:r w:rsidRPr="00262852">
        <w:t>Projekt jest realizowany od dni</w:t>
      </w:r>
      <w:r w:rsidR="00E56361" w:rsidRPr="00262852">
        <w:t xml:space="preserve">a </w:t>
      </w:r>
      <w:r w:rsidR="00892426" w:rsidRPr="00262852">
        <w:t>1</w:t>
      </w:r>
      <w:r w:rsidR="000D72E9" w:rsidRPr="00262852">
        <w:t xml:space="preserve"> </w:t>
      </w:r>
      <w:r w:rsidR="005A31E8" w:rsidRPr="00262852">
        <w:t>stycznia</w:t>
      </w:r>
      <w:r w:rsidR="000D72E9" w:rsidRPr="00262852">
        <w:t xml:space="preserve"> 20</w:t>
      </w:r>
      <w:r w:rsidR="005A31E8" w:rsidRPr="00262852">
        <w:t>20</w:t>
      </w:r>
      <w:r w:rsidR="004319F4" w:rsidRPr="00262852">
        <w:t xml:space="preserve"> r. do dnia </w:t>
      </w:r>
      <w:bookmarkStart w:id="3" w:name="_Hlk28216451"/>
      <w:r w:rsidR="00892426" w:rsidRPr="00262852">
        <w:t>31</w:t>
      </w:r>
      <w:r w:rsidR="000D72E9" w:rsidRPr="00262852">
        <w:t xml:space="preserve"> </w:t>
      </w:r>
      <w:r w:rsidR="00892426" w:rsidRPr="00262852">
        <w:t>marca</w:t>
      </w:r>
      <w:r w:rsidR="000D72E9" w:rsidRPr="00262852">
        <w:t xml:space="preserve"> 202</w:t>
      </w:r>
      <w:r w:rsidR="00892426" w:rsidRPr="00262852">
        <w:t>1</w:t>
      </w:r>
      <w:r w:rsidRPr="00262852">
        <w:t xml:space="preserve"> r</w:t>
      </w:r>
      <w:bookmarkEnd w:id="3"/>
      <w:r w:rsidRPr="00262852">
        <w:t xml:space="preserve">. na terenie województwa warmińsko – mazurskiego </w:t>
      </w:r>
      <w:r w:rsidR="000D72E9" w:rsidRPr="00262852">
        <w:rPr>
          <w:b/>
        </w:rPr>
        <w:t>SUBREGIONU OLSZTYŃSKIEGO</w:t>
      </w:r>
      <w:r w:rsidR="000D72E9" w:rsidRPr="005504BA">
        <w:rPr>
          <w:b/>
        </w:rPr>
        <w:t>:</w:t>
      </w:r>
      <w:r w:rsidR="005054F6" w:rsidRPr="005504BA">
        <w:rPr>
          <w:b/>
        </w:rPr>
        <w:t xml:space="preserve"> </w:t>
      </w:r>
      <w:r w:rsidR="000D72E9" w:rsidRPr="005504BA">
        <w:rPr>
          <w:b/>
        </w:rPr>
        <w:t xml:space="preserve">powiat bartoszycki, powiat lidzbarski, powiat olsztyński, </w:t>
      </w:r>
      <w:r w:rsidR="001C7E5A" w:rsidRPr="005504BA">
        <w:rPr>
          <w:b/>
        </w:rPr>
        <w:t>miasto Olsztyn</w:t>
      </w:r>
      <w:r w:rsidR="000D72E9" w:rsidRPr="005504BA">
        <w:rPr>
          <w:b/>
        </w:rPr>
        <w:t xml:space="preserve">, </w:t>
      </w:r>
      <w:r w:rsidR="00733D6A" w:rsidRPr="005504BA">
        <w:rPr>
          <w:b/>
        </w:rPr>
        <w:t>powiat nidzicki</w:t>
      </w:r>
      <w:r w:rsidR="000D72E9" w:rsidRPr="005504BA">
        <w:rPr>
          <w:b/>
        </w:rPr>
        <w:t>, powiat mrągowski, p</w:t>
      </w:r>
      <w:r w:rsidR="008F2768" w:rsidRPr="005504BA">
        <w:rPr>
          <w:b/>
        </w:rPr>
        <w:t xml:space="preserve">owiat </w:t>
      </w:r>
      <w:r w:rsidR="006F24C9" w:rsidRPr="005504BA">
        <w:rPr>
          <w:b/>
        </w:rPr>
        <w:t>szczycieński</w:t>
      </w:r>
      <w:r w:rsidR="000D72E9" w:rsidRPr="005504BA">
        <w:rPr>
          <w:b/>
        </w:rPr>
        <w:t>, powiat kętrzyński</w:t>
      </w:r>
      <w:r w:rsidR="005A31E8" w:rsidRPr="005504BA">
        <w:rPr>
          <w:b/>
        </w:rPr>
        <w:t>.</w:t>
      </w:r>
      <w:r w:rsidR="000D72E9" w:rsidRPr="005504BA">
        <w:rPr>
          <w:b/>
        </w:rPr>
        <w:t xml:space="preserve"> </w:t>
      </w:r>
    </w:p>
    <w:p w:rsidR="00E56361" w:rsidRDefault="00E56361" w:rsidP="00E56361">
      <w:pPr>
        <w:spacing w:after="0" w:line="240" w:lineRule="auto"/>
        <w:rPr>
          <w:b/>
          <w:sz w:val="28"/>
          <w:szCs w:val="28"/>
        </w:rPr>
      </w:pPr>
    </w:p>
    <w:p w:rsidR="0002273B" w:rsidRDefault="00E56361" w:rsidP="005054F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1526B">
        <w:t xml:space="preserve">Celem ogólnym Projektu jest zwiększenie szans na zatrudnienie oraz podniesienie aktywizacji </w:t>
      </w:r>
      <w:r w:rsidR="0081526B" w:rsidRPr="0081526B">
        <w:t>zawodowej</w:t>
      </w:r>
      <w:r w:rsidR="00A008E4">
        <w:t xml:space="preserve"> ogółem </w:t>
      </w:r>
      <w:r w:rsidR="005A31E8">
        <w:t>57</w:t>
      </w:r>
      <w:r w:rsidR="0081526B" w:rsidRPr="0081526B">
        <w:t xml:space="preserve"> osób</w:t>
      </w:r>
      <w:r w:rsidR="005B5303">
        <w:t>,</w:t>
      </w:r>
      <w:r w:rsidRPr="0081526B">
        <w:t xml:space="preserve"> w tym </w:t>
      </w:r>
      <w:r w:rsidR="003463DB" w:rsidRPr="00B82B87">
        <w:t>34</w:t>
      </w:r>
      <w:r w:rsidR="006F24C9" w:rsidRPr="00B82B87">
        <w:t xml:space="preserve"> </w:t>
      </w:r>
      <w:r w:rsidR="0081526B" w:rsidRPr="00B82B87">
        <w:t>kobiet</w:t>
      </w:r>
      <w:r w:rsidR="008C518A">
        <w:t xml:space="preserve"> i</w:t>
      </w:r>
      <w:r w:rsidR="0081526B" w:rsidRPr="00B82B87">
        <w:t xml:space="preserve"> </w:t>
      </w:r>
      <w:r w:rsidR="00B82B87" w:rsidRPr="00B82B87">
        <w:t>23</w:t>
      </w:r>
      <w:r w:rsidR="0081526B" w:rsidRPr="00B82B87">
        <w:t xml:space="preserve"> mężczyzn</w:t>
      </w:r>
      <w:r w:rsidR="00733D6A" w:rsidRPr="00B82B87">
        <w:t xml:space="preserve"> </w:t>
      </w:r>
      <w:r w:rsidR="005A31E8" w:rsidRPr="00B82B87">
        <w:t>w wieku 15 – 29 lat (którzy w momencie przystąpienia do projektu nie ukończyli 30 roku życia)</w:t>
      </w:r>
      <w:r w:rsidR="0002273B">
        <w:t xml:space="preserve">, </w:t>
      </w:r>
      <w:r w:rsidR="008C518A">
        <w:t>biernych zawodowo lub bezrobotnych niezarejestrowanych w urzęd</w:t>
      </w:r>
      <w:r w:rsidR="005054F6">
        <w:t>ach</w:t>
      </w:r>
      <w:r w:rsidR="008C518A">
        <w:t xml:space="preserve"> pracy, które nie uczestniczą </w:t>
      </w:r>
      <w:r w:rsidR="008C518A" w:rsidRPr="008C518A">
        <w:t xml:space="preserve">w kształceniu lub szkoleniu </w:t>
      </w:r>
      <w:r w:rsidR="008C518A">
        <w:t>(</w:t>
      </w:r>
      <w:r w:rsidR="008C518A" w:rsidRPr="008C518A">
        <w:t xml:space="preserve">tzw. </w:t>
      </w:r>
      <w:r w:rsidR="008C518A">
        <w:t>m</w:t>
      </w:r>
      <w:r w:rsidR="008C518A" w:rsidRPr="008C518A">
        <w:t>łodzież NEET)</w:t>
      </w:r>
      <w:r w:rsidR="0001574C">
        <w:t>, w</w:t>
      </w:r>
      <w:r w:rsidR="0002273B">
        <w:t xml:space="preserve"> tym:</w:t>
      </w:r>
    </w:p>
    <w:p w:rsidR="003E3F87" w:rsidRDefault="0002273B" w:rsidP="005054F6">
      <w:pPr>
        <w:pStyle w:val="Akapitzlist"/>
        <w:spacing w:after="0" w:line="240" w:lineRule="auto"/>
        <w:jc w:val="both"/>
        <w:rPr>
          <w:rFonts w:cs="NimbusSanL-Regu"/>
        </w:rPr>
      </w:pPr>
      <w:r w:rsidRPr="0002273B">
        <w:t xml:space="preserve">-           </w:t>
      </w:r>
      <w:r w:rsidR="00AC5818" w:rsidRPr="0002273B">
        <w:t xml:space="preserve"> </w:t>
      </w:r>
      <w:r w:rsidR="00AC5818" w:rsidRPr="0002273B">
        <w:rPr>
          <w:rFonts w:cs="NimbusSanL-Regu"/>
        </w:rPr>
        <w:t>osób bezrobotnych (łącznie z</w:t>
      </w:r>
      <w:r w:rsidR="00085B3B">
        <w:rPr>
          <w:rFonts w:cs="NimbusSanL-Regu"/>
        </w:rPr>
        <w:t xml:space="preserve"> </w:t>
      </w:r>
      <w:r w:rsidR="00AC5818" w:rsidRPr="0002273B">
        <w:rPr>
          <w:rFonts w:cs="NimbusSanL-Regu"/>
        </w:rPr>
        <w:t>długotrwale bezrobotnymi)</w:t>
      </w:r>
      <w:r>
        <w:rPr>
          <w:rFonts w:cs="NimbusSanL-Regu"/>
        </w:rPr>
        <w:t xml:space="preserve">, </w:t>
      </w:r>
      <w:r w:rsidRPr="00085B3B">
        <w:rPr>
          <w:rFonts w:cs="NimbusSanL-Regu"/>
        </w:rPr>
        <w:t xml:space="preserve">objętych wsparciem w </w:t>
      </w:r>
      <w:r w:rsidR="003E3F87">
        <w:rPr>
          <w:rFonts w:cs="NimbusSanL-Regu"/>
        </w:rPr>
        <w:t xml:space="preserve">   </w:t>
      </w:r>
    </w:p>
    <w:p w:rsidR="0002273B" w:rsidRPr="00085B3B" w:rsidRDefault="003E3F87" w:rsidP="005054F6">
      <w:pPr>
        <w:pStyle w:val="Akapitzlist"/>
        <w:spacing w:after="0" w:line="240" w:lineRule="auto"/>
        <w:jc w:val="both"/>
        <w:rPr>
          <w:rFonts w:cs="NimbusSanL-Regu"/>
        </w:rPr>
      </w:pPr>
      <w:r>
        <w:rPr>
          <w:rFonts w:cs="NimbusSanL-Regu"/>
        </w:rPr>
        <w:t xml:space="preserve">             </w:t>
      </w:r>
      <w:r w:rsidR="0002273B" w:rsidRPr="00085B3B">
        <w:rPr>
          <w:rFonts w:cs="NimbusSanL-Regu"/>
        </w:rPr>
        <w:t>programie – wartość ogółem 40</w:t>
      </w:r>
      <w:r w:rsidR="00085B3B">
        <w:rPr>
          <w:rFonts w:cs="NimbusSanL-Regu"/>
        </w:rPr>
        <w:t xml:space="preserve"> </w:t>
      </w:r>
      <w:r w:rsidR="0002273B" w:rsidRPr="00085B3B">
        <w:rPr>
          <w:rFonts w:cs="NimbusSanL-Regu"/>
        </w:rPr>
        <w:t xml:space="preserve">os. </w:t>
      </w:r>
    </w:p>
    <w:p w:rsidR="00085B3B" w:rsidRDefault="00085B3B" w:rsidP="005054F6">
      <w:pPr>
        <w:pStyle w:val="Akapitzlist"/>
        <w:spacing w:after="0" w:line="240" w:lineRule="auto"/>
        <w:jc w:val="both"/>
        <w:rPr>
          <w:rFonts w:cs="NimbusSanL-Regu"/>
        </w:rPr>
      </w:pPr>
      <w:r>
        <w:rPr>
          <w:rFonts w:cs="NimbusSanL-Regu"/>
        </w:rPr>
        <w:t xml:space="preserve">-            </w:t>
      </w:r>
      <w:r w:rsidRPr="00085B3B">
        <w:rPr>
          <w:rFonts w:cs="NimbusSanL-Regu"/>
        </w:rPr>
        <w:t>osób</w:t>
      </w:r>
      <w:r>
        <w:rPr>
          <w:rFonts w:cs="NimbusSanL-Regu"/>
        </w:rPr>
        <w:t xml:space="preserve"> długotrwale</w:t>
      </w:r>
      <w:r w:rsidRPr="00085B3B">
        <w:rPr>
          <w:rFonts w:cs="NimbusSanL-Regu"/>
        </w:rPr>
        <w:t xml:space="preserve"> bezrobotnych</w:t>
      </w:r>
      <w:r>
        <w:rPr>
          <w:rFonts w:cs="NimbusSanL-Regu"/>
        </w:rPr>
        <w:t xml:space="preserve"> </w:t>
      </w:r>
      <w:r w:rsidRPr="00085B3B">
        <w:rPr>
          <w:rFonts w:cs="NimbusSanL-Regu"/>
        </w:rPr>
        <w:t xml:space="preserve">objętych wsparciem w programie </w:t>
      </w:r>
      <w:r>
        <w:rPr>
          <w:rFonts w:cs="NimbusSanL-Regu"/>
        </w:rPr>
        <w:t xml:space="preserve">– </w:t>
      </w:r>
      <w:r w:rsidRPr="00085B3B">
        <w:rPr>
          <w:rFonts w:cs="NimbusSanL-Regu"/>
        </w:rPr>
        <w:t xml:space="preserve">wartość ogółem </w:t>
      </w:r>
      <w:r>
        <w:rPr>
          <w:rFonts w:cs="NimbusSanL-Regu"/>
        </w:rPr>
        <w:t xml:space="preserve">    </w:t>
      </w:r>
    </w:p>
    <w:p w:rsidR="00085B3B" w:rsidRDefault="00085B3B" w:rsidP="005054F6">
      <w:pPr>
        <w:pStyle w:val="Akapitzlist"/>
        <w:spacing w:after="0" w:line="240" w:lineRule="auto"/>
        <w:jc w:val="both"/>
        <w:rPr>
          <w:rFonts w:cs="NimbusSanL-Regu"/>
        </w:rPr>
      </w:pPr>
      <w:r>
        <w:rPr>
          <w:rFonts w:cs="NimbusSanL-Regu"/>
        </w:rPr>
        <w:t xml:space="preserve">             12</w:t>
      </w:r>
      <w:r w:rsidRPr="00085B3B">
        <w:rPr>
          <w:rFonts w:cs="NimbusSanL-Regu"/>
        </w:rPr>
        <w:t xml:space="preserve"> os.</w:t>
      </w:r>
    </w:p>
    <w:p w:rsidR="00085B3B" w:rsidRDefault="0050452D" w:rsidP="005054F6">
      <w:pPr>
        <w:pStyle w:val="Akapitzlist"/>
        <w:spacing w:after="0" w:line="240" w:lineRule="auto"/>
        <w:jc w:val="both"/>
        <w:rPr>
          <w:rFonts w:cs="NimbusSanL-Regu"/>
        </w:rPr>
      </w:pPr>
      <w:r w:rsidRPr="00085B3B">
        <w:rPr>
          <w:rFonts w:cs="NimbusSanL-Regu"/>
        </w:rPr>
        <w:t xml:space="preserve">-            </w:t>
      </w:r>
      <w:r w:rsidR="00733D6A" w:rsidRPr="00085B3B">
        <w:rPr>
          <w:rFonts w:cs="NimbusSanL-Regu"/>
        </w:rPr>
        <w:t>osób biernych zawodowo</w:t>
      </w:r>
      <w:r w:rsidR="00085B3B" w:rsidRPr="00085B3B">
        <w:rPr>
          <w:rFonts w:cs="NimbusSanL-Regu"/>
        </w:rPr>
        <w:t>, nieuczestniczących w kształceniu lub szkoleniu,</w:t>
      </w:r>
      <w:r w:rsidR="00733D6A" w:rsidRPr="00085B3B">
        <w:rPr>
          <w:rFonts w:cs="NimbusSanL-Regu"/>
        </w:rPr>
        <w:t xml:space="preserve"> </w:t>
      </w:r>
      <w:bookmarkStart w:id="4" w:name="_Hlk28218317"/>
      <w:r w:rsidR="00733D6A" w:rsidRPr="00085B3B">
        <w:rPr>
          <w:rFonts w:cs="NimbusSanL-Regu"/>
        </w:rPr>
        <w:t xml:space="preserve">objętych </w:t>
      </w:r>
      <w:r w:rsidR="00085B3B">
        <w:rPr>
          <w:rFonts w:cs="NimbusSanL-Regu"/>
        </w:rPr>
        <w:t xml:space="preserve">  </w:t>
      </w:r>
    </w:p>
    <w:p w:rsidR="00733D6A" w:rsidRPr="00085B3B" w:rsidRDefault="00085B3B" w:rsidP="005054F6">
      <w:pPr>
        <w:pStyle w:val="Akapitzlist"/>
        <w:spacing w:after="0" w:line="240" w:lineRule="auto"/>
        <w:jc w:val="both"/>
        <w:rPr>
          <w:rFonts w:cs="NimbusSanL-Regu"/>
        </w:rPr>
      </w:pPr>
      <w:r>
        <w:rPr>
          <w:rFonts w:cs="NimbusSanL-Regu"/>
        </w:rPr>
        <w:t xml:space="preserve">              </w:t>
      </w:r>
      <w:r w:rsidR="00733D6A" w:rsidRPr="00085B3B">
        <w:rPr>
          <w:rFonts w:cs="NimbusSanL-Regu"/>
        </w:rPr>
        <w:t>wsparciem w programie</w:t>
      </w:r>
      <w:r w:rsidRPr="00085B3B">
        <w:rPr>
          <w:rFonts w:cs="NimbusSanL-Regu"/>
        </w:rPr>
        <w:t xml:space="preserve"> –</w:t>
      </w:r>
      <w:r w:rsidR="00733D6A" w:rsidRPr="00085B3B">
        <w:rPr>
          <w:rFonts w:cs="NimbusSanL-Regu"/>
        </w:rPr>
        <w:t xml:space="preserve"> wartość ogółem 1</w:t>
      </w:r>
      <w:r w:rsidRPr="00085B3B">
        <w:rPr>
          <w:rFonts w:cs="NimbusSanL-Regu"/>
        </w:rPr>
        <w:t>7</w:t>
      </w:r>
      <w:r w:rsidR="00733D6A" w:rsidRPr="00085B3B">
        <w:rPr>
          <w:rFonts w:cs="NimbusSanL-Regu"/>
        </w:rPr>
        <w:t xml:space="preserve"> os. </w:t>
      </w:r>
    </w:p>
    <w:bookmarkEnd w:id="4"/>
    <w:p w:rsidR="001533B6" w:rsidRPr="001533B6" w:rsidRDefault="00A45575" w:rsidP="00505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 w:rsidRPr="001533B6">
        <w:rPr>
          <w:rFonts w:cs="NimbusSanL-Regu"/>
        </w:rPr>
        <w:t>-</w:t>
      </w:r>
      <w:r w:rsidR="00BD2EB9" w:rsidRPr="001533B6">
        <w:rPr>
          <w:rFonts w:cs="NimbusSanL-Regu"/>
        </w:rPr>
        <w:tab/>
      </w:r>
      <w:r w:rsidRPr="001533B6">
        <w:rPr>
          <w:rFonts w:cs="NimbusSanL-Regu"/>
        </w:rPr>
        <w:t xml:space="preserve">osób </w:t>
      </w:r>
      <w:r w:rsidR="00085B3B" w:rsidRPr="001533B6">
        <w:rPr>
          <w:rFonts w:cs="NimbusSanL-Regu"/>
        </w:rPr>
        <w:t xml:space="preserve">poniżej 30 lat </w:t>
      </w:r>
      <w:r w:rsidR="001533B6" w:rsidRPr="001533B6">
        <w:rPr>
          <w:rFonts w:cs="NimbusSanL-Regu"/>
        </w:rPr>
        <w:t>z niepełnosprawnościami,</w:t>
      </w:r>
      <w:r w:rsidRPr="001533B6">
        <w:rPr>
          <w:rFonts w:cs="NimbusSanL-Regu"/>
        </w:rPr>
        <w:t xml:space="preserve"> objętych wsparciem w </w:t>
      </w:r>
      <w:r w:rsidR="004C5B79" w:rsidRPr="001533B6">
        <w:rPr>
          <w:rFonts w:cs="NimbusSanL-Regu"/>
        </w:rPr>
        <w:t>pro</w:t>
      </w:r>
      <w:r w:rsidR="001533B6" w:rsidRPr="001533B6">
        <w:rPr>
          <w:rFonts w:cs="NimbusSanL-Regu"/>
        </w:rPr>
        <w:t>gramie</w:t>
      </w:r>
      <w:r w:rsidR="004C5B79" w:rsidRPr="001533B6">
        <w:rPr>
          <w:rFonts w:cs="NimbusSanL-Regu"/>
        </w:rPr>
        <w:t xml:space="preserve"> </w:t>
      </w:r>
      <w:r w:rsidR="001533B6" w:rsidRPr="001533B6">
        <w:rPr>
          <w:rFonts w:cs="NimbusSanL-Regu"/>
        </w:rPr>
        <w:t xml:space="preserve">–   </w:t>
      </w:r>
    </w:p>
    <w:p w:rsidR="001533B6" w:rsidRPr="001533B6" w:rsidRDefault="001533B6" w:rsidP="00505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 w:rsidRPr="001533B6">
        <w:rPr>
          <w:rFonts w:cs="NimbusSanL-Regu"/>
        </w:rPr>
        <w:t xml:space="preserve">              wartość ogółem 2 os. </w:t>
      </w:r>
    </w:p>
    <w:p w:rsidR="00E56361" w:rsidRPr="003E3F87" w:rsidRDefault="00E56361" w:rsidP="005054F6">
      <w:pPr>
        <w:autoSpaceDE w:val="0"/>
        <w:autoSpaceDN w:val="0"/>
        <w:adjustRightInd w:val="0"/>
        <w:spacing w:after="0" w:line="240" w:lineRule="auto"/>
        <w:ind w:left="709" w:hanging="1"/>
        <w:jc w:val="both"/>
      </w:pPr>
      <w:r w:rsidRPr="003E3F87">
        <w:t xml:space="preserve">zamieszkujących na obszarze województwa warmińsko – mazurskiego subregionu </w:t>
      </w:r>
      <w:r w:rsidR="002F214C" w:rsidRPr="003E3F87">
        <w:t>o</w:t>
      </w:r>
      <w:r w:rsidRPr="003E3F87">
        <w:t>lsztyńskiego w rozumieniu przepisów Kodeksu Cywilne</w:t>
      </w:r>
      <w:r w:rsidR="002F214C" w:rsidRPr="003E3F87">
        <w:t>go</w:t>
      </w:r>
      <w:r w:rsidR="001D192C">
        <w:t>.</w:t>
      </w:r>
      <w:r w:rsidR="00733D6A" w:rsidRPr="003E3F87">
        <w:t xml:space="preserve"> </w:t>
      </w:r>
    </w:p>
    <w:p w:rsidR="003512F6" w:rsidRPr="002F214C" w:rsidRDefault="003512F6" w:rsidP="00A45575">
      <w:pPr>
        <w:pStyle w:val="Akapitzlist"/>
        <w:spacing w:after="0" w:line="240" w:lineRule="auto"/>
      </w:pPr>
    </w:p>
    <w:p w:rsidR="00E56361" w:rsidRPr="00F610FE" w:rsidRDefault="00E56361" w:rsidP="00EC117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>Wsparcie oferowane w ramach niniejszego Projektu dla Uczestników Projektu jest bezpłatne. Projektodawca pokrywa koszty wynajmu sal szkoleniowych, wynagrodzenia doradców</w:t>
      </w:r>
      <w:r w:rsidR="003512F6">
        <w:t xml:space="preserve"> zawodowych</w:t>
      </w:r>
      <w:r>
        <w:t xml:space="preserve">, pośrednika pracy, trenerów, materiałów warsztatowych, serwisu kawowego i obiadów podczas warsztatów, kursów/szkoleń wraz z podejściem do egzaminu, koszty dojazdu Uczestników Projektu na kursy/szkolenia/staże, stypendium szkoleniowe dla Uczestników kursów/szkoleń, koszty badań lekarskich wstępnych, ubezpieczenia NNW podczas kursów/szkoleń i stażu </w:t>
      </w:r>
      <w:r w:rsidRPr="0081526B">
        <w:t xml:space="preserve">oraz </w:t>
      </w:r>
      <w:r w:rsidR="001C7E5A" w:rsidRPr="0081526B">
        <w:t>stypendium</w:t>
      </w:r>
      <w:r w:rsidR="009230BB" w:rsidRPr="0081526B">
        <w:t xml:space="preserve"> </w:t>
      </w:r>
      <w:r w:rsidRPr="0081526B">
        <w:t>dla stażystów</w:t>
      </w:r>
      <w:r w:rsidR="009230BB">
        <w:t>.</w:t>
      </w:r>
    </w:p>
    <w:p w:rsidR="00F610FE" w:rsidRPr="00F610FE" w:rsidRDefault="00F610FE" w:rsidP="00F610FE">
      <w:pPr>
        <w:spacing w:after="0" w:line="240" w:lineRule="auto"/>
        <w:rPr>
          <w:sz w:val="24"/>
          <w:szCs w:val="24"/>
        </w:rPr>
      </w:pPr>
    </w:p>
    <w:p w:rsidR="003512F6" w:rsidRPr="003512F6" w:rsidRDefault="003512F6" w:rsidP="003512F6">
      <w:pPr>
        <w:spacing w:after="0" w:line="240" w:lineRule="auto"/>
        <w:jc w:val="center"/>
        <w:rPr>
          <w:b/>
        </w:rPr>
      </w:pPr>
      <w:r w:rsidRPr="003512F6">
        <w:rPr>
          <w:b/>
        </w:rPr>
        <w:t xml:space="preserve">§ 4 </w:t>
      </w:r>
    </w:p>
    <w:p w:rsidR="003512F6" w:rsidRDefault="00AB2D50" w:rsidP="003512F6">
      <w:pPr>
        <w:spacing w:after="0" w:line="240" w:lineRule="auto"/>
        <w:jc w:val="center"/>
        <w:rPr>
          <w:b/>
        </w:rPr>
      </w:pPr>
      <w:r>
        <w:rPr>
          <w:b/>
        </w:rPr>
        <w:t>Formy</w:t>
      </w:r>
      <w:r w:rsidR="003512F6" w:rsidRPr="003512F6">
        <w:rPr>
          <w:b/>
        </w:rPr>
        <w:t xml:space="preserve"> wsparcia</w:t>
      </w:r>
    </w:p>
    <w:p w:rsidR="005054F6" w:rsidRDefault="005054F6" w:rsidP="003512F6">
      <w:pPr>
        <w:spacing w:after="0" w:line="240" w:lineRule="auto"/>
        <w:jc w:val="center"/>
        <w:rPr>
          <w:b/>
        </w:rPr>
      </w:pPr>
    </w:p>
    <w:p w:rsidR="003512F6" w:rsidRDefault="003512F6" w:rsidP="004D5B7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Projekt obejmuje następujące formy wsparcia: </w:t>
      </w:r>
    </w:p>
    <w:p w:rsidR="004D5B7A" w:rsidRDefault="004D5B7A" w:rsidP="004D5B7A">
      <w:pPr>
        <w:pStyle w:val="Akapitzlist"/>
        <w:spacing w:after="0" w:line="240" w:lineRule="auto"/>
        <w:jc w:val="both"/>
      </w:pPr>
    </w:p>
    <w:p w:rsidR="004D5B7A" w:rsidRPr="004D5B7A" w:rsidRDefault="003512F6" w:rsidP="004D5B7A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r w:rsidRPr="004D5B7A">
        <w:rPr>
          <w:b/>
        </w:rPr>
        <w:t xml:space="preserve">a) </w:t>
      </w:r>
      <w:r w:rsidR="00EC117A">
        <w:rPr>
          <w:b/>
        </w:rPr>
        <w:t xml:space="preserve">          </w:t>
      </w:r>
      <w:r w:rsidR="0081526B">
        <w:rPr>
          <w:b/>
        </w:rPr>
        <w:t xml:space="preserve">Określenie drogi rozwoju zawodowego </w:t>
      </w:r>
    </w:p>
    <w:p w:rsidR="0081526B" w:rsidRDefault="0081526B" w:rsidP="0081526B">
      <w:pPr>
        <w:spacing w:after="0" w:line="240" w:lineRule="auto"/>
        <w:ind w:left="1416"/>
        <w:jc w:val="both"/>
      </w:pPr>
      <w:r w:rsidRPr="004D5B7A">
        <w:t>Każdy</w:t>
      </w:r>
      <w:r w:rsidR="00EC117A">
        <w:t xml:space="preserve"> Uczestnik/czka otrzyma opiekę d</w:t>
      </w:r>
      <w:r w:rsidRPr="004D5B7A">
        <w:t>oradcy zawodowego, który na podstawie diagnozy i indywidualnych potrzeb wypracuje/zaktualizuje wraz z Uczestnikiem/</w:t>
      </w:r>
      <w:proofErr w:type="spellStart"/>
      <w:r w:rsidRPr="004D5B7A">
        <w:t>czką</w:t>
      </w:r>
      <w:proofErr w:type="spellEnd"/>
      <w:r w:rsidRPr="004D5B7A">
        <w:t xml:space="preserve"> Indywidualny Plan Działania przekładający się na ścieżkę udziału w projekcie,</w:t>
      </w:r>
      <w:r>
        <w:br/>
      </w:r>
      <w:r w:rsidRPr="004D5B7A">
        <w:t xml:space="preserve"> a w efekcie podjęcia zatrudnienia. </w:t>
      </w:r>
    </w:p>
    <w:p w:rsidR="004D5B7A" w:rsidRPr="0081526B" w:rsidRDefault="0081526B" w:rsidP="0081526B">
      <w:pPr>
        <w:spacing w:after="0" w:line="240" w:lineRule="auto"/>
        <w:ind w:left="1416"/>
        <w:jc w:val="both"/>
      </w:pPr>
      <w:r w:rsidRPr="004D5B7A">
        <w:lastRenderedPageBreak/>
        <w:t xml:space="preserve">Zakres: Wywiad z analizą, diagnozowanie w zakresie doskonalenia zawodowego </w:t>
      </w:r>
      <w:r>
        <w:br/>
        <w:t>(</w:t>
      </w:r>
      <w:r w:rsidRPr="004D5B7A">
        <w:t>w tym identyfikacja stopnia oddalenia od rynku pracy</w:t>
      </w:r>
      <w:r>
        <w:t>)</w:t>
      </w:r>
      <w:r w:rsidRPr="004D5B7A">
        <w:t>, opracowanie/aktualizacja Ind</w:t>
      </w:r>
      <w:r w:rsidRPr="0081526B">
        <w:t>ywidualnego Planu Działania, bilans kompetencji, określenie celu zawodowego.</w:t>
      </w:r>
    </w:p>
    <w:p w:rsidR="00BC5B9D" w:rsidRPr="00487A61" w:rsidRDefault="004D5B7A" w:rsidP="0081526B">
      <w:pPr>
        <w:spacing w:after="0" w:line="240" w:lineRule="auto"/>
        <w:ind w:left="1416"/>
        <w:jc w:val="both"/>
        <w:rPr>
          <w:color w:val="FF0000"/>
          <w:sz w:val="12"/>
        </w:rPr>
      </w:pPr>
      <w:r w:rsidRPr="0081526B">
        <w:t>O</w:t>
      </w:r>
      <w:r w:rsidR="003512F6" w:rsidRPr="0081526B">
        <w:t xml:space="preserve">pracowanie/aktualizacja Indywidualnego Planu Działania </w:t>
      </w:r>
      <w:r w:rsidR="005054F6">
        <w:t>–</w:t>
      </w:r>
      <w:r w:rsidR="003512F6" w:rsidRPr="0081526B">
        <w:t xml:space="preserve"> skierowane do </w:t>
      </w:r>
      <w:r w:rsidR="00487A61">
        <w:t>57</w:t>
      </w:r>
      <w:r w:rsidR="0081526B" w:rsidRPr="0081526B">
        <w:t xml:space="preserve"> </w:t>
      </w:r>
      <w:r w:rsidR="003512F6" w:rsidRPr="0081526B">
        <w:t xml:space="preserve">Uczestników/czek w postaci spotkań z </w:t>
      </w:r>
      <w:r w:rsidR="003512F6" w:rsidRPr="00886CDD">
        <w:t>doradcą zawodowym</w:t>
      </w:r>
      <w:r w:rsidR="001C7E5A" w:rsidRPr="00886CDD">
        <w:t xml:space="preserve"> po</w:t>
      </w:r>
      <w:r w:rsidR="003512F6" w:rsidRPr="00886CDD">
        <w:t xml:space="preserve"> </w:t>
      </w:r>
      <w:r w:rsidR="0081526B" w:rsidRPr="00886CDD">
        <w:t>średnio 3h</w:t>
      </w:r>
      <w:r w:rsidR="003512F6" w:rsidRPr="00886CDD">
        <w:t xml:space="preserve">. </w:t>
      </w:r>
    </w:p>
    <w:p w:rsidR="0072738A" w:rsidRPr="00487A61" w:rsidRDefault="0072738A" w:rsidP="004D5B7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NimbusSanL-Regu"/>
          <w:color w:val="FF0000"/>
        </w:rPr>
      </w:pPr>
    </w:p>
    <w:p w:rsidR="00BC5B9D" w:rsidRPr="00487A61" w:rsidRDefault="00BC5B9D" w:rsidP="00487A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b/>
        </w:rPr>
      </w:pPr>
      <w:r w:rsidRPr="00487A61">
        <w:rPr>
          <w:b/>
        </w:rPr>
        <w:t xml:space="preserve">Wsparcie aktywizacyjne </w:t>
      </w:r>
    </w:p>
    <w:p w:rsidR="00BC5B9D" w:rsidRDefault="00BC5B9D" w:rsidP="004D5B7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NimbusSanL-Regu"/>
        </w:rPr>
      </w:pPr>
    </w:p>
    <w:p w:rsidR="004D5B7A" w:rsidRPr="0081526B" w:rsidRDefault="004D5B7A" w:rsidP="00046A2E">
      <w:pPr>
        <w:pStyle w:val="Akapitzlist"/>
        <w:autoSpaceDE w:val="0"/>
        <w:autoSpaceDN w:val="0"/>
        <w:adjustRightInd w:val="0"/>
        <w:spacing w:after="0" w:line="240" w:lineRule="auto"/>
        <w:ind w:left="2136"/>
        <w:jc w:val="both"/>
        <w:rPr>
          <w:rFonts w:cs="NimbusSanL-Regu"/>
        </w:rPr>
      </w:pPr>
      <w:r w:rsidRPr="0081526B">
        <w:rPr>
          <w:rFonts w:cs="NimbusSanL-Regu"/>
        </w:rPr>
        <w:t>Warsztaty motywacyjne</w:t>
      </w:r>
      <w:r w:rsidR="00BC5B9D" w:rsidRPr="0081526B">
        <w:rPr>
          <w:rFonts w:cs="NimbusSanL-Regu"/>
        </w:rPr>
        <w:t xml:space="preserve"> i aktywnego poszukiwania</w:t>
      </w:r>
      <w:r w:rsidR="005054F6">
        <w:rPr>
          <w:rFonts w:cs="NimbusSanL-Regu"/>
        </w:rPr>
        <w:t xml:space="preserve"> pracy </w:t>
      </w:r>
      <w:r w:rsidR="00BC5B9D" w:rsidRPr="0081526B">
        <w:rPr>
          <w:rFonts w:cs="NimbusSanL-Regu"/>
        </w:rPr>
        <w:t xml:space="preserve"> </w:t>
      </w:r>
      <w:r w:rsidRPr="0081526B">
        <w:rPr>
          <w:rFonts w:cs="NimbusSanL-Regu"/>
        </w:rPr>
        <w:t>–</w:t>
      </w:r>
      <w:r w:rsidR="005054F6">
        <w:rPr>
          <w:rFonts w:cs="NimbusSanL-Regu"/>
        </w:rPr>
        <w:t xml:space="preserve"> </w:t>
      </w:r>
      <w:r w:rsidR="0081526B" w:rsidRPr="00FB2F0B">
        <w:rPr>
          <w:rFonts w:cs="NimbusSanL-Regu"/>
        </w:rPr>
        <w:t>2</w:t>
      </w:r>
      <w:r w:rsidR="005054F6">
        <w:rPr>
          <w:rFonts w:cs="NimbusSanL-Regu"/>
        </w:rPr>
        <w:t xml:space="preserve"> </w:t>
      </w:r>
      <w:r w:rsidRPr="00FB2F0B">
        <w:rPr>
          <w:rFonts w:cs="NimbusSanL-Regu"/>
        </w:rPr>
        <w:t>x</w:t>
      </w:r>
      <w:r w:rsidR="005054F6">
        <w:rPr>
          <w:rFonts w:cs="NimbusSanL-Regu"/>
        </w:rPr>
        <w:t xml:space="preserve"> </w:t>
      </w:r>
      <w:r w:rsidRPr="00FB2F0B">
        <w:rPr>
          <w:rFonts w:cs="NimbusSanL-Regu"/>
        </w:rPr>
        <w:t>8h</w:t>
      </w:r>
      <w:r w:rsidR="005054F6">
        <w:rPr>
          <w:rFonts w:cs="NimbusSanL-Regu"/>
        </w:rPr>
        <w:t xml:space="preserve"> </w:t>
      </w:r>
      <w:r w:rsidRPr="00FB2F0B">
        <w:rPr>
          <w:rFonts w:cs="NimbusSanL-Regu"/>
        </w:rPr>
        <w:t>=</w:t>
      </w:r>
      <w:r w:rsidR="005054F6">
        <w:rPr>
          <w:rFonts w:cs="NimbusSanL-Regu"/>
        </w:rPr>
        <w:t xml:space="preserve"> </w:t>
      </w:r>
      <w:r w:rsidR="0081526B" w:rsidRPr="00FB2F0B">
        <w:rPr>
          <w:rFonts w:cs="NimbusSanL-Regu"/>
        </w:rPr>
        <w:t>16</w:t>
      </w:r>
      <w:r w:rsidR="00BC5B9D" w:rsidRPr="00FB2F0B">
        <w:rPr>
          <w:rFonts w:cs="NimbusSanL-Regu"/>
        </w:rPr>
        <w:t xml:space="preserve"> </w:t>
      </w:r>
      <w:r w:rsidRPr="00FB2F0B">
        <w:rPr>
          <w:rFonts w:cs="NimbusSanL-Regu"/>
        </w:rPr>
        <w:t>h</w:t>
      </w:r>
      <w:r w:rsidR="005054F6">
        <w:rPr>
          <w:rFonts w:cs="NimbusSanL-Regu"/>
        </w:rPr>
        <w:t xml:space="preserve"> na </w:t>
      </w:r>
      <w:r w:rsidRPr="00FB2F0B">
        <w:rPr>
          <w:rFonts w:cs="NimbusSanL-Regu"/>
        </w:rPr>
        <w:t>gr</w:t>
      </w:r>
      <w:r w:rsidR="00FB2F0B" w:rsidRPr="00FB2F0B">
        <w:rPr>
          <w:rFonts w:cs="NimbusSanL-Regu"/>
        </w:rPr>
        <w:t xml:space="preserve">upę </w:t>
      </w:r>
      <w:r w:rsidRPr="00FB2F0B">
        <w:rPr>
          <w:rFonts w:cs="NimbusSanL-Regu"/>
        </w:rPr>
        <w:t>(</w:t>
      </w:r>
      <w:r w:rsidR="00FB2F0B">
        <w:rPr>
          <w:rFonts w:cs="NimbusSanL-Regu"/>
        </w:rPr>
        <w:t xml:space="preserve">średnio </w:t>
      </w:r>
      <w:r w:rsidRPr="00FB2F0B">
        <w:rPr>
          <w:rFonts w:cs="NimbusSanL-Regu"/>
        </w:rPr>
        <w:t>1</w:t>
      </w:r>
      <w:r w:rsidR="00FB2F0B" w:rsidRPr="00FB2F0B">
        <w:rPr>
          <w:rFonts w:cs="NimbusSanL-Regu"/>
        </w:rPr>
        <w:t>1</w:t>
      </w:r>
      <w:r w:rsidRPr="00FB2F0B">
        <w:rPr>
          <w:rFonts w:cs="NimbusSanL-Regu"/>
        </w:rPr>
        <w:t>-12</w:t>
      </w:r>
      <w:r w:rsidR="00A15553">
        <w:rPr>
          <w:rFonts w:cs="NimbusSanL-Regu"/>
        </w:rPr>
        <w:t xml:space="preserve"> </w:t>
      </w:r>
      <w:r w:rsidRPr="00FB2F0B">
        <w:rPr>
          <w:rFonts w:cs="NimbusSanL-Regu"/>
        </w:rPr>
        <w:t>os</w:t>
      </w:r>
      <w:r w:rsidR="00FB2F0B">
        <w:rPr>
          <w:rFonts w:cs="NimbusSanL-Regu"/>
        </w:rPr>
        <w:t>ób</w:t>
      </w:r>
      <w:r w:rsidRPr="00FB2F0B">
        <w:rPr>
          <w:rFonts w:cs="NimbusSanL-Regu"/>
        </w:rPr>
        <w:t xml:space="preserve"> na grupę</w:t>
      </w:r>
      <w:r w:rsidR="00FB2F0B">
        <w:rPr>
          <w:rFonts w:cs="NimbusSanL-Regu"/>
        </w:rPr>
        <w:t>,</w:t>
      </w:r>
      <w:r w:rsidRPr="00FB2F0B">
        <w:rPr>
          <w:rFonts w:cs="NimbusSanL-Regu"/>
        </w:rPr>
        <w:t xml:space="preserve"> razem </w:t>
      </w:r>
      <w:r w:rsidR="00FB2F0B" w:rsidRPr="00FB2F0B">
        <w:rPr>
          <w:rFonts w:cs="NimbusSanL-Regu"/>
        </w:rPr>
        <w:t>5</w:t>
      </w:r>
      <w:r w:rsidR="00BC5B9D" w:rsidRPr="00FB2F0B">
        <w:rPr>
          <w:rFonts w:cs="NimbusSanL-Regu"/>
        </w:rPr>
        <w:t xml:space="preserve"> </w:t>
      </w:r>
      <w:r w:rsidRPr="00FB2F0B">
        <w:rPr>
          <w:rFonts w:cs="NimbusSanL-Regu"/>
        </w:rPr>
        <w:t>grup)</w:t>
      </w:r>
      <w:r w:rsidR="001C7E5A" w:rsidRPr="00FB2F0B">
        <w:rPr>
          <w:rFonts w:cs="NimbusSanL-Regu"/>
        </w:rPr>
        <w:t xml:space="preserve"> </w:t>
      </w:r>
      <w:r w:rsidRPr="00FB2F0B">
        <w:rPr>
          <w:rFonts w:cs="NimbusSanL-Regu"/>
        </w:rPr>
        <w:t>–</w:t>
      </w:r>
      <w:r w:rsidR="00487A61" w:rsidRPr="00FB2F0B">
        <w:rPr>
          <w:rFonts w:cs="NimbusSanL-Regu"/>
        </w:rPr>
        <w:t xml:space="preserve"> </w:t>
      </w:r>
      <w:r w:rsidRPr="00FB2F0B">
        <w:rPr>
          <w:rFonts w:cs="NimbusSanL-Regu"/>
        </w:rPr>
        <w:t>prowadzone z trenerem z doświadczenie</w:t>
      </w:r>
      <w:r w:rsidRPr="0081526B">
        <w:rPr>
          <w:rFonts w:cs="NimbusSanL-Regu"/>
        </w:rPr>
        <w:t>m</w:t>
      </w:r>
      <w:r w:rsidR="00FB2F0B">
        <w:rPr>
          <w:rFonts w:cs="NimbusSanL-Regu"/>
        </w:rPr>
        <w:t xml:space="preserve"> </w:t>
      </w:r>
      <w:r w:rsidRPr="0081526B">
        <w:rPr>
          <w:rFonts w:cs="NimbusSanL-Regu"/>
        </w:rPr>
        <w:t>w realizacji szkoleń z</w:t>
      </w:r>
      <w:r w:rsidR="00BC5B9D" w:rsidRPr="0081526B">
        <w:rPr>
          <w:rFonts w:cs="NimbusSanL-Regu"/>
        </w:rPr>
        <w:t xml:space="preserve"> </w:t>
      </w:r>
      <w:r w:rsidRPr="0081526B">
        <w:rPr>
          <w:rFonts w:cs="NimbusSanL-Regu"/>
        </w:rPr>
        <w:t>osobami bezrobotnymi/biernymi zawodowo.</w:t>
      </w:r>
    </w:p>
    <w:p w:rsidR="001C7E5A" w:rsidRPr="0081526B" w:rsidRDefault="0072738A" w:rsidP="004D5B7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NimbusSanL-Regu"/>
        </w:rPr>
      </w:pPr>
      <w:r w:rsidRPr="0081526B">
        <w:rPr>
          <w:rFonts w:cs="NimbusSanL-Regu"/>
        </w:rPr>
        <w:t xml:space="preserve">Moduł I : Cześć motywacyjna. </w:t>
      </w:r>
    </w:p>
    <w:p w:rsidR="004D5B7A" w:rsidRPr="004D5B7A" w:rsidRDefault="004D5B7A" w:rsidP="004D5B7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NimbusSanL-Regu"/>
        </w:rPr>
      </w:pPr>
      <w:r>
        <w:rPr>
          <w:rFonts w:cs="NimbusSanL-Regu"/>
        </w:rPr>
        <w:t>Z</w:t>
      </w:r>
      <w:r w:rsidRPr="004D5B7A">
        <w:rPr>
          <w:rFonts w:cs="NimbusSanL-Regu"/>
        </w:rPr>
        <w:t>akres i cel: przełamanie problemu związanego z otwartością na innych ludzi, otwartością na zmiany</w:t>
      </w:r>
      <w:r w:rsidR="00BB1FB0">
        <w:rPr>
          <w:rFonts w:cs="NimbusSanL-Regu"/>
        </w:rPr>
        <w:t xml:space="preserve"> koniecznych</w:t>
      </w:r>
      <w:r w:rsidRPr="004D5B7A">
        <w:rPr>
          <w:rFonts w:cs="NimbusSanL-Regu"/>
        </w:rPr>
        <w:t xml:space="preserve"> do</w:t>
      </w:r>
      <w:r w:rsidR="00BC5B9D">
        <w:rPr>
          <w:rFonts w:cs="NimbusSanL-Regu"/>
        </w:rPr>
        <w:t xml:space="preserve"> </w:t>
      </w:r>
      <w:r w:rsidR="00BB1FB0">
        <w:rPr>
          <w:rFonts w:cs="NimbusSanL-Regu"/>
        </w:rPr>
        <w:t>poprawy</w:t>
      </w:r>
      <w:r w:rsidRPr="004D5B7A">
        <w:rPr>
          <w:rFonts w:cs="NimbusSanL-Regu"/>
        </w:rPr>
        <w:t xml:space="preserve"> sytuacji życiowej, w tym zawodowej; podniesienie motywacji uczestników, podniesienie wartoś</w:t>
      </w:r>
      <w:r>
        <w:rPr>
          <w:rFonts w:cs="NimbusSanL-Regu"/>
        </w:rPr>
        <w:t xml:space="preserve">ci, </w:t>
      </w:r>
      <w:r w:rsidRPr="004D5B7A">
        <w:rPr>
          <w:rFonts w:cs="NimbusSanL-Regu"/>
        </w:rPr>
        <w:t>godności, uświadomienie</w:t>
      </w:r>
      <w:r w:rsidR="00BC5B9D">
        <w:rPr>
          <w:rFonts w:cs="NimbusSanL-Regu"/>
        </w:rPr>
        <w:t xml:space="preserve"> </w:t>
      </w:r>
      <w:r w:rsidRPr="004D5B7A">
        <w:rPr>
          <w:rFonts w:cs="NimbusSanL-Regu"/>
        </w:rPr>
        <w:t>że są takimi samymi ludźmi jak inni, nadanie wiary że mogą coś zmienić</w:t>
      </w:r>
      <w:r w:rsidR="00E57590">
        <w:rPr>
          <w:rFonts w:cs="NimbusSanL-Regu"/>
        </w:rPr>
        <w:t xml:space="preserve"> </w:t>
      </w:r>
      <w:r w:rsidRPr="004D5B7A">
        <w:rPr>
          <w:rFonts w:cs="NimbusSanL-Regu"/>
        </w:rPr>
        <w:t>(szczególnie cecha dotykająca</w:t>
      </w:r>
      <w:r w:rsidR="00E57590">
        <w:rPr>
          <w:rFonts w:cs="NimbusSanL-Regu"/>
        </w:rPr>
        <w:t xml:space="preserve"> osoby długotrwale bezrobotne</w:t>
      </w:r>
      <w:r w:rsidRPr="004D5B7A">
        <w:rPr>
          <w:rFonts w:cs="NimbusSanL-Regu"/>
        </w:rPr>
        <w:t xml:space="preserve">). </w:t>
      </w:r>
    </w:p>
    <w:p w:rsidR="004D5B7A" w:rsidRPr="0081526B" w:rsidRDefault="0072738A" w:rsidP="0072738A">
      <w:pPr>
        <w:pStyle w:val="Akapitzlist"/>
        <w:autoSpaceDE w:val="0"/>
        <w:autoSpaceDN w:val="0"/>
        <w:adjustRightInd w:val="0"/>
        <w:spacing w:after="0" w:line="240" w:lineRule="auto"/>
        <w:ind w:left="2127"/>
        <w:jc w:val="both"/>
        <w:rPr>
          <w:rFonts w:cs="NimbusSanL-Regu"/>
        </w:rPr>
      </w:pPr>
      <w:r w:rsidRPr="0081526B">
        <w:rPr>
          <w:rFonts w:cs="NimbusSanL-Regu"/>
        </w:rPr>
        <w:t xml:space="preserve">Moduł II Część dotycząca </w:t>
      </w:r>
      <w:r w:rsidR="004D5B7A" w:rsidRPr="0081526B">
        <w:rPr>
          <w:rFonts w:cs="NimbusSanL-Regu"/>
        </w:rPr>
        <w:t>aktywnego poszukiwania pracy</w:t>
      </w:r>
      <w:r w:rsidRPr="0081526B">
        <w:rPr>
          <w:rFonts w:cs="NimbusSanL-Regu"/>
        </w:rPr>
        <w:t>.</w:t>
      </w:r>
    </w:p>
    <w:p w:rsidR="004D5B7A" w:rsidRPr="004D5B7A" w:rsidRDefault="0072738A" w:rsidP="001C7E5A">
      <w:pPr>
        <w:autoSpaceDE w:val="0"/>
        <w:autoSpaceDN w:val="0"/>
        <w:adjustRightInd w:val="0"/>
        <w:spacing w:after="0" w:line="240" w:lineRule="auto"/>
        <w:ind w:left="2127" w:hanging="4"/>
        <w:jc w:val="both"/>
        <w:rPr>
          <w:rFonts w:cs="NimbusSanL-Regu"/>
        </w:rPr>
      </w:pPr>
      <w:r w:rsidRPr="0081526B">
        <w:rPr>
          <w:rFonts w:cs="NimbusSanL-Regu"/>
        </w:rPr>
        <w:t>Zakres i c</w:t>
      </w:r>
      <w:r w:rsidR="004D5B7A" w:rsidRPr="0081526B">
        <w:rPr>
          <w:rFonts w:cs="NimbusSanL-Regu"/>
        </w:rPr>
        <w:t xml:space="preserve">el: </w:t>
      </w:r>
      <w:r w:rsidR="004D5B7A" w:rsidRPr="004D5B7A">
        <w:rPr>
          <w:rFonts w:cs="NimbusSanL-Regu"/>
        </w:rPr>
        <w:t>Nabycie umiejętności z zakresu aktywnego poszukiwania pracy</w:t>
      </w:r>
      <w:r w:rsidR="001C7E5A">
        <w:rPr>
          <w:rFonts w:cs="NimbusSanL-Regu"/>
        </w:rPr>
        <w:t xml:space="preserve">, </w:t>
      </w:r>
      <w:r w:rsidR="004D5B7A" w:rsidRPr="004D5B7A">
        <w:rPr>
          <w:rFonts w:cs="NimbusSanL-Regu"/>
        </w:rPr>
        <w:t>identyfikacja mocnych i słabych stron, znajomość zasad komunikacji werbalnej i niewerbalnej podczas rozmowy kwalifik</w:t>
      </w:r>
      <w:r w:rsidR="00487A61">
        <w:rPr>
          <w:rFonts w:cs="NimbusSanL-Regu"/>
        </w:rPr>
        <w:t>acyjnej</w:t>
      </w:r>
      <w:r w:rsidR="004D5B7A" w:rsidRPr="004D5B7A">
        <w:rPr>
          <w:rFonts w:cs="NimbusSanL-Regu"/>
        </w:rPr>
        <w:t>,</w:t>
      </w:r>
      <w:r w:rsidR="001C7E5A">
        <w:rPr>
          <w:rFonts w:cs="NimbusSanL-Regu"/>
        </w:rPr>
        <w:t xml:space="preserve"> </w:t>
      </w:r>
      <w:r w:rsidR="00787A0F">
        <w:rPr>
          <w:rFonts w:cs="NimbusSanL-Regu"/>
        </w:rPr>
        <w:t>przygotowanie dokumentów</w:t>
      </w:r>
      <w:r w:rsidR="004D5B7A" w:rsidRPr="004D5B7A">
        <w:rPr>
          <w:rFonts w:cs="NimbusSanL-Regu"/>
        </w:rPr>
        <w:t xml:space="preserve"> aplikac</w:t>
      </w:r>
      <w:r w:rsidR="00787A0F">
        <w:rPr>
          <w:rFonts w:cs="NimbusSanL-Regu"/>
        </w:rPr>
        <w:t>yjnych</w:t>
      </w:r>
      <w:r w:rsidR="004D5B7A" w:rsidRPr="004D5B7A">
        <w:rPr>
          <w:rFonts w:cs="NimbusSanL-Regu"/>
        </w:rPr>
        <w:t>, stworzenie oferty pracy, analiza sytuacji zawodowej, lokalnego rynku pracy, autoprezentacja w</w:t>
      </w:r>
      <w:r w:rsidR="001C7E5A">
        <w:rPr>
          <w:rFonts w:cs="NimbusSanL-Regu"/>
        </w:rPr>
        <w:t xml:space="preserve"> </w:t>
      </w:r>
      <w:r w:rsidR="004D5B7A" w:rsidRPr="004D5B7A">
        <w:rPr>
          <w:rFonts w:cs="NimbusSanL-Regu"/>
        </w:rPr>
        <w:t>kontakcie z pracodawcą, najczęstsze pytania na rozmowie, symulacja rozmowy</w:t>
      </w:r>
      <w:r>
        <w:rPr>
          <w:rFonts w:cs="NimbusSanL-Regu"/>
        </w:rPr>
        <w:t xml:space="preserve"> </w:t>
      </w:r>
      <w:r w:rsidR="004D5B7A" w:rsidRPr="004D5B7A">
        <w:rPr>
          <w:rFonts w:cs="NimbusSanL-Regu"/>
        </w:rPr>
        <w:t>(nagranie i omówienie błędów)</w:t>
      </w:r>
      <w:r w:rsidR="00487A61">
        <w:rPr>
          <w:rFonts w:cs="NimbusSanL-Regu"/>
        </w:rPr>
        <w:t>.</w:t>
      </w:r>
    </w:p>
    <w:p w:rsidR="003512F6" w:rsidRDefault="003512F6" w:rsidP="004D5B7A">
      <w:pPr>
        <w:spacing w:after="0" w:line="240" w:lineRule="auto"/>
        <w:jc w:val="both"/>
      </w:pPr>
    </w:p>
    <w:p w:rsidR="00787A0F" w:rsidRDefault="00046A2E" w:rsidP="009240C4">
      <w:pPr>
        <w:tabs>
          <w:tab w:val="left" w:pos="993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>c</w:t>
      </w:r>
      <w:r w:rsidR="00787A0F" w:rsidRPr="00053486">
        <w:rPr>
          <w:b/>
        </w:rPr>
        <w:t>) Wsparcie zawodowe</w:t>
      </w:r>
    </w:p>
    <w:p w:rsidR="00C609AB" w:rsidRDefault="00C609AB" w:rsidP="007367E3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</w:rPr>
      </w:pPr>
      <w:r w:rsidRPr="00C609AB">
        <w:t>Szkolenia</w:t>
      </w:r>
      <w:r w:rsidR="00FD0F40">
        <w:t xml:space="preserve"> </w:t>
      </w:r>
      <w:r w:rsidRPr="00C609AB">
        <w:t xml:space="preserve">/Kursy zawodowe kończące się egzaminem </w:t>
      </w:r>
      <w:r w:rsidR="00E9508D" w:rsidRPr="00FB2F0B">
        <w:t xml:space="preserve">certyfikującym – </w:t>
      </w:r>
      <w:r w:rsidR="00046A2E" w:rsidRPr="00FB2F0B">
        <w:t>28</w:t>
      </w:r>
      <w:r w:rsidR="00E9508D" w:rsidRPr="00FB2F0B">
        <w:t xml:space="preserve"> uczestników</w:t>
      </w:r>
      <w:r w:rsidR="00C1244B">
        <w:t xml:space="preserve"> może zostać skierowanych </w:t>
      </w:r>
      <w:r w:rsidR="005062CA">
        <w:t>na</w:t>
      </w:r>
      <w:r w:rsidR="00E9508D" w:rsidRPr="00FB2F0B">
        <w:t xml:space="preserve"> s</w:t>
      </w:r>
      <w:r w:rsidRPr="00FB2F0B">
        <w:t xml:space="preserve">zkolenia zawodowe </w:t>
      </w:r>
      <w:r w:rsidR="005062CA">
        <w:t xml:space="preserve">zgodnie ze </w:t>
      </w:r>
      <w:bookmarkStart w:id="5" w:name="_Hlk28345735"/>
      <w:r w:rsidR="005062CA">
        <w:t xml:space="preserve">zdiagnozowanymi potrzebami </w:t>
      </w:r>
      <w:bookmarkEnd w:id="5"/>
      <w:r w:rsidR="005062CA">
        <w:t xml:space="preserve">i potencjałem uczestnika projektu oraz </w:t>
      </w:r>
      <w:r w:rsidR="00F9742C" w:rsidRPr="00F9742C">
        <w:t>zdiagnozowanymi potrzebami</w:t>
      </w:r>
      <w:r w:rsidR="005062CA">
        <w:t xml:space="preserve"> właściwego lokalnego lub regionalnego rynku </w:t>
      </w:r>
      <w:r w:rsidR="005062CA" w:rsidRPr="00FD0F40">
        <w:t>pracy</w:t>
      </w:r>
      <w:r w:rsidR="00FD0F40" w:rsidRPr="00FD0F40">
        <w:t xml:space="preserve">. Szkolenia </w:t>
      </w:r>
      <w:r w:rsidRPr="00FD0F40">
        <w:t xml:space="preserve">będą ściśle powiązane ze stanowiskiem, na którym </w:t>
      </w:r>
      <w:r w:rsidR="00FD0F40" w:rsidRPr="00FD0F40">
        <w:t>uczestnik projektu</w:t>
      </w:r>
      <w:r w:rsidRPr="00FD0F40">
        <w:t xml:space="preserve"> będzie </w:t>
      </w:r>
      <w:r w:rsidR="00E9508D" w:rsidRPr="00FD0F40">
        <w:t>odbywał staż zawodowy;</w:t>
      </w:r>
      <w:r w:rsidR="0072738A">
        <w:t xml:space="preserve"> </w:t>
      </w:r>
      <w:r w:rsidR="00E9508D">
        <w:t>w</w:t>
      </w:r>
      <w:r w:rsidRPr="00C609AB">
        <w:t>ybór szkolenia nastąpi na po</w:t>
      </w:r>
      <w:r w:rsidR="00E9508D">
        <w:t>d</w:t>
      </w:r>
      <w:r w:rsidRPr="00C609AB">
        <w:t>stawie Indywidualnego Planu Działania opracowanym na etapie identyfikacji potrzeb uczestników/czek projektu oraz zdiagnozowanie możliwości w zakresie doskonalenia zawodowego</w:t>
      </w:r>
      <w:r w:rsidR="00E9508D">
        <w:t>;</w:t>
      </w:r>
      <w:r w:rsidRPr="00C609AB">
        <w:t xml:space="preserve"> Projektodawca nie ogranicza tematyki szkoleń, ponieważ uniemożliwi to elastyczne reagowanie na potrzeby szkoleniowe uczestników/czek, które będą znane dopiero po analizie potrzeb przeprowadzone</w:t>
      </w:r>
      <w:r w:rsidR="00E9508D">
        <w:t>j w okresie realizacji projektu;</w:t>
      </w:r>
      <w:r w:rsidRPr="00C609AB">
        <w:t xml:space="preserve"> Uczestnicy otrzymają: stypendium szkoleniowe wypłacane po zakończeniu szkolenia, zwrot kosztów</w:t>
      </w:r>
      <w:r w:rsidR="00E9508D">
        <w:t xml:space="preserve"> dojazdu, materiały dydaktyczne;</w:t>
      </w:r>
      <w:r w:rsidR="00E9508D">
        <w:rPr>
          <w:rFonts w:cs="NimbusSanL-Regu"/>
        </w:rPr>
        <w:t xml:space="preserve"> w</w:t>
      </w:r>
      <w:r w:rsidRPr="00C609AB">
        <w:rPr>
          <w:rFonts w:cs="NimbusSanL-Regu"/>
        </w:rPr>
        <w:t>sparcie ukierunkowane na zdobycie nowych umiejętności,</w:t>
      </w:r>
      <w:r w:rsidR="00E9508D">
        <w:rPr>
          <w:rFonts w:cs="NimbusSanL-Regu"/>
        </w:rPr>
        <w:t xml:space="preserve"> kompetencji lub kwalifikacji; e</w:t>
      </w:r>
      <w:r w:rsidRPr="00C609AB">
        <w:rPr>
          <w:rFonts w:cs="NimbusSanL-Regu"/>
        </w:rPr>
        <w:t xml:space="preserve">fektem </w:t>
      </w:r>
      <w:r w:rsidR="0081526B" w:rsidRPr="00C609AB">
        <w:rPr>
          <w:rFonts w:cs="NimbusSanL-Regu"/>
        </w:rPr>
        <w:t>szkoleń będzie</w:t>
      </w:r>
      <w:r w:rsidRPr="00C609AB">
        <w:rPr>
          <w:rFonts w:cs="NimbusSanL-Regu"/>
        </w:rPr>
        <w:t xml:space="preserve"> uzyskanie kwalifikacji lub nabycie kompetencji potwierdzonych odpowiednim </w:t>
      </w:r>
      <w:r w:rsidRPr="002959AA">
        <w:rPr>
          <w:rFonts w:cs="NimbusSanL-Regu"/>
        </w:rPr>
        <w:lastRenderedPageBreak/>
        <w:t>dokumentem, w rozumieniu wytycznych Ministra Infrastruktury i Rozwoju w zakresie monit. postępu rzecz</w:t>
      </w:r>
      <w:r w:rsidR="00E9508D" w:rsidRPr="002959AA">
        <w:rPr>
          <w:rFonts w:cs="NimbusSanL-Regu"/>
        </w:rPr>
        <w:t>.</w:t>
      </w:r>
      <w:r w:rsidRPr="002959AA">
        <w:rPr>
          <w:rFonts w:cs="NimbusSanL-Regu"/>
        </w:rPr>
        <w:t xml:space="preserve"> realizacji programów operacyjnych na lata 2014-</w:t>
      </w:r>
      <w:r w:rsidR="00E9508D" w:rsidRPr="002959AA">
        <w:rPr>
          <w:rFonts w:cs="NimbusSanL-Regu"/>
        </w:rPr>
        <w:t>2020; u</w:t>
      </w:r>
      <w:r w:rsidRPr="002959AA">
        <w:rPr>
          <w:rFonts w:cs="NimbusSanL-Regu"/>
        </w:rPr>
        <w:t>zyskanie kwalifikacji lub kompetencji weryfikowane poprzez spra</w:t>
      </w:r>
      <w:r w:rsidR="00E9508D" w:rsidRPr="002959AA">
        <w:rPr>
          <w:rFonts w:cs="NimbusSanL-Regu"/>
        </w:rPr>
        <w:t>wdzenie</w:t>
      </w:r>
      <w:r w:rsidR="0072738A" w:rsidRPr="002959AA">
        <w:rPr>
          <w:rFonts w:cs="NimbusSanL-Regu"/>
        </w:rPr>
        <w:t xml:space="preserve"> </w:t>
      </w:r>
      <w:r w:rsidR="00E9508D" w:rsidRPr="002959AA">
        <w:rPr>
          <w:rFonts w:cs="NimbusSanL-Regu"/>
        </w:rPr>
        <w:t>(np. w formie egzaminu); w</w:t>
      </w:r>
      <w:r w:rsidRPr="002959AA">
        <w:rPr>
          <w:rFonts w:cs="NimbusSanL-Regu"/>
        </w:rPr>
        <w:t xml:space="preserve">ybór rodzaju szkoleń uzależniony będzie od indywidualnych </w:t>
      </w:r>
      <w:r w:rsidRPr="00C609AB">
        <w:rPr>
          <w:rFonts w:cs="NimbusSanL-Regu"/>
        </w:rPr>
        <w:t>potrzeb uczestnika projektu</w:t>
      </w:r>
      <w:r>
        <w:rPr>
          <w:rFonts w:cs="NimbusSanL-Regu"/>
        </w:rPr>
        <w:t>.</w:t>
      </w:r>
    </w:p>
    <w:p w:rsidR="00C609AB" w:rsidRDefault="00C609AB" w:rsidP="00C609AB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</w:rPr>
      </w:pPr>
    </w:p>
    <w:p w:rsidR="00F93743" w:rsidRDefault="00C609AB" w:rsidP="00F937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985" w:hanging="1559"/>
      </w:pPr>
      <w:r w:rsidRPr="00C609AB">
        <w:rPr>
          <w:rFonts w:cs="NimbusSanL-Regu"/>
          <w:b/>
        </w:rPr>
        <w:t>d)</w:t>
      </w:r>
      <w:r w:rsidR="00F93743">
        <w:tab/>
      </w:r>
      <w:r w:rsidR="00F93743" w:rsidRPr="00F93743">
        <w:rPr>
          <w:b/>
        </w:rPr>
        <w:t>Staże zawodowe</w:t>
      </w:r>
    </w:p>
    <w:p w:rsidR="00F93743" w:rsidRPr="00FD0F40" w:rsidRDefault="00F93743" w:rsidP="00F93743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</w:rPr>
      </w:pPr>
      <w:r w:rsidRPr="00F93743">
        <w:t xml:space="preserve">Staże zawodowe </w:t>
      </w:r>
      <w:r w:rsidRPr="00FD0F40">
        <w:t xml:space="preserve">dla </w:t>
      </w:r>
      <w:r w:rsidR="00FD0F40" w:rsidRPr="00FD0F40">
        <w:t>40</w:t>
      </w:r>
      <w:r w:rsidR="00C609AB" w:rsidRPr="00FD0F40">
        <w:t xml:space="preserve"> </w:t>
      </w:r>
      <w:r w:rsidRPr="00FD0F40">
        <w:t xml:space="preserve">uczestników; </w:t>
      </w:r>
      <w:r w:rsidR="001C7E5A" w:rsidRPr="00FD0F40">
        <w:t xml:space="preserve"> średnio </w:t>
      </w:r>
      <w:r w:rsidR="00FD0F40" w:rsidRPr="00FD0F40">
        <w:t>6</w:t>
      </w:r>
      <w:r w:rsidR="00C609AB" w:rsidRPr="00FD0F40">
        <w:t xml:space="preserve"> miesięczne staże  zawodowe mające na celu nabycie praktycznych umiejętności na rynku pracy; </w:t>
      </w:r>
      <w:r w:rsidRPr="00FD0F40">
        <w:rPr>
          <w:rFonts w:cs="NimbusSanL-Regu"/>
        </w:rPr>
        <w:t xml:space="preserve">przy </w:t>
      </w:r>
      <w:r w:rsidRPr="00F93743">
        <w:rPr>
          <w:rFonts w:cs="NimbusSanL-Regu"/>
        </w:rPr>
        <w:t xml:space="preserve">uwzględnieniu zapotrzebowania rynkowego, wymogów firm, predyspozycji </w:t>
      </w:r>
      <w:r w:rsidR="001C7E5A">
        <w:rPr>
          <w:rFonts w:cs="NimbusSanL-Regu"/>
        </w:rPr>
        <w:br/>
      </w:r>
      <w:r w:rsidRPr="00F93743">
        <w:rPr>
          <w:rFonts w:cs="NimbusSanL-Regu"/>
        </w:rPr>
        <w:t xml:space="preserve">i cech indywidualnych kandydatów na staż, zobowiązań pracodawców </w:t>
      </w:r>
      <w:r w:rsidR="001C7E5A">
        <w:rPr>
          <w:rFonts w:cs="NimbusSanL-Regu"/>
        </w:rPr>
        <w:br/>
      </w:r>
      <w:r w:rsidRPr="00F93743">
        <w:rPr>
          <w:rFonts w:cs="NimbusSanL-Regu"/>
        </w:rPr>
        <w:t xml:space="preserve">i stażystów w trakcie i po realizacji stażu. Wybór staży w oparciu o opracowany w proj. IPD. Realizacja staży zgodnie z zgodne z </w:t>
      </w:r>
      <w:r w:rsidRPr="00FD0F40">
        <w:rPr>
          <w:rFonts w:cs="NimbusSanL-Regu"/>
        </w:rPr>
        <w:t>zaleceniem Rady z dnia 10 marca 2014 r. w sprawie ram jakości staży (Dz. Urz. UE C 88 z 27.03.2014, str. 1) oraz z Polskimi Ramami Jakości Praktyk i Staży.</w:t>
      </w:r>
    </w:p>
    <w:p w:rsidR="00C609AB" w:rsidRPr="00EE3B8A" w:rsidRDefault="00F93743" w:rsidP="00F93743">
      <w:pPr>
        <w:autoSpaceDE w:val="0"/>
        <w:autoSpaceDN w:val="0"/>
        <w:adjustRightInd w:val="0"/>
        <w:spacing w:after="0" w:line="240" w:lineRule="auto"/>
        <w:ind w:left="1985"/>
        <w:rPr>
          <w:rFonts w:cs="NimbusSanL-Regu"/>
        </w:rPr>
      </w:pPr>
      <w:r w:rsidRPr="00EE3B8A">
        <w:rPr>
          <w:rFonts w:cs="NimbusSanL-Regu"/>
        </w:rPr>
        <w:t>O</w:t>
      </w:r>
      <w:r w:rsidR="00C609AB" w:rsidRPr="00EE3B8A">
        <w:rPr>
          <w:rFonts w:cs="NimbusSanL-Regu"/>
        </w:rPr>
        <w:t>sobom skierowanym na staż przysługuje</w:t>
      </w:r>
      <w:r w:rsidRPr="00EE3B8A">
        <w:rPr>
          <w:rFonts w:cs="NimbusSanL-Regu"/>
        </w:rPr>
        <w:t>:</w:t>
      </w:r>
    </w:p>
    <w:p w:rsidR="00F93743" w:rsidRPr="00EE3B8A" w:rsidRDefault="00D758B7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opiekun</w:t>
      </w:r>
      <w:r w:rsidR="00F93743" w:rsidRPr="00EE3B8A">
        <w:rPr>
          <w:rFonts w:cs="NimbusSanL-Regu"/>
        </w:rPr>
        <w:t xml:space="preserve"> stażysty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obligatoryjna pisemna ocena stażu i jego jakości w trakcie i po jego realizacji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program stażu określony odgórnie, przed rozpoczęciem stażu, będący odrębnym dokumentem określającym zakres i wymiar stażu, wymiar obowiązków, posiadający cel edukacyjny oraz treści edukacyjne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 xml:space="preserve">obligatoryjne udostępnienie przez pracodawcę odpowiednich narzędzi i przystosowanego miejsca pracy do realizacji stażu zgodnie </w:t>
      </w:r>
      <w:r w:rsidR="00EE3B8A">
        <w:rPr>
          <w:rFonts w:cs="NimbusSanL-Regu"/>
        </w:rPr>
        <w:br/>
      </w:r>
      <w:r w:rsidRPr="00EE3B8A">
        <w:rPr>
          <w:rFonts w:cs="NimbusSanL-Regu"/>
        </w:rPr>
        <w:t>z określonym programem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informacje o ofercie i programach stażu będą przekazywane wszystkim uczestnikom projektu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proces rekrutacji stażystów będzie oparty o wytyczne i wymogi pracodawcy względem potencjalnej grupy zainteresowanych uczestników projektu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 xml:space="preserve">staż poprzedzony procesem adaptacji </w:t>
      </w:r>
    </w:p>
    <w:p w:rsidR="00F93743" w:rsidRPr="00EE3B8A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umowa stażu w formie pisemnej</w:t>
      </w:r>
    </w:p>
    <w:p w:rsidR="00F93743" w:rsidRDefault="00F93743" w:rsidP="00F937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EE3B8A">
        <w:rPr>
          <w:rFonts w:cs="NimbusSanL-Regu"/>
        </w:rPr>
        <w:t>zapewnione: zwrot kosztów dojazdu</w:t>
      </w:r>
      <w:r w:rsidR="00BB1FB0" w:rsidRPr="00EE3B8A">
        <w:rPr>
          <w:rFonts w:cs="NimbusSanL-Regu"/>
        </w:rPr>
        <w:t>,</w:t>
      </w:r>
      <w:r w:rsidRPr="00EE3B8A">
        <w:rPr>
          <w:rFonts w:cs="NimbusSanL-Regu"/>
        </w:rPr>
        <w:t xml:space="preserve"> opiekun stażu</w:t>
      </w:r>
      <w:r w:rsidR="00BB1FB0" w:rsidRPr="00EE3B8A">
        <w:rPr>
          <w:rFonts w:cs="NimbusSanL-Regu"/>
        </w:rPr>
        <w:t>,</w:t>
      </w:r>
      <w:r w:rsidRPr="00EE3B8A">
        <w:rPr>
          <w:rFonts w:cs="NimbusSanL-Regu"/>
        </w:rPr>
        <w:t xml:space="preserve"> stypendium staż</w:t>
      </w:r>
      <w:r w:rsidR="00BB1FB0" w:rsidRPr="00EE3B8A">
        <w:rPr>
          <w:rFonts w:cs="NimbusSanL-Regu"/>
        </w:rPr>
        <w:t>owe</w:t>
      </w:r>
      <w:r w:rsidRPr="00EE3B8A">
        <w:rPr>
          <w:rFonts w:cs="NimbusSanL-Regu"/>
        </w:rPr>
        <w:t>, badania lekarskie, BHP</w:t>
      </w:r>
      <w:r w:rsidR="00E57590">
        <w:rPr>
          <w:rFonts w:cs="NimbusSanL-Regu"/>
        </w:rPr>
        <w:t>, ubezpieczenie NNW.</w:t>
      </w:r>
    </w:p>
    <w:p w:rsidR="00E57590" w:rsidRPr="00EE3B8A" w:rsidRDefault="00E57590" w:rsidP="00E57590">
      <w:pPr>
        <w:pStyle w:val="Akapitzlist"/>
        <w:autoSpaceDE w:val="0"/>
        <w:autoSpaceDN w:val="0"/>
        <w:adjustRightInd w:val="0"/>
        <w:spacing w:after="0" w:line="240" w:lineRule="auto"/>
        <w:ind w:left="2705"/>
        <w:jc w:val="both"/>
        <w:rPr>
          <w:rFonts w:cs="NimbusSanL-Regu"/>
        </w:rPr>
      </w:pPr>
    </w:p>
    <w:p w:rsidR="007367E3" w:rsidRDefault="007367E3" w:rsidP="007367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  <w:b/>
        </w:rPr>
      </w:pPr>
    </w:p>
    <w:p w:rsidR="007367E3" w:rsidRDefault="007367E3" w:rsidP="00E575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  <w:b/>
        </w:rPr>
      </w:pPr>
      <w:r>
        <w:rPr>
          <w:rFonts w:cs="NimbusSanL-Regu"/>
          <w:b/>
        </w:rPr>
        <w:t>e) Pośrednictwo pracy</w:t>
      </w:r>
      <w:r>
        <w:rPr>
          <w:rFonts w:cs="NimbusSanL-Regu"/>
          <w:b/>
        </w:rPr>
        <w:tab/>
      </w:r>
      <w:r>
        <w:rPr>
          <w:rFonts w:cs="NimbusSanL-Regu"/>
          <w:b/>
        </w:rPr>
        <w:tab/>
      </w:r>
    </w:p>
    <w:p w:rsidR="00EE3B8A" w:rsidRPr="00FD0F40" w:rsidRDefault="00826DFB" w:rsidP="00826DFB">
      <w:pPr>
        <w:autoSpaceDE w:val="0"/>
        <w:autoSpaceDN w:val="0"/>
        <w:adjustRightInd w:val="0"/>
        <w:spacing w:after="0" w:line="240" w:lineRule="auto"/>
        <w:ind w:left="1275"/>
        <w:jc w:val="both"/>
      </w:pPr>
      <w:r w:rsidRPr="00826DFB">
        <w:rPr>
          <w:rFonts w:cs="NimbusSanL-Regu"/>
        </w:rPr>
        <w:t>I</w:t>
      </w:r>
      <w:r w:rsidR="00185887" w:rsidRPr="00826DFB">
        <w:t>ndywidualne i kompleksowe pośr</w:t>
      </w:r>
      <w:r w:rsidR="00CC7C1E">
        <w:t xml:space="preserve">ednictwo </w:t>
      </w:r>
      <w:r w:rsidR="00CC7C1E" w:rsidRPr="0081526B">
        <w:t xml:space="preserve">pracy </w:t>
      </w:r>
      <w:r w:rsidR="00CC7C1E" w:rsidRPr="00FD0F40">
        <w:t xml:space="preserve">– </w:t>
      </w:r>
      <w:r w:rsidR="00EE3B8A" w:rsidRPr="00FD0F40">
        <w:t xml:space="preserve">2 godz. / 1 os. </w:t>
      </w:r>
      <w:r w:rsidR="00CC7C1E" w:rsidRPr="00FD0F40">
        <w:t>dla wszystkich</w:t>
      </w:r>
      <w:r w:rsidR="00EE3B8A" w:rsidRPr="00FD0F40">
        <w:t xml:space="preserve"> </w:t>
      </w:r>
      <w:r w:rsidR="00185887" w:rsidRPr="00FD0F40">
        <w:t>Uczestników/czek</w:t>
      </w:r>
      <w:r w:rsidRPr="00FD0F40">
        <w:t xml:space="preserve"> projektu</w:t>
      </w:r>
      <w:r w:rsidR="00FD0F40">
        <w:t xml:space="preserve"> (łącznie 57 os.)</w:t>
      </w:r>
      <w:r w:rsidR="00EE3B8A" w:rsidRPr="00FD0F40">
        <w:t>.</w:t>
      </w:r>
      <w:r w:rsidR="00E9508D" w:rsidRPr="00FD0F40">
        <w:t xml:space="preserve"> </w:t>
      </w:r>
    </w:p>
    <w:p w:rsidR="008111FC" w:rsidRDefault="00EE3B8A" w:rsidP="008111FC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cs="NimbusSanL-Regu"/>
        </w:rPr>
      </w:pPr>
      <w:r w:rsidRPr="00FD0F40">
        <w:t>Z</w:t>
      </w:r>
      <w:r w:rsidR="00060879" w:rsidRPr="00FD0F40">
        <w:t xml:space="preserve">akres: </w:t>
      </w:r>
      <w:r w:rsidR="00185887" w:rsidRPr="00FD0F40">
        <w:t xml:space="preserve">udostępnienie ofert pracy, nawiązywanie oraz utrzymywanie kontaktów </w:t>
      </w:r>
      <w:r w:rsidR="00060879" w:rsidRPr="00FD0F40">
        <w:br/>
      </w:r>
      <w:r w:rsidR="00185887" w:rsidRPr="00826DFB">
        <w:t xml:space="preserve">z pracodawcami w celu ułatwienia, pozyskania </w:t>
      </w:r>
      <w:r w:rsidR="00826DFB" w:rsidRPr="00826DFB">
        <w:t>pracy</w:t>
      </w:r>
      <w:r w:rsidR="00E9508D">
        <w:t>,</w:t>
      </w:r>
      <w:r>
        <w:t xml:space="preserve"> </w:t>
      </w:r>
      <w:r w:rsidR="00E9508D">
        <w:t>u</w:t>
      </w:r>
      <w:r w:rsidR="00185887" w:rsidRPr="00826DFB">
        <w:t>możliwienie kontaktów bezrobotnych i biernych zawodowo z pracodawcami, umawianie na rozmowy rekrutacyjne, utworzenie</w:t>
      </w:r>
      <w:r w:rsidR="00826DFB" w:rsidRPr="00826DFB">
        <w:t xml:space="preserve"> aplikacji (CV i list motywacyjny) pod kątem konkretnych ofert rynk</w:t>
      </w:r>
      <w:r w:rsidR="00060879">
        <w:t xml:space="preserve">u pracy. Pośrednik </w:t>
      </w:r>
      <w:r w:rsidR="00826DFB" w:rsidRPr="00826DFB">
        <w:t xml:space="preserve">pracy </w:t>
      </w:r>
      <w:r w:rsidR="00826DFB" w:rsidRPr="00826DFB">
        <w:rPr>
          <w:rFonts w:cs="NimbusSanL-Regu"/>
        </w:rPr>
        <w:t xml:space="preserve">zobligowany do poszukiwania ofert pracy dla uczestników </w:t>
      </w:r>
      <w:r w:rsidR="00826DFB" w:rsidRPr="00DD2069">
        <w:rPr>
          <w:rFonts w:cs="NimbusSanL-Regu"/>
        </w:rPr>
        <w:lastRenderedPageBreak/>
        <w:t xml:space="preserve">projektu, zgodnie z profilem uczestnika </w:t>
      </w:r>
      <w:r w:rsidR="00826DFB" w:rsidRPr="00826DFB">
        <w:rPr>
          <w:rFonts w:cs="NimbusSanL-Regu"/>
        </w:rPr>
        <w:t>określonym na podst. IPD, zgodn</w:t>
      </w:r>
      <w:r w:rsidR="00060879">
        <w:rPr>
          <w:rFonts w:cs="NimbusSanL-Regu"/>
        </w:rPr>
        <w:t>ie z kierunkiem szkoleń, stażu.</w:t>
      </w:r>
    </w:p>
    <w:p w:rsidR="00B35D2D" w:rsidRDefault="00B35D2D" w:rsidP="008111FC">
      <w:pPr>
        <w:autoSpaceDE w:val="0"/>
        <w:autoSpaceDN w:val="0"/>
        <w:adjustRightInd w:val="0"/>
        <w:spacing w:after="0" w:line="240" w:lineRule="auto"/>
        <w:ind w:left="1275"/>
        <w:jc w:val="both"/>
      </w:pPr>
    </w:p>
    <w:p w:rsidR="008111FC" w:rsidRDefault="008111FC" w:rsidP="00B35D2D">
      <w:pPr>
        <w:autoSpaceDE w:val="0"/>
        <w:autoSpaceDN w:val="0"/>
        <w:adjustRightInd w:val="0"/>
        <w:spacing w:after="0" w:line="240" w:lineRule="auto"/>
        <w:ind w:left="851" w:hanging="284"/>
        <w:jc w:val="both"/>
      </w:pPr>
      <w:r>
        <w:rPr>
          <w:rFonts w:cs="NimbusSanL-Regu"/>
          <w:b/>
        </w:rPr>
        <w:t>2.</w:t>
      </w:r>
      <w:r w:rsidR="001C4029">
        <w:rPr>
          <w:rFonts w:cs="NimbusSanL-Regu"/>
          <w:b/>
        </w:rPr>
        <w:tab/>
      </w:r>
      <w:r w:rsidR="00F93743">
        <w:t>Terminy przeprowadzenia poszczegó</w:t>
      </w:r>
      <w:r>
        <w:t>lnych form wsparcia określonych</w:t>
      </w:r>
      <w:r w:rsidR="00B35D2D">
        <w:t xml:space="preserve"> </w:t>
      </w:r>
      <w:r>
        <w:t xml:space="preserve">w </w:t>
      </w:r>
      <w:r w:rsidR="00F93743">
        <w:t>przedmiotowej umowie zostaną ustalone indywidualnie z każdym Uczestnikiem/</w:t>
      </w:r>
      <w:proofErr w:type="spellStart"/>
      <w:r w:rsidR="00F93743">
        <w:t>czką</w:t>
      </w:r>
      <w:proofErr w:type="spellEnd"/>
      <w:r w:rsidR="00F93743">
        <w:t xml:space="preserve"> Projektu. </w:t>
      </w:r>
    </w:p>
    <w:p w:rsidR="008111FC" w:rsidRDefault="008111FC" w:rsidP="001C40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</w:pPr>
      <w:r>
        <w:rPr>
          <w:b/>
        </w:rPr>
        <w:t xml:space="preserve">        </w:t>
      </w:r>
      <w:r w:rsidRPr="008111FC">
        <w:rPr>
          <w:b/>
        </w:rPr>
        <w:t>3</w:t>
      </w:r>
      <w:r>
        <w:t>.</w:t>
      </w:r>
      <w:r w:rsidR="001C4029">
        <w:tab/>
      </w:r>
      <w:r w:rsidR="00F93743">
        <w:t>Szczegółowe warunki dotyczące uczestnictwa w s</w:t>
      </w:r>
      <w:r w:rsidR="00060879">
        <w:t xml:space="preserve">zkoleniu reguluje odrębna umowa </w:t>
      </w:r>
      <w:r w:rsidR="00F93743">
        <w:t xml:space="preserve">dotycząca uczestnictwa w szkoleniu. </w:t>
      </w:r>
    </w:p>
    <w:p w:rsidR="00F93743" w:rsidRDefault="001C4029" w:rsidP="001C40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568"/>
        <w:jc w:val="both"/>
      </w:pPr>
      <w:r>
        <w:t xml:space="preserve">     </w:t>
      </w:r>
      <w:r w:rsidR="008111FC" w:rsidRPr="008111FC">
        <w:rPr>
          <w:b/>
        </w:rPr>
        <w:t>4.</w:t>
      </w:r>
      <w:r w:rsidR="00B35D2D">
        <w:rPr>
          <w:b/>
        </w:rPr>
        <w:t xml:space="preserve"> </w:t>
      </w:r>
      <w:r>
        <w:rPr>
          <w:b/>
        </w:rPr>
        <w:tab/>
      </w:r>
      <w:r>
        <w:t xml:space="preserve">Szczegółowe </w:t>
      </w:r>
      <w:r w:rsidR="00F93743">
        <w:t>warunki dotyczące odbywania przez</w:t>
      </w:r>
      <w:r>
        <w:t xml:space="preserve"> Uczestnika/</w:t>
      </w:r>
      <w:proofErr w:type="spellStart"/>
      <w:r>
        <w:t>czkę</w:t>
      </w:r>
      <w:proofErr w:type="spellEnd"/>
      <w:r>
        <w:t xml:space="preserve"> Projektu stażu   </w:t>
      </w:r>
      <w:r w:rsidR="00F93743">
        <w:t>zawodowego reguluje odrębna umowa o organizację stażu zawodowego.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  <w:rPr>
          <w:rFonts w:cs="NimbusSanL-Regu"/>
        </w:rPr>
      </w:pPr>
    </w:p>
    <w:p w:rsidR="00F93743" w:rsidRP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  <w:r w:rsidRPr="00F93743">
        <w:rPr>
          <w:b/>
        </w:rPr>
        <w:t xml:space="preserve">§ 5 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  <w:r w:rsidRPr="00F93743">
        <w:rPr>
          <w:b/>
        </w:rPr>
        <w:t>Procedura rekrutacji i warunki uczestnictwa w Projekcie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</w:p>
    <w:p w:rsidR="005909A7" w:rsidRPr="00DD2069" w:rsidRDefault="00F93743" w:rsidP="00422FA4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</w:pPr>
      <w:r w:rsidRPr="00DD2069">
        <w:rPr>
          <w:b/>
        </w:rPr>
        <w:t>1</w:t>
      </w:r>
      <w:r w:rsidRPr="00DD2069">
        <w:t>. W trakcie trwania rek</w:t>
      </w:r>
      <w:r w:rsidR="005909A7" w:rsidRPr="00DD2069">
        <w:t xml:space="preserve">rutacji wyłonionych zostanie </w:t>
      </w:r>
      <w:r w:rsidR="00B35D2D" w:rsidRPr="00DD2069">
        <w:t>57</w:t>
      </w:r>
      <w:r w:rsidR="005909A7" w:rsidRPr="00DD2069">
        <w:t xml:space="preserve"> Uczestników Projektu – </w:t>
      </w:r>
      <w:r w:rsidR="00DD2069" w:rsidRPr="00DD2069">
        <w:t>34</w:t>
      </w:r>
      <w:r w:rsidR="005909A7" w:rsidRPr="00DD2069">
        <w:t xml:space="preserve"> kobiet</w:t>
      </w:r>
      <w:r w:rsidR="00DD2069" w:rsidRPr="00DD2069">
        <w:t>y</w:t>
      </w:r>
      <w:r w:rsidR="005909A7" w:rsidRPr="00DD2069">
        <w:t xml:space="preserve"> i </w:t>
      </w:r>
      <w:r w:rsidR="00DD2069" w:rsidRPr="00DD2069">
        <w:t>23</w:t>
      </w:r>
      <w:r w:rsidRPr="00DD2069">
        <w:t xml:space="preserve"> mężczyzn. </w:t>
      </w:r>
    </w:p>
    <w:p w:rsidR="005909A7" w:rsidRDefault="00F93743" w:rsidP="001C4029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1416" w:hanging="849"/>
        <w:jc w:val="both"/>
      </w:pPr>
      <w:r w:rsidRPr="001C4029">
        <w:rPr>
          <w:b/>
        </w:rPr>
        <w:t>2.</w:t>
      </w:r>
      <w:r w:rsidR="00B35D2D">
        <w:t xml:space="preserve"> </w:t>
      </w:r>
      <w:r>
        <w:t xml:space="preserve">Rekrutacja obejmować będzie następujące etapy: </w:t>
      </w:r>
    </w:p>
    <w:p w:rsidR="005909A7" w:rsidRPr="005909A7" w:rsidRDefault="00F93743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cs="NimbusSanL-Regu"/>
          <w:b/>
        </w:rPr>
      </w:pPr>
      <w:r>
        <w:t>wypełnienie i złożenie przez Kandydata</w:t>
      </w:r>
      <w:r w:rsidR="005909A7">
        <w:t>/</w:t>
      </w:r>
      <w:proofErr w:type="spellStart"/>
      <w:r w:rsidR="005909A7">
        <w:t>tkę</w:t>
      </w:r>
      <w:proofErr w:type="spellEnd"/>
      <w:r w:rsidR="005909A7">
        <w:t xml:space="preserve"> dokumentów zgłoszeniowych: </w:t>
      </w:r>
    </w:p>
    <w:p w:rsidR="005909A7" w:rsidRPr="005909A7" w:rsidRDefault="00F93743" w:rsidP="001C4029">
      <w:pPr>
        <w:pStyle w:val="Akapitzlist"/>
        <w:numPr>
          <w:ilvl w:val="0"/>
          <w:numId w:val="7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2268" w:hanging="283"/>
        <w:jc w:val="both"/>
        <w:rPr>
          <w:rFonts w:cs="NimbusSanL-Regu"/>
          <w:b/>
        </w:rPr>
      </w:pPr>
      <w:r>
        <w:t xml:space="preserve">dokumenty zgłoszeniowe dostępne będą na stronie internetowej </w:t>
      </w:r>
      <w:r w:rsidR="00060879">
        <w:t xml:space="preserve">Beneficjenta </w:t>
      </w:r>
      <w:r w:rsidR="005909A7">
        <w:t>www.warminskizakatek.com.pl.</w:t>
      </w:r>
      <w:r>
        <w:t xml:space="preserve"> oraz w </w:t>
      </w:r>
      <w:r w:rsidR="005909A7">
        <w:t>b</w:t>
      </w:r>
      <w:r w:rsidR="001C4029">
        <w:t xml:space="preserve">iurze projektu </w:t>
      </w:r>
      <w:r w:rsidR="00060879">
        <w:br/>
      </w:r>
      <w:r w:rsidR="001C4029">
        <w:t>ul. Grunwaldzka 6</w:t>
      </w:r>
      <w:r w:rsidR="005909A7">
        <w:t>, 11 – 040 Dobre Miasto.</w:t>
      </w:r>
    </w:p>
    <w:p w:rsidR="005909A7" w:rsidRPr="00975D3E" w:rsidRDefault="005909A7" w:rsidP="001C4029">
      <w:pPr>
        <w:pStyle w:val="Akapitzlist"/>
        <w:numPr>
          <w:ilvl w:val="0"/>
          <w:numId w:val="7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2268" w:hanging="283"/>
        <w:jc w:val="both"/>
        <w:rPr>
          <w:rFonts w:cs="NimbusSanL-Regu"/>
          <w:b/>
        </w:rPr>
      </w:pPr>
      <w:r>
        <w:t>D</w:t>
      </w:r>
      <w:r w:rsidR="00F93743">
        <w:t xml:space="preserve">okumenty zgłoszeniowe należy wydrukować, wypełnić czytelnie, podpisać </w:t>
      </w:r>
      <w:r w:rsidR="00F93743" w:rsidRPr="00975D3E">
        <w:t>oraz dostarczyć do biura proje</w:t>
      </w:r>
      <w:r w:rsidRPr="00975D3E">
        <w:t xml:space="preserve">ktu osobiście lub listownie. </w:t>
      </w:r>
    </w:p>
    <w:p w:rsidR="005909A7" w:rsidRPr="00B35D2D" w:rsidRDefault="000567FD" w:rsidP="00B35D2D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975D3E">
        <w:t>weryfikacja</w:t>
      </w:r>
      <w:r w:rsidR="00F93743" w:rsidRPr="00975D3E">
        <w:t xml:space="preserve"> dokumentów </w:t>
      </w:r>
      <w:r w:rsidRPr="00975D3E">
        <w:t>pod względem kryteriów formalnych</w:t>
      </w:r>
      <w:r w:rsidR="00F93743" w:rsidRPr="00975D3E">
        <w:t xml:space="preserve"> oraz obligatoryjnych i dodatkowych kryteriów uczestnictwa dokonywa</w:t>
      </w:r>
      <w:r w:rsidRPr="00975D3E">
        <w:t>na</w:t>
      </w:r>
      <w:r w:rsidR="001C4029" w:rsidRPr="00975D3E">
        <w:t xml:space="preserve"> </w:t>
      </w:r>
      <w:r w:rsidRPr="00975D3E">
        <w:t>przez</w:t>
      </w:r>
      <w:r w:rsidR="00B35D2D" w:rsidRPr="00975D3E">
        <w:t xml:space="preserve"> </w:t>
      </w:r>
      <w:r w:rsidRPr="00975D3E">
        <w:rPr>
          <w:rFonts w:cs="NimbusSanL-Regu"/>
        </w:rPr>
        <w:t>Komisję</w:t>
      </w:r>
      <w:r w:rsidR="001C4029" w:rsidRPr="00975D3E">
        <w:rPr>
          <w:rFonts w:cs="NimbusSanL-Regu"/>
        </w:rPr>
        <w:t xml:space="preserve"> </w:t>
      </w:r>
      <w:r w:rsidR="008B54DD" w:rsidRPr="00975D3E">
        <w:rPr>
          <w:rFonts w:cs="NimbusSanL-Regu"/>
        </w:rPr>
        <w:t>R</w:t>
      </w:r>
      <w:r w:rsidRPr="00975D3E">
        <w:rPr>
          <w:rFonts w:cs="NimbusSanL-Regu"/>
        </w:rPr>
        <w:t>ekrutacyjną</w:t>
      </w:r>
      <w:r w:rsidR="00422FA4" w:rsidRPr="00975D3E">
        <w:rPr>
          <w:rFonts w:cs="NimbusSanL-Regu"/>
        </w:rPr>
        <w:t xml:space="preserve"> (min.</w:t>
      </w:r>
      <w:r w:rsidR="00060879" w:rsidRPr="00975D3E">
        <w:rPr>
          <w:rFonts w:cs="NimbusSanL-Regu"/>
        </w:rPr>
        <w:t xml:space="preserve"> </w:t>
      </w:r>
      <w:r w:rsidR="00DD2069" w:rsidRPr="00975D3E">
        <w:rPr>
          <w:rFonts w:cs="NimbusSanL-Regu"/>
        </w:rPr>
        <w:t xml:space="preserve">2 </w:t>
      </w:r>
      <w:r w:rsidRPr="00975D3E">
        <w:rPr>
          <w:rFonts w:cs="NimbusSanL-Regu"/>
        </w:rPr>
        <w:t xml:space="preserve">os) tj. </w:t>
      </w:r>
      <w:r w:rsidR="005909A7" w:rsidRPr="00975D3E">
        <w:rPr>
          <w:rFonts w:cs="NimbusSanL-Regu"/>
        </w:rPr>
        <w:t>kadra zarządzająca projektu</w:t>
      </w:r>
      <w:r w:rsidR="00B35D2D" w:rsidRPr="00975D3E">
        <w:rPr>
          <w:rFonts w:cs="NimbusSanL-Regu"/>
        </w:rPr>
        <w:t xml:space="preserve"> </w:t>
      </w:r>
      <w:r w:rsidR="005909A7" w:rsidRPr="00975D3E">
        <w:rPr>
          <w:rFonts w:cs="NimbusSanL-Regu"/>
        </w:rPr>
        <w:t xml:space="preserve">i/lub </w:t>
      </w:r>
      <w:r w:rsidR="005909A7" w:rsidRPr="00B35D2D">
        <w:rPr>
          <w:rFonts w:cs="NimbusSanL-Regu"/>
        </w:rPr>
        <w:t>kompetentni pracownicy Wnioskodawcy</w:t>
      </w:r>
      <w:r w:rsidR="00060879" w:rsidRPr="00B35D2D">
        <w:rPr>
          <w:rFonts w:cs="NimbusSanL-Regu"/>
        </w:rPr>
        <w:t>.</w:t>
      </w:r>
    </w:p>
    <w:p w:rsidR="00F93743" w:rsidRPr="00101E1F" w:rsidRDefault="00F93743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101E1F">
        <w:t>ut</w:t>
      </w:r>
      <w:r w:rsidR="00826DFB">
        <w:t xml:space="preserve">worzenie listy potencjalnych uczestników projektu </w:t>
      </w:r>
      <w:r w:rsidRPr="00101E1F">
        <w:t>spełniających kryteria grupy docelowej</w:t>
      </w:r>
      <w:r w:rsidR="00060879">
        <w:t>.</w:t>
      </w:r>
    </w:p>
    <w:p w:rsidR="00101E1F" w:rsidRPr="00101E1F" w:rsidRDefault="000567FD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>
        <w:t>decyzja</w:t>
      </w:r>
      <w:r w:rsidR="005909A7" w:rsidRPr="00101E1F">
        <w:t xml:space="preserve"> o zakwalifikowaniu się</w:t>
      </w:r>
      <w:r>
        <w:t xml:space="preserve"> </w:t>
      </w:r>
      <w:r w:rsidR="005D2EB3">
        <w:t>–</w:t>
      </w:r>
      <w:r w:rsidR="005909A7" w:rsidRPr="00101E1F">
        <w:t xml:space="preserve"> zgodnie z postanowieniami n</w:t>
      </w:r>
      <w:r>
        <w:t>iniejszego regulaminu</w:t>
      </w:r>
      <w:r w:rsidR="005909A7" w:rsidRPr="00101E1F">
        <w:t xml:space="preserve"> będzie</w:t>
      </w:r>
      <w:r>
        <w:t xml:space="preserve"> podjęta przez</w:t>
      </w:r>
      <w:r w:rsidR="001C4029">
        <w:t xml:space="preserve"> </w:t>
      </w:r>
      <w:r w:rsidR="00101E1F" w:rsidRPr="00101E1F">
        <w:t>Kierownik</w:t>
      </w:r>
      <w:r>
        <w:t>a</w:t>
      </w:r>
      <w:r w:rsidR="00811A8B">
        <w:t>/Koordynator</w:t>
      </w:r>
      <w:r>
        <w:t>a</w:t>
      </w:r>
      <w:r w:rsidR="00101E1F" w:rsidRPr="00101E1F">
        <w:t xml:space="preserve"> projektu</w:t>
      </w:r>
      <w:r w:rsidR="00060879">
        <w:t>.</w:t>
      </w:r>
    </w:p>
    <w:p w:rsidR="005909A7" w:rsidRPr="00101E1F" w:rsidRDefault="00101E1F" w:rsidP="00101E1F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101E1F">
        <w:rPr>
          <w:rFonts w:cs="NimbusSanL-Regu"/>
        </w:rPr>
        <w:t>Kandydaci speł</w:t>
      </w:r>
      <w:r w:rsidR="001C4029">
        <w:rPr>
          <w:rFonts w:cs="NimbusSanL-Regu"/>
        </w:rPr>
        <w:t>niający wymogi formalne zostaną</w:t>
      </w:r>
      <w:r w:rsidRPr="00101E1F">
        <w:rPr>
          <w:rFonts w:cs="NimbusSanL-Regu"/>
        </w:rPr>
        <w:t xml:space="preserve"> skierowani do doradcy zawodowego, który określi predyspozycje osobowe i sytuację kandydata do uczestnictwa w projekcie</w:t>
      </w:r>
      <w:r w:rsidR="00060879">
        <w:rPr>
          <w:rFonts w:cs="NimbusSanL-Regu"/>
        </w:rPr>
        <w:t>.</w:t>
      </w:r>
    </w:p>
    <w:p w:rsidR="00101E1F" w:rsidRPr="00101E1F" w:rsidRDefault="00101E1F" w:rsidP="00101E1F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101E1F">
        <w:t>każdy z Kandydatów/tek otrzyma informacje o zakwalifikowaniu się do ud</w:t>
      </w:r>
      <w:r w:rsidR="000567FD">
        <w:t xml:space="preserve">ziału w Projekcie listownie, </w:t>
      </w:r>
      <w:r w:rsidRPr="00101E1F">
        <w:t>telefonicznie lub mailowo</w:t>
      </w:r>
    </w:p>
    <w:p w:rsidR="00101E1F" w:rsidRPr="00EB0791" w:rsidRDefault="001C4029" w:rsidP="00101E1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</w:rPr>
      </w:pPr>
      <w:r w:rsidRPr="00EB0791">
        <w:rPr>
          <w:rFonts w:cs="NimbusSanL-Regu"/>
        </w:rPr>
        <w:t>o</w:t>
      </w:r>
      <w:r w:rsidR="00101E1F" w:rsidRPr="00EB0791">
        <w:rPr>
          <w:rFonts w:cs="NimbusSanL-Regu"/>
        </w:rPr>
        <w:t xml:space="preserve"> zakwalifikowaniu się do wsparcia decyduje kryterium punktowe: w ramach kryteriów formalnych i szczególnej sytuacji Kandydata. Do projektu dostaną się osoby z najwyższą punktacją, s</w:t>
      </w:r>
      <w:r w:rsidRPr="00EB0791">
        <w:rPr>
          <w:rFonts w:cs="NimbusSanL-Regu"/>
        </w:rPr>
        <w:t xml:space="preserve">zczególnie wymagające wsparcia </w:t>
      </w:r>
      <w:r w:rsidR="0081526B" w:rsidRPr="00EB0791">
        <w:rPr>
          <w:rFonts w:cs="NimbusSanL-Regu"/>
        </w:rPr>
        <w:t>(</w:t>
      </w:r>
      <w:r w:rsidR="00B35D2D" w:rsidRPr="00EB0791">
        <w:rPr>
          <w:rFonts w:cs="NimbusSanL-Regu"/>
        </w:rPr>
        <w:t xml:space="preserve">57 </w:t>
      </w:r>
      <w:r w:rsidR="00101E1F" w:rsidRPr="00EB0791">
        <w:rPr>
          <w:rFonts w:cs="NimbusSanL-Regu"/>
        </w:rPr>
        <w:t>os).</w:t>
      </w:r>
    </w:p>
    <w:p w:rsidR="004D13F6" w:rsidRPr="0095044B" w:rsidRDefault="00101E1F" w:rsidP="00101E1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</w:rPr>
      </w:pPr>
      <w:r w:rsidRPr="00EB0791">
        <w:t>Utworzenie listy Uczestników Projektu z najwyższą liczbą</w:t>
      </w:r>
      <w:r w:rsidR="00422FA4" w:rsidRPr="00EB0791">
        <w:t xml:space="preserve"> punktów oraz list </w:t>
      </w:r>
      <w:r w:rsidR="00422FA4" w:rsidRPr="0095044B">
        <w:t xml:space="preserve">rezerwowych </w:t>
      </w:r>
      <w:r w:rsidR="001C4029" w:rsidRPr="0095044B">
        <w:t>(1</w:t>
      </w:r>
      <w:r w:rsidRPr="0095044B">
        <w:t>0 osób)</w:t>
      </w:r>
      <w:r w:rsidR="001C4029" w:rsidRPr="0095044B">
        <w:t>,</w:t>
      </w:r>
      <w:r w:rsidRPr="0095044B">
        <w:t xml:space="preserve"> z których osoby zostaną zaproszone do udziału </w:t>
      </w:r>
      <w:r w:rsidR="001C4029" w:rsidRPr="0095044B">
        <w:br/>
      </w:r>
      <w:r w:rsidRPr="0095044B">
        <w:t>w projekcie w przypadku rezygnacji którejkolwiek z osób z listy podstawowej. Odrębne listy dla</w:t>
      </w:r>
      <w:r w:rsidR="004D13F6" w:rsidRPr="0095044B">
        <w:t>:</w:t>
      </w:r>
    </w:p>
    <w:p w:rsidR="004D13F6" w:rsidRDefault="004D13F6" w:rsidP="004D13F6">
      <w:pPr>
        <w:pStyle w:val="Akapitzlist"/>
        <w:autoSpaceDE w:val="0"/>
        <w:autoSpaceDN w:val="0"/>
        <w:adjustRightInd w:val="0"/>
        <w:spacing w:after="0" w:line="240" w:lineRule="auto"/>
        <w:ind w:left="1985"/>
        <w:jc w:val="both"/>
      </w:pPr>
      <w:r>
        <w:t>-</w:t>
      </w:r>
      <w:r w:rsidR="00060879">
        <w:t xml:space="preserve"> </w:t>
      </w:r>
      <w:r w:rsidRPr="00101E1F">
        <w:t>osób bezrobotnych</w:t>
      </w:r>
      <w:r>
        <w:t xml:space="preserve"> niezarejestrowanych w PUP, </w:t>
      </w:r>
    </w:p>
    <w:p w:rsidR="00101E1F" w:rsidRDefault="004D13F6" w:rsidP="004D13F6">
      <w:pPr>
        <w:pStyle w:val="Akapitzlist"/>
        <w:autoSpaceDE w:val="0"/>
        <w:autoSpaceDN w:val="0"/>
        <w:adjustRightInd w:val="0"/>
        <w:spacing w:after="0" w:line="240" w:lineRule="auto"/>
        <w:ind w:left="1985"/>
        <w:jc w:val="both"/>
      </w:pPr>
      <w:r>
        <w:t xml:space="preserve">- </w:t>
      </w:r>
      <w:r w:rsidR="00101E1F" w:rsidRPr="00101E1F">
        <w:t>biernych zawodowo</w:t>
      </w:r>
      <w:r w:rsidR="00060879">
        <w:t>,</w:t>
      </w:r>
    </w:p>
    <w:p w:rsidR="00101E1F" w:rsidRPr="00116693" w:rsidRDefault="00101E1F" w:rsidP="0011669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116693">
        <w:rPr>
          <w:b/>
          <w:i/>
        </w:rPr>
        <w:lastRenderedPageBreak/>
        <w:t>Dodatkowe kryteria wyboru uczestników projektu weryfikowane podczas procesu rekrutacji wraz z ich wagą punktową:</w:t>
      </w:r>
    </w:p>
    <w:p w:rsidR="00101E1F" w:rsidRDefault="00101E1F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b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25"/>
        <w:gridCol w:w="1337"/>
      </w:tblGrid>
      <w:tr w:rsidR="0095044B" w:rsidRPr="0095044B" w:rsidTr="00C0674D">
        <w:trPr>
          <w:jc w:val="center"/>
        </w:trPr>
        <w:tc>
          <w:tcPr>
            <w:tcW w:w="0" w:type="auto"/>
          </w:tcPr>
          <w:p w:rsidR="00101E1F" w:rsidRPr="0095044B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b/>
              </w:rPr>
            </w:pPr>
            <w:r w:rsidRPr="0095044B">
              <w:rPr>
                <w:rFonts w:cs="NimbusSanL-Regu"/>
                <w:b/>
              </w:rPr>
              <w:t>Kategoria</w:t>
            </w:r>
          </w:p>
        </w:tc>
        <w:tc>
          <w:tcPr>
            <w:tcW w:w="0" w:type="auto"/>
          </w:tcPr>
          <w:p w:rsidR="00101E1F" w:rsidRPr="0095044B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b/>
              </w:rPr>
            </w:pPr>
            <w:r w:rsidRPr="0095044B">
              <w:rPr>
                <w:rFonts w:cs="NimbusSanL-Regu"/>
                <w:b/>
              </w:rPr>
              <w:t>Liczba punktów</w:t>
            </w:r>
          </w:p>
        </w:tc>
      </w:tr>
      <w:tr w:rsidR="0095044B" w:rsidRPr="0095044B" w:rsidTr="00C0674D">
        <w:trPr>
          <w:jc w:val="center"/>
        </w:trPr>
        <w:tc>
          <w:tcPr>
            <w:tcW w:w="0" w:type="auto"/>
          </w:tcPr>
          <w:p w:rsidR="00101E1F" w:rsidRPr="0095044B" w:rsidRDefault="00101E1F" w:rsidP="00101E1F">
            <w:pPr>
              <w:autoSpaceDE w:val="0"/>
              <w:autoSpaceDN w:val="0"/>
              <w:adjustRightInd w:val="0"/>
              <w:rPr>
                <w:rFonts w:cs="NimbusSanL-Regu"/>
                <w:i/>
              </w:rPr>
            </w:pPr>
            <w:r w:rsidRPr="0095044B">
              <w:rPr>
                <w:rFonts w:cs="NimbusSanL-Regu"/>
                <w:i/>
              </w:rPr>
              <w:t xml:space="preserve">Osoba długotrwale bezrobotna </w:t>
            </w:r>
          </w:p>
        </w:tc>
        <w:tc>
          <w:tcPr>
            <w:tcW w:w="0" w:type="auto"/>
          </w:tcPr>
          <w:p w:rsidR="00101E1F" w:rsidRPr="0095044B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95044B">
              <w:rPr>
                <w:rFonts w:cs="NimbusSanL-Regu"/>
                <w:i/>
              </w:rPr>
              <w:t>2 punkty</w:t>
            </w:r>
          </w:p>
        </w:tc>
      </w:tr>
      <w:tr w:rsidR="0095044B" w:rsidRPr="0095044B" w:rsidTr="00C0674D">
        <w:trPr>
          <w:jc w:val="center"/>
        </w:trPr>
        <w:tc>
          <w:tcPr>
            <w:tcW w:w="0" w:type="auto"/>
          </w:tcPr>
          <w:p w:rsidR="00101E1F" w:rsidRPr="0095044B" w:rsidRDefault="009D3D1A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95044B">
              <w:rPr>
                <w:rFonts w:cs="NimbusSanL-Regu"/>
                <w:i/>
              </w:rPr>
              <w:t>Kobieta</w:t>
            </w:r>
          </w:p>
        </w:tc>
        <w:tc>
          <w:tcPr>
            <w:tcW w:w="0" w:type="auto"/>
          </w:tcPr>
          <w:p w:rsidR="00101E1F" w:rsidRPr="0095044B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95044B">
              <w:rPr>
                <w:rFonts w:cs="NimbusSanL-Regu"/>
                <w:i/>
              </w:rPr>
              <w:t>2 punkty</w:t>
            </w:r>
          </w:p>
        </w:tc>
      </w:tr>
      <w:tr w:rsidR="0095044B" w:rsidRPr="0095044B" w:rsidTr="00C0674D">
        <w:trPr>
          <w:jc w:val="center"/>
        </w:trPr>
        <w:tc>
          <w:tcPr>
            <w:tcW w:w="0" w:type="auto"/>
          </w:tcPr>
          <w:p w:rsidR="00101E1F" w:rsidRPr="0095044B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95044B">
              <w:rPr>
                <w:rFonts w:cs="NimbusSanL-Regu"/>
                <w:i/>
              </w:rPr>
              <w:t xml:space="preserve">Osoba </w:t>
            </w:r>
            <w:r w:rsidR="0095044B" w:rsidRPr="0095044B">
              <w:rPr>
                <w:rFonts w:cs="NimbusSanL-Regu"/>
                <w:i/>
              </w:rPr>
              <w:t>z niepe</w:t>
            </w:r>
            <w:r w:rsidRPr="0095044B">
              <w:rPr>
                <w:rFonts w:cs="NimbusSanL-Regu"/>
                <w:i/>
              </w:rPr>
              <w:t>łnosprawn</w:t>
            </w:r>
            <w:r w:rsidR="0095044B" w:rsidRPr="0095044B">
              <w:rPr>
                <w:rFonts w:cs="NimbusSanL-Regu"/>
                <w:i/>
              </w:rPr>
              <w:t>ością</w:t>
            </w:r>
          </w:p>
        </w:tc>
        <w:tc>
          <w:tcPr>
            <w:tcW w:w="0" w:type="auto"/>
          </w:tcPr>
          <w:p w:rsidR="00101E1F" w:rsidRPr="0095044B" w:rsidRDefault="0095044B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95044B">
              <w:rPr>
                <w:rFonts w:cs="NimbusSanL-Regu"/>
                <w:i/>
              </w:rPr>
              <w:t>5</w:t>
            </w:r>
            <w:r w:rsidR="00101E1F" w:rsidRPr="0095044B">
              <w:rPr>
                <w:rFonts w:cs="NimbusSanL-Regu"/>
                <w:i/>
              </w:rPr>
              <w:t xml:space="preserve"> punktów</w:t>
            </w:r>
          </w:p>
        </w:tc>
      </w:tr>
      <w:tr w:rsidR="0095044B" w:rsidRPr="0095044B" w:rsidTr="00C0674D">
        <w:trPr>
          <w:jc w:val="center"/>
        </w:trPr>
        <w:tc>
          <w:tcPr>
            <w:tcW w:w="0" w:type="auto"/>
          </w:tcPr>
          <w:p w:rsidR="00101E1F" w:rsidRPr="0095044B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95044B">
              <w:rPr>
                <w:rFonts w:cs="NimbusSanL-Regu"/>
                <w:i/>
              </w:rPr>
              <w:t>Osoba o niskich kwalifikacjach zawodowych</w:t>
            </w:r>
            <w:r w:rsidR="00B35D2D" w:rsidRPr="0095044B">
              <w:rPr>
                <w:rFonts w:cs="NimbusSanL-Regu"/>
                <w:i/>
              </w:rPr>
              <w:t xml:space="preserve"> </w:t>
            </w:r>
          </w:p>
        </w:tc>
        <w:tc>
          <w:tcPr>
            <w:tcW w:w="0" w:type="auto"/>
          </w:tcPr>
          <w:p w:rsidR="00101E1F" w:rsidRPr="0095044B" w:rsidRDefault="00FC2678" w:rsidP="00FC2678">
            <w:pPr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cs="NimbusSanL-Regu"/>
                <w:i/>
              </w:rPr>
            </w:pPr>
            <w:r w:rsidRPr="0095044B">
              <w:rPr>
                <w:rFonts w:cs="NimbusSanL-Regu"/>
                <w:i/>
              </w:rPr>
              <w:t xml:space="preserve">2 </w:t>
            </w:r>
            <w:r w:rsidR="00101E1F" w:rsidRPr="0095044B">
              <w:rPr>
                <w:rFonts w:cs="NimbusSanL-Regu"/>
                <w:i/>
              </w:rPr>
              <w:t>punkty</w:t>
            </w:r>
          </w:p>
        </w:tc>
      </w:tr>
      <w:tr w:rsidR="00C73C95" w:rsidRPr="0095044B" w:rsidTr="00C0674D">
        <w:trPr>
          <w:jc w:val="center"/>
        </w:trPr>
        <w:tc>
          <w:tcPr>
            <w:tcW w:w="0" w:type="auto"/>
          </w:tcPr>
          <w:p w:rsidR="00C73C95" w:rsidRPr="00116693" w:rsidRDefault="00E0634B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116693">
              <w:rPr>
                <w:rFonts w:cs="NimbusSanL-Regu"/>
                <w:i/>
              </w:rPr>
              <w:t>Osoba bierna zawodowo lub bezrobotna niezarejestrowana w urzędzie pracy, która nie uczestniczy w kształceniu lub szkoleniu (tzw. młodzież NEET)</w:t>
            </w:r>
          </w:p>
        </w:tc>
        <w:tc>
          <w:tcPr>
            <w:tcW w:w="0" w:type="auto"/>
          </w:tcPr>
          <w:p w:rsidR="00C73C95" w:rsidRPr="0095044B" w:rsidRDefault="00E0634B" w:rsidP="00FC2678">
            <w:pPr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>2 punkty</w:t>
            </w:r>
          </w:p>
        </w:tc>
      </w:tr>
    </w:tbl>
    <w:p w:rsidR="005608AE" w:rsidRPr="00060879" w:rsidRDefault="005608AE" w:rsidP="00060879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  <w:b/>
          <w:i/>
        </w:rPr>
      </w:pPr>
    </w:p>
    <w:p w:rsidR="005608AE" w:rsidRDefault="005608AE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rFonts w:cs="NimbusSanL-Regu"/>
          <w:b/>
          <w:i/>
        </w:rPr>
      </w:pPr>
    </w:p>
    <w:p w:rsidR="005608AE" w:rsidRDefault="00062F09" w:rsidP="00062F09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   3.  </w:t>
      </w:r>
      <w:r w:rsidR="005608AE">
        <w:t xml:space="preserve">Warunki uczestnictwa w projekcie: </w:t>
      </w:r>
    </w:p>
    <w:p w:rsidR="00062F09" w:rsidRDefault="00062F09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</w:pPr>
    </w:p>
    <w:p w:rsidR="005608AE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a) </w:t>
      </w:r>
      <w:r w:rsidR="00062F09">
        <w:tab/>
      </w:r>
      <w:r>
        <w:t xml:space="preserve">warunkiem wstępnego zakwalifikowania do udziału w Projekcie jest złożenie poprawnie wypełnionego oraz podpisanego formularza zgłoszeniowego wraz </w:t>
      </w:r>
      <w:r w:rsidR="00B35D2D">
        <w:t>z</w:t>
      </w:r>
      <w:r>
        <w:t xml:space="preserve"> kompletem </w:t>
      </w:r>
      <w:r w:rsidR="00062F09">
        <w:t>d</w:t>
      </w:r>
      <w:r>
        <w:t xml:space="preserve">okumentów; </w:t>
      </w:r>
    </w:p>
    <w:p w:rsidR="00C0674D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b) </w:t>
      </w:r>
      <w:r w:rsidR="00062F09">
        <w:tab/>
      </w:r>
      <w:r>
        <w:t>wymagane jest spełnienie obligatoryjnych kryteriów uczestnictwa, tj. p</w:t>
      </w:r>
      <w:r w:rsidR="00EE21C1">
        <w:t>rzynależ</w:t>
      </w:r>
      <w:r w:rsidR="00C0674D">
        <w:t>ność</w:t>
      </w:r>
      <w:r w:rsidR="00EE21C1">
        <w:t xml:space="preserve"> do grupy docelowej, o</w:t>
      </w:r>
      <w:r>
        <w:t>pis grupy docelo</w:t>
      </w:r>
      <w:r w:rsidR="005B42FD">
        <w:t>wej: osoba fizyczna, pozostająca</w:t>
      </w:r>
      <w:r>
        <w:t xml:space="preserve"> bez pracy tj. </w:t>
      </w:r>
      <w:r w:rsidRPr="00187CAD">
        <w:rPr>
          <w:b/>
          <w:u w:val="single"/>
        </w:rPr>
        <w:t>osoba</w:t>
      </w:r>
      <w:r>
        <w:t xml:space="preserve"> </w:t>
      </w:r>
      <w:r w:rsidRPr="00C0674D">
        <w:rPr>
          <w:b/>
          <w:u w:val="single"/>
        </w:rPr>
        <w:t>bierna zawodowo</w:t>
      </w:r>
      <w:r w:rsidR="00C0674D" w:rsidRPr="00C0674D">
        <w:rPr>
          <w:b/>
          <w:u w:val="single"/>
        </w:rPr>
        <w:t xml:space="preserve"> lub bezrobotna niezarejestrowana w urzędzie pracy</w:t>
      </w:r>
      <w:r w:rsidRPr="00C0674D">
        <w:rPr>
          <w:b/>
          <w:u w:val="single"/>
        </w:rPr>
        <w:t xml:space="preserve">, </w:t>
      </w:r>
      <w:r w:rsidR="00C0674D" w:rsidRPr="00C0674D">
        <w:rPr>
          <w:b/>
          <w:u w:val="single"/>
        </w:rPr>
        <w:t xml:space="preserve">która </w:t>
      </w:r>
      <w:bookmarkStart w:id="6" w:name="_Hlk28536064"/>
      <w:r w:rsidR="00C0674D" w:rsidRPr="00C0674D">
        <w:rPr>
          <w:b/>
          <w:u w:val="single"/>
        </w:rPr>
        <w:t>nie uczestniczy w kształceniu lub szkoleniu (tzw. młodzież NEET)</w:t>
      </w:r>
      <w:bookmarkEnd w:id="6"/>
      <w:r w:rsidR="00C0674D">
        <w:rPr>
          <w:b/>
          <w:u w:val="single"/>
        </w:rPr>
        <w:t xml:space="preserve"> </w:t>
      </w:r>
      <w:r w:rsidR="00C0674D" w:rsidRPr="00C0674D">
        <w:rPr>
          <w:b/>
          <w:u w:val="single"/>
        </w:rPr>
        <w:t>w wieku 15 – 29 lat (któr</w:t>
      </w:r>
      <w:r w:rsidR="00C0674D">
        <w:rPr>
          <w:b/>
          <w:u w:val="single"/>
        </w:rPr>
        <w:t>a</w:t>
      </w:r>
      <w:r w:rsidR="00C0674D" w:rsidRPr="00C0674D">
        <w:rPr>
          <w:b/>
          <w:u w:val="single"/>
        </w:rPr>
        <w:t xml:space="preserve"> w momencie przystąpienia do projektu nie ukończy</w:t>
      </w:r>
      <w:r w:rsidR="00C0674D">
        <w:rPr>
          <w:b/>
          <w:u w:val="single"/>
        </w:rPr>
        <w:t>ła</w:t>
      </w:r>
      <w:r w:rsidR="00C0674D" w:rsidRPr="00C0674D">
        <w:rPr>
          <w:b/>
          <w:u w:val="single"/>
        </w:rPr>
        <w:t xml:space="preserve"> 30 roku życia),</w:t>
      </w:r>
    </w:p>
    <w:p w:rsidR="00EE21C1" w:rsidRPr="002B3784" w:rsidRDefault="00C0674D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 w:rsidRPr="002B3784">
        <w:t xml:space="preserve">              </w:t>
      </w:r>
      <w:r w:rsidR="00F610FE" w:rsidRPr="002B3784">
        <w:t xml:space="preserve">oraz </w:t>
      </w:r>
      <w:r w:rsidR="00EE21C1" w:rsidRPr="002B3784">
        <w:t>przynależność do co najmniej jednej z poniższych grup</w:t>
      </w:r>
      <w:r w:rsidR="005764BF">
        <w:t xml:space="preserve"> </w:t>
      </w:r>
      <w:proofErr w:type="spellStart"/>
      <w:r w:rsidR="005764BF">
        <w:t>defaworyzowanych</w:t>
      </w:r>
      <w:proofErr w:type="spellEnd"/>
      <w:r w:rsidR="00EE21C1" w:rsidRPr="002B3784">
        <w:t>:</w:t>
      </w:r>
    </w:p>
    <w:p w:rsidR="00062F09" w:rsidRPr="002B3784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 w:rsidRPr="002B3784">
        <w:tab/>
        <w:t>- kobiety</w:t>
      </w:r>
    </w:p>
    <w:p w:rsidR="00EE21C1" w:rsidRPr="002B3784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 w:rsidRPr="002B3784">
        <w:tab/>
        <w:t>- niepełnosprawni</w:t>
      </w:r>
    </w:p>
    <w:p w:rsidR="00EE21C1" w:rsidRPr="002B3784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 w:rsidRPr="002B3784">
        <w:tab/>
        <w:t>- osoby niskowykwalifikowane</w:t>
      </w:r>
    </w:p>
    <w:p w:rsidR="002B3784" w:rsidRPr="002B3784" w:rsidRDefault="00EE21C1" w:rsidP="002B3784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 w:rsidRPr="002B3784">
        <w:tab/>
        <w:t>- osoby długotrwale bezrobotne</w:t>
      </w:r>
    </w:p>
    <w:p w:rsidR="00EF53B1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c) </w:t>
      </w:r>
      <w:r w:rsidR="00062F09">
        <w:tab/>
      </w:r>
      <w:r>
        <w:t xml:space="preserve">warunkiem ostatecznego zakwalifikowania do udziału w Projekcie jest: </w:t>
      </w:r>
    </w:p>
    <w:p w:rsidR="00EF53B1" w:rsidRDefault="00EF53B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              </w:t>
      </w:r>
      <w:r w:rsidR="005608AE">
        <w:t>-</w:t>
      </w:r>
      <w:r>
        <w:t xml:space="preserve"> </w:t>
      </w:r>
      <w:r w:rsidR="005608AE">
        <w:t>podpisanie przez Kandydata/</w:t>
      </w:r>
      <w:proofErr w:type="spellStart"/>
      <w:r w:rsidR="005608AE">
        <w:t>tkę</w:t>
      </w:r>
      <w:proofErr w:type="spellEnd"/>
      <w:r w:rsidR="005608AE">
        <w:t xml:space="preserve"> umowy o uczestnictwo w Projekcie; </w:t>
      </w:r>
      <w:r>
        <w:t xml:space="preserve">       </w:t>
      </w:r>
    </w:p>
    <w:p w:rsidR="00EF53B1" w:rsidRDefault="00EF53B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              </w:t>
      </w:r>
      <w:r w:rsidR="005608AE">
        <w:t>-</w:t>
      </w:r>
      <w:r>
        <w:t xml:space="preserve"> </w:t>
      </w:r>
      <w:r w:rsidR="005608AE">
        <w:t>zaa</w:t>
      </w:r>
      <w:r w:rsidR="004C7C6C">
        <w:t>kceptowanie przez Kandydata/</w:t>
      </w:r>
      <w:proofErr w:type="spellStart"/>
      <w:r w:rsidR="004C7C6C">
        <w:t>tkę</w:t>
      </w:r>
      <w:proofErr w:type="spellEnd"/>
      <w:r w:rsidR="004C7C6C">
        <w:t xml:space="preserve"> </w:t>
      </w:r>
      <w:r w:rsidR="005608AE">
        <w:t xml:space="preserve">niniejszego Regulaminu; </w:t>
      </w:r>
    </w:p>
    <w:p w:rsidR="00062F09" w:rsidRDefault="00EF53B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              </w:t>
      </w:r>
      <w:r w:rsidR="005608AE">
        <w:t>-</w:t>
      </w:r>
      <w:r>
        <w:t xml:space="preserve"> </w:t>
      </w:r>
      <w:r w:rsidR="005608AE">
        <w:t>podpisanie przez Kandydata/</w:t>
      </w:r>
      <w:proofErr w:type="spellStart"/>
      <w:r w:rsidR="005608AE">
        <w:t>tkę</w:t>
      </w:r>
      <w:proofErr w:type="spellEnd"/>
      <w:r w:rsidR="005608AE">
        <w:t xml:space="preserve"> </w:t>
      </w:r>
      <w:r w:rsidR="00F92898">
        <w:t xml:space="preserve">oświadczenia dotyczącego przetwarzania danych osobowych </w:t>
      </w:r>
      <w:r w:rsidR="005608AE">
        <w:t xml:space="preserve">oraz wykorzystanie wizerunku. </w:t>
      </w:r>
      <w:r>
        <w:t xml:space="preserve">   </w:t>
      </w:r>
    </w:p>
    <w:p w:rsidR="00062F09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d) </w:t>
      </w:r>
      <w:r w:rsidR="00062F09">
        <w:tab/>
      </w:r>
      <w:r>
        <w:t xml:space="preserve">o zakwalifikowaniu do udziału w Projekcie Projektodawca poinformuje Uczestnika Projektu drogą mailową, telefoniczną lub listowną; </w:t>
      </w:r>
    </w:p>
    <w:p w:rsidR="00062F09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e) </w:t>
      </w:r>
      <w:r w:rsidR="00062F09">
        <w:tab/>
      </w:r>
      <w:r>
        <w:t>spośród Kandydatów zgłaszających chęć udziału w Projekcie, którzy z powodu wyczerpania limitu miejsc nie zakwalifikują się do udziału w Projekcie – zostanie utworzona lista rezerwowa; odrębna dla</w:t>
      </w:r>
      <w:r w:rsidR="00EF53B1">
        <w:t>:</w:t>
      </w:r>
      <w:r w:rsidR="006D03BA">
        <w:t xml:space="preserve"> osób bezr</w:t>
      </w:r>
      <w:r w:rsidR="00F92898">
        <w:t xml:space="preserve">obotnych niezarejestrowanych </w:t>
      </w:r>
      <w:r w:rsidR="004C7C6C">
        <w:br/>
      </w:r>
      <w:r w:rsidR="00F92898">
        <w:t xml:space="preserve">w </w:t>
      </w:r>
      <w:r w:rsidR="004C7C6C">
        <w:t>urzędzie pracy</w:t>
      </w:r>
      <w:r w:rsidR="00EF53B1">
        <w:t xml:space="preserve"> oraz</w:t>
      </w:r>
      <w:r>
        <w:t xml:space="preserve"> biernych zawodowo</w:t>
      </w:r>
      <w:r w:rsidR="00F92898">
        <w:t>.</w:t>
      </w:r>
      <w:r>
        <w:t xml:space="preserve"> </w:t>
      </w:r>
    </w:p>
    <w:p w:rsidR="00062F09" w:rsidRDefault="00062F09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>f</w:t>
      </w:r>
      <w:r w:rsidR="005608AE">
        <w:t xml:space="preserve">) </w:t>
      </w:r>
      <w:r>
        <w:tab/>
      </w:r>
      <w:r w:rsidR="005608AE">
        <w:t>osoby z list rezerwowych zostaną włączone do uczestnictwa w Projekcie w przypadku rezygnacji lub niespełnienia warunków przez osoby wcześniej zakwal</w:t>
      </w:r>
      <w:r w:rsidR="008B54DD">
        <w:t>ifikowane; maks</w:t>
      </w:r>
      <w:r>
        <w:t>ymalnie do momentu</w:t>
      </w:r>
      <w:r w:rsidR="005608AE">
        <w:t xml:space="preserve"> rozpoczę</w:t>
      </w:r>
      <w:r>
        <w:t>cia ostatniej grupy szkoleniowej</w:t>
      </w:r>
      <w:r w:rsidR="006D03BA">
        <w:t xml:space="preserve"> </w:t>
      </w:r>
      <w:r w:rsidR="005608AE">
        <w:t xml:space="preserve">(szkolenia </w:t>
      </w:r>
      <w:r>
        <w:t xml:space="preserve">zawodowe) </w:t>
      </w:r>
    </w:p>
    <w:p w:rsidR="005608AE" w:rsidRPr="005C2983" w:rsidRDefault="00062F09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</w:pPr>
      <w:r w:rsidRPr="005C2983">
        <w:t>g</w:t>
      </w:r>
      <w:r w:rsidR="005608AE" w:rsidRPr="005C2983">
        <w:t xml:space="preserve">) </w:t>
      </w:r>
      <w:r w:rsidRPr="005C2983">
        <w:tab/>
      </w:r>
      <w:r w:rsidR="00717705" w:rsidRPr="005C2983">
        <w:t>w trakcie rekrutacji przewidziane zostały kryteria dostępu:</w:t>
      </w:r>
    </w:p>
    <w:p w:rsidR="005C2983" w:rsidRDefault="005C2983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5C2983">
        <w:rPr>
          <w:rFonts w:cs="NimbusSanL-Regu"/>
        </w:rPr>
        <w:lastRenderedPageBreak/>
        <w:t>status osoby</w:t>
      </w:r>
      <w:r>
        <w:rPr>
          <w:rFonts w:cs="NimbusSanL-Regu"/>
        </w:rPr>
        <w:t xml:space="preserve"> biernej zawodowo / </w:t>
      </w:r>
      <w:r w:rsidRPr="005C2983">
        <w:rPr>
          <w:rFonts w:cs="NimbusSanL-Regu"/>
        </w:rPr>
        <w:t xml:space="preserve"> bezrobotnej</w:t>
      </w:r>
      <w:r>
        <w:rPr>
          <w:rFonts w:cs="NimbusSanL-Regu"/>
        </w:rPr>
        <w:t xml:space="preserve"> niezarejestrowanej w urzędzie pracy – </w:t>
      </w:r>
      <w:r w:rsidRPr="005C2983">
        <w:rPr>
          <w:rFonts w:cs="NimbusSanL-Regu"/>
        </w:rPr>
        <w:t>weryfikacja</w:t>
      </w:r>
      <w:r>
        <w:rPr>
          <w:rFonts w:cs="NimbusSanL-Regu"/>
        </w:rPr>
        <w:t xml:space="preserve"> </w:t>
      </w:r>
      <w:r w:rsidRPr="005C2983">
        <w:rPr>
          <w:rFonts w:cs="NimbusSanL-Regu"/>
        </w:rPr>
        <w:t>na podstawie oświadczenia kandydata</w:t>
      </w:r>
    </w:p>
    <w:p w:rsidR="00717705" w:rsidRPr="005C2983" w:rsidRDefault="00717705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5C2983">
        <w:rPr>
          <w:rFonts w:cs="NimbusSanL-Regu"/>
        </w:rPr>
        <w:t xml:space="preserve">wiek </w:t>
      </w:r>
      <w:r w:rsidR="00A27B10" w:rsidRPr="005C2983">
        <w:rPr>
          <w:rFonts w:cs="NimbusSanL-Regu"/>
        </w:rPr>
        <w:t>15 -</w:t>
      </w:r>
      <w:r w:rsidR="00E555C4" w:rsidRPr="005C2983">
        <w:rPr>
          <w:rFonts w:cs="NimbusSanL-Regu"/>
        </w:rPr>
        <w:t xml:space="preserve"> </w:t>
      </w:r>
      <w:r w:rsidRPr="005C2983">
        <w:rPr>
          <w:rFonts w:cs="NimbusSanL-Regu"/>
        </w:rPr>
        <w:t>29</w:t>
      </w:r>
      <w:r w:rsidR="00E555C4" w:rsidRPr="005C2983">
        <w:rPr>
          <w:rFonts w:cs="NimbusSanL-Regu"/>
        </w:rPr>
        <w:t xml:space="preserve"> </w:t>
      </w:r>
      <w:r w:rsidR="00A27B10" w:rsidRPr="005C2983">
        <w:rPr>
          <w:rFonts w:cs="NimbusSanL-Regu"/>
        </w:rPr>
        <w:t>lat (nie ukończenie 30 roku życia w momencie przystąpienia do projektu</w:t>
      </w:r>
      <w:r w:rsidR="005C2983" w:rsidRPr="005C2983">
        <w:rPr>
          <w:rFonts w:cs="NimbusSanL-Regu"/>
        </w:rPr>
        <w:t>)</w:t>
      </w:r>
      <w:r w:rsidR="007F2845" w:rsidRPr="005C2983">
        <w:rPr>
          <w:rFonts w:cs="NimbusSanL-Regu"/>
        </w:rPr>
        <w:t xml:space="preserve"> – </w:t>
      </w:r>
      <w:r w:rsidR="005C2983">
        <w:rPr>
          <w:rFonts w:cs="NimbusSanL-Regu"/>
        </w:rPr>
        <w:t xml:space="preserve">weryfikacja </w:t>
      </w:r>
      <w:r w:rsidRPr="005C2983">
        <w:rPr>
          <w:rFonts w:cs="NimbusSanL-Regu"/>
        </w:rPr>
        <w:t>na podst</w:t>
      </w:r>
      <w:r w:rsidR="007F2845" w:rsidRPr="005C2983">
        <w:rPr>
          <w:rFonts w:cs="NimbusSanL-Regu"/>
        </w:rPr>
        <w:t>awie</w:t>
      </w:r>
      <w:r w:rsidRPr="005C2983">
        <w:rPr>
          <w:rFonts w:cs="NimbusSanL-Regu"/>
        </w:rPr>
        <w:t xml:space="preserve"> PESEL</w:t>
      </w:r>
      <w:r w:rsidR="004C5FBF">
        <w:rPr>
          <w:rFonts w:cs="NimbusSanL-Regu"/>
        </w:rPr>
        <w:t>/aktu urodzenia/zaświadczenia z ewidencji ludności</w:t>
      </w:r>
      <w:r w:rsidR="009F3BED">
        <w:rPr>
          <w:rFonts w:cs="NimbusSanL-Regu"/>
        </w:rPr>
        <w:t xml:space="preserve"> lub innego dokumentu potwierdzającego wiek kandydata</w:t>
      </w:r>
    </w:p>
    <w:p w:rsidR="00717705" w:rsidRDefault="00717705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5C2983">
        <w:rPr>
          <w:rFonts w:cs="NimbusSanL-Regu"/>
        </w:rPr>
        <w:t>zamieszkanie na obszarze realizacji projektu –</w:t>
      </w:r>
      <w:r w:rsidR="005C2983">
        <w:rPr>
          <w:rFonts w:cs="NimbusSanL-Regu"/>
        </w:rPr>
        <w:t xml:space="preserve"> </w:t>
      </w:r>
      <w:r w:rsidRPr="005C2983">
        <w:rPr>
          <w:rFonts w:cs="NimbusSanL-Regu"/>
        </w:rPr>
        <w:t>weryf</w:t>
      </w:r>
      <w:r w:rsidR="008B54DD" w:rsidRPr="005C2983">
        <w:rPr>
          <w:rFonts w:cs="NimbusSanL-Regu"/>
        </w:rPr>
        <w:t>ikacja</w:t>
      </w:r>
      <w:r w:rsidRPr="005C2983">
        <w:rPr>
          <w:rFonts w:cs="NimbusSanL-Regu"/>
        </w:rPr>
        <w:t xml:space="preserve"> adresu</w:t>
      </w:r>
      <w:r w:rsidR="005C2983">
        <w:rPr>
          <w:rFonts w:cs="NimbusSanL-Regu"/>
        </w:rPr>
        <w:t xml:space="preserve"> </w:t>
      </w:r>
      <w:r w:rsidRPr="005C2983">
        <w:rPr>
          <w:rFonts w:cs="NimbusSanL-Regu"/>
        </w:rPr>
        <w:t>zamieszkania</w:t>
      </w:r>
      <w:r w:rsidR="005C2983">
        <w:rPr>
          <w:rFonts w:cs="NimbusSanL-Regu"/>
        </w:rPr>
        <w:t xml:space="preserve"> na podstawie formularza i oświadczenia</w:t>
      </w:r>
    </w:p>
    <w:p w:rsidR="005C2983" w:rsidRPr="005764BF" w:rsidRDefault="005C2983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5C2983">
        <w:rPr>
          <w:rFonts w:cs="NimbusSanL-Regu"/>
        </w:rPr>
        <w:t>nie uczestnicz</w:t>
      </w:r>
      <w:r>
        <w:rPr>
          <w:rFonts w:cs="NimbusSanL-Regu"/>
        </w:rPr>
        <w:t>enie</w:t>
      </w:r>
      <w:r w:rsidRPr="005C2983">
        <w:rPr>
          <w:rFonts w:cs="NimbusSanL-Regu"/>
        </w:rPr>
        <w:t xml:space="preserve"> w kształceniu lub szkoleniu (tzw. młodzież NEET)</w:t>
      </w:r>
      <w:r>
        <w:rPr>
          <w:rFonts w:cs="NimbusSanL-Regu"/>
        </w:rPr>
        <w:t xml:space="preserve"> – </w:t>
      </w:r>
      <w:r w:rsidRPr="005764BF">
        <w:rPr>
          <w:rFonts w:cs="NimbusSanL-Regu"/>
        </w:rPr>
        <w:t>weryfikacja na podstawie oświadczenia</w:t>
      </w:r>
    </w:p>
    <w:p w:rsidR="00717705" w:rsidRPr="005764BF" w:rsidRDefault="00717705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5764BF">
        <w:rPr>
          <w:rFonts w:cs="NimbusSanL-Regu"/>
        </w:rPr>
        <w:t>spełnienie przynajmniej</w:t>
      </w:r>
      <w:r w:rsidR="008A1606" w:rsidRPr="005764BF">
        <w:rPr>
          <w:rFonts w:cs="NimbusSanL-Regu"/>
        </w:rPr>
        <w:t xml:space="preserve"> 1 kryterium grupy </w:t>
      </w:r>
      <w:proofErr w:type="spellStart"/>
      <w:r w:rsidR="008A1606" w:rsidRPr="005764BF">
        <w:rPr>
          <w:rFonts w:cs="NimbusSanL-Regu"/>
        </w:rPr>
        <w:t>de</w:t>
      </w:r>
      <w:r w:rsidRPr="005764BF">
        <w:rPr>
          <w:rFonts w:cs="NimbusSanL-Regu"/>
        </w:rPr>
        <w:t>faworyzowanej</w:t>
      </w:r>
      <w:proofErr w:type="spellEnd"/>
      <w:r w:rsidR="005C2983" w:rsidRPr="005764BF">
        <w:rPr>
          <w:rFonts w:cs="NimbusSanL-Regu"/>
        </w:rPr>
        <w:t xml:space="preserve"> </w:t>
      </w:r>
      <w:r w:rsidRPr="005764BF">
        <w:rPr>
          <w:rFonts w:cs="NimbusSanL-Regu"/>
        </w:rPr>
        <w:t>(oświadczeniem, orzeczeniem, innym dokumentem)</w:t>
      </w:r>
    </w:p>
    <w:p w:rsidR="00717705" w:rsidRDefault="00717705" w:rsidP="00717705">
      <w:pPr>
        <w:pStyle w:val="Akapitzlist"/>
        <w:numPr>
          <w:ilvl w:val="0"/>
          <w:numId w:val="25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5C2983">
        <w:rPr>
          <w:rFonts w:cs="NimbusSanL-Regu"/>
        </w:rPr>
        <w:t xml:space="preserve">   zgoda na przetwarzanie danych osobowych</w:t>
      </w:r>
    </w:p>
    <w:p w:rsidR="00593A27" w:rsidRPr="005C2983" w:rsidRDefault="00593A27" w:rsidP="00717705">
      <w:pPr>
        <w:pStyle w:val="Akapitzlist"/>
        <w:numPr>
          <w:ilvl w:val="0"/>
          <w:numId w:val="25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  <w:r>
        <w:rPr>
          <w:rFonts w:cs="NimbusSanL-Regu"/>
        </w:rPr>
        <w:t xml:space="preserve">   oświadczenie o dostarczeniu dokumentów potwierdzających podjęcie pracy po zakończeniu udziału w projekcie</w:t>
      </w:r>
      <w:r w:rsidR="00B55EB0">
        <w:rPr>
          <w:rFonts w:cs="NimbusSanL-Regu"/>
        </w:rPr>
        <w:t xml:space="preserve"> (na etapie rekrutacji)</w:t>
      </w:r>
      <w:r>
        <w:rPr>
          <w:rFonts w:cs="NimbusSanL-Regu"/>
        </w:rPr>
        <w:t>.</w:t>
      </w:r>
    </w:p>
    <w:p w:rsid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17705" w:rsidRP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17705">
        <w:rPr>
          <w:b/>
        </w:rPr>
        <w:t>§ 6</w:t>
      </w:r>
    </w:p>
    <w:p w:rsid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17705">
        <w:rPr>
          <w:b/>
        </w:rPr>
        <w:t xml:space="preserve">Uprawnienia i obowiązki Uczestnika Projektu </w:t>
      </w:r>
    </w:p>
    <w:p w:rsidR="000A5FCC" w:rsidRPr="00717705" w:rsidRDefault="000A5FCC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1. Uczestnik Projektu uprawniony jest do nieodpłatnego udziału w Projekcie, do otrzymania bezpłatnych mat</w:t>
      </w:r>
      <w:r w:rsidR="00063808">
        <w:t>eriałów szkoleniowych, wyżywienia/serwis kawowy</w:t>
      </w:r>
      <w:r>
        <w:t xml:space="preserve"> w czasie trwania zajęć szkolenia zawodowe</w:t>
      </w:r>
      <w:r w:rsidR="00063808">
        <w:t>go</w:t>
      </w:r>
      <w:r>
        <w:t xml:space="preserve">, zwrotu kosztów dojazdu. 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Refundacja kosztów dojazdu </w:t>
      </w:r>
      <w:r w:rsidR="006D03BA" w:rsidRPr="007C2997">
        <w:t>do miejsca</w:t>
      </w:r>
      <w:r w:rsidRPr="007C2997">
        <w:t xml:space="preserve"> </w:t>
      </w:r>
      <w:r>
        <w:t>odbywania zajęć</w:t>
      </w:r>
      <w:r w:rsidR="00BB1FB0">
        <w:t xml:space="preserve"> (w tym punkcie pod „zajęciami” należy rozumieć także: staże, szkolenia odbywające się w ramach Projektu)</w:t>
      </w:r>
      <w:r>
        <w:t xml:space="preserve"> odb</w:t>
      </w:r>
      <w:r w:rsidR="001435AD">
        <w:t>ywa się wg następujących zasad: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6"/>
        <w:jc w:val="both"/>
      </w:pPr>
      <w:r>
        <w:t xml:space="preserve">a) dojazd publicznym środkiem transportu – warunkiem zwrotu jest przedstawienie poprawnie wypełnionego Wniosku o zwrot kosztów dojazdu uczestnika na zajęcia publicznym środkiem transportu </w:t>
      </w:r>
      <w:r w:rsidR="00956C67">
        <w:t>wraz z dołączonym przynajmniej 1 biletem</w:t>
      </w:r>
      <w:r w:rsidR="006D03BA">
        <w:t xml:space="preserve"> </w:t>
      </w:r>
      <w:r w:rsidR="00956C67">
        <w:t>z 1 dnia dojazdu (refundacja wszystkich biletów odbędzie się na podstawie listy obecności podpisywanych na zajęciach).</w:t>
      </w:r>
      <w:r w:rsidR="00B909CC">
        <w:t xml:space="preserve"> </w:t>
      </w:r>
      <w:r w:rsidR="00956C67">
        <w:t>Zakup biletów długoterminowych będzie refundowany w całości – jeżeli okres ważności biletu będzie się pokrywał całkowicie z te</w:t>
      </w:r>
      <w:r w:rsidR="00314D42">
        <w:t>rminami odbywania zajęć; w przypadku jedynie częściowego pokrywania się – kwota refundacji będzie pomniejszona proporcjonalnie do liczby dni, w których szkolenie się nie odbywało, lub w których Uczestnik Projektu był nieobecny na zajęciach.</w:t>
      </w:r>
      <w:r w:rsidR="00650AAA">
        <w:t xml:space="preserve"> W przypadku braku biletu dopuszcza si</w:t>
      </w:r>
      <w:r w:rsidR="00993C73">
        <w:t xml:space="preserve">ę przedłożenie oświadczenia przewoźnika o cenie biletu  </w:t>
      </w:r>
      <w:r w:rsidR="004668BD">
        <w:t>lub wydruku cennika z</w:t>
      </w:r>
      <w:r w:rsidR="00363796">
        <w:t>e strony www przewoźnika</w:t>
      </w:r>
      <w:r w:rsidR="0070100A">
        <w:t xml:space="preserve"> (ze wskazaniem adresu źródłowego),</w:t>
      </w:r>
    </w:p>
    <w:p w:rsidR="00314D42" w:rsidRDefault="00314D42" w:rsidP="00314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6"/>
        <w:jc w:val="both"/>
      </w:pPr>
      <w:r>
        <w:t xml:space="preserve">b) dojazd poprzez przewoźników innych niż PKS lub PKP – dopuszcza się go w sytuacji, </w:t>
      </w:r>
      <w:r w:rsidRPr="0007591E">
        <w:t xml:space="preserve">gdy koszt świadczonych przez </w:t>
      </w:r>
      <w:r>
        <w:t>takich przewoźników</w:t>
      </w:r>
      <w:r w:rsidRPr="0007591E">
        <w:t xml:space="preserve"> usług jest porównywalny do ce</w:t>
      </w:r>
      <w:r>
        <w:t xml:space="preserve">n przewoźników państwowych lub </w:t>
      </w:r>
      <w:r w:rsidRPr="0007591E">
        <w:t xml:space="preserve">jeśli jest to jedyny przewoźnik na danej trasie lub oferuje dogodniejszy dla uczestnika ze względu na godziny udziału w </w:t>
      </w:r>
      <w:r>
        <w:t>zajęciach</w:t>
      </w:r>
      <w:r w:rsidRPr="0007591E">
        <w:t xml:space="preserve"> rozkład jazdy</w:t>
      </w:r>
      <w:r>
        <w:t xml:space="preserve"> – refundacja następuje wtedy na takich samych zasadach jak w podpunkcie powyższym</w:t>
      </w:r>
    </w:p>
    <w:p w:rsidR="00C24817" w:rsidRDefault="00314D42" w:rsidP="003831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6"/>
        <w:jc w:val="both"/>
      </w:pPr>
      <w:r>
        <w:t>c</w:t>
      </w:r>
      <w:r w:rsidR="00717705">
        <w:t xml:space="preserve">) </w:t>
      </w:r>
      <w:r w:rsidR="00383196">
        <w:t>dojazd</w:t>
      </w:r>
      <w:r w:rsidR="00383196" w:rsidRPr="0007591E">
        <w:t xml:space="preserve"> własnym</w:t>
      </w:r>
      <w:r w:rsidR="00383196">
        <w:t>/użyczonym</w:t>
      </w:r>
      <w:r w:rsidR="00383196" w:rsidRPr="0007591E">
        <w:t xml:space="preserve"> samochodem</w:t>
      </w:r>
      <w:r w:rsidR="00383196">
        <w:t xml:space="preserve"> –</w:t>
      </w:r>
      <w:r w:rsidR="00B909CC">
        <w:t xml:space="preserve"> </w:t>
      </w:r>
      <w:r w:rsidR="00383196">
        <w:t xml:space="preserve">koszty z tym związane </w:t>
      </w:r>
      <w:r w:rsidR="00383196" w:rsidRPr="0007591E">
        <w:t xml:space="preserve">są </w:t>
      </w:r>
      <w:r w:rsidR="00383196">
        <w:t>refundowane</w:t>
      </w:r>
      <w:r w:rsidR="00383196" w:rsidRPr="0007591E">
        <w:t xml:space="preserve"> do wysokości ceny biletu transportu publicznego na danej trasie</w:t>
      </w:r>
      <w:r w:rsidR="0070100A">
        <w:t>. Refundacja następuje zgodnie z procedurą opisaną w podpunkcie a) lub b)</w:t>
      </w:r>
      <w:r w:rsidR="00383196" w:rsidRPr="0007591E">
        <w:t>.</w:t>
      </w:r>
    </w:p>
    <w:p w:rsidR="00C24817" w:rsidRPr="007C2997" w:rsidRDefault="00C24817" w:rsidP="009A3D8D">
      <w:pPr>
        <w:pStyle w:val="Default"/>
        <w:spacing w:after="0" w:line="240" w:lineRule="auto"/>
        <w:ind w:left="99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lastRenderedPageBreak/>
        <w:t xml:space="preserve">2.1 </w:t>
      </w:r>
      <w:r w:rsidR="009A3D8D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 przypadku braku któregokolwiek z załączników do wniosku o zwrot kosztów przejazdu, </w:t>
      </w:r>
      <w:r w:rsidR="009A3D8D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U</w:t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czestnik będzie poinformowany telefonicznie/mailowo o możliwości uzupełnienia brakujących załączników w terminie 3 dni roboczych od wykonania rozmowy telefonicznej. </w:t>
      </w:r>
      <w:r w:rsidR="009A3D8D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 przypadku nie uzupełnienia brakujących załączników we wskazanym terminie wniosek </w:t>
      </w:r>
      <w:r w:rsidR="009A3D8D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o zwrot kosztów przejazdu zostanie rozpatrzony</w:t>
      </w:r>
      <w:r w:rsidR="007C2997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negatywnie.</w:t>
      </w:r>
    </w:p>
    <w:p w:rsidR="00C24817" w:rsidRPr="007C2997" w:rsidRDefault="00C24817" w:rsidP="009A3D8D">
      <w:pPr>
        <w:pStyle w:val="Default"/>
        <w:spacing w:after="0" w:line="240" w:lineRule="auto"/>
        <w:ind w:left="99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2.2 Po sprawdzeniu kompletności i poprawności dostarczonego wniosku Benefic</w:t>
      </w:r>
      <w:r w:rsidR="007C2997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jent zatwierdza wypłatę środków.</w:t>
      </w:r>
    </w:p>
    <w:p w:rsidR="00C24817" w:rsidRPr="007C2997" w:rsidRDefault="009A3D8D" w:rsidP="009A3D8D">
      <w:pPr>
        <w:pStyle w:val="Default"/>
        <w:spacing w:after="0" w:line="240" w:lineRule="auto"/>
        <w:ind w:left="99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2.3 </w:t>
      </w:r>
      <w:r w:rsidR="00C24817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Uczestnik Projektu otrzymuje zwrot kosztów dojazdu dopiero po ukończonej usłudze oraz złożeniu kompletu wymaganych dokumentów. Dokumentny należy złożyć w terminie 7 dni kalendarzowych od</w:t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zakończenia usługi</w:t>
      </w:r>
      <w:r w:rsidR="00C24817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:rsidR="00063808" w:rsidRPr="007C2997" w:rsidRDefault="001435AD" w:rsidP="009A3D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jc w:val="both"/>
      </w:pPr>
      <w:r w:rsidRPr="007C2997">
        <w:tab/>
      </w:r>
      <w:r w:rsidR="009A3D8D" w:rsidRPr="007C2997">
        <w:t>2.4</w:t>
      </w:r>
      <w:r w:rsidR="00717705" w:rsidRPr="007C2997">
        <w:t xml:space="preserve"> Przy dokonywaniu refundacji Projektodawca sprawdza wniosek z listą obecności </w:t>
      </w:r>
      <w:r w:rsidR="009A3D8D" w:rsidRPr="007C2997">
        <w:t xml:space="preserve">   </w:t>
      </w:r>
      <w:r w:rsidR="00717705" w:rsidRPr="007C2997">
        <w:t xml:space="preserve">potwierdzającą uczestnictwo danej osoby w poszczególnych dniach trwania zajęć. Projektodawca zastrzega sobie możliwość wstrzymania wypłat, w momencie wyczerpania środków finansowych przewidzianych na ten cel. Wypłata następuje przelewem po zakończonej danej formie wsparcia, na wskazane przez Uczestnika konto bankowe podane </w:t>
      </w:r>
      <w:r w:rsidR="006D03BA" w:rsidRPr="007C2997">
        <w:br/>
      </w:r>
      <w:r w:rsidR="00717705" w:rsidRPr="007C2997">
        <w:t xml:space="preserve">w oświadczeniu.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3</w:t>
      </w:r>
      <w:r w:rsidR="00717705">
        <w:t xml:space="preserve">. Uczestnik Projektu zobowiązany jest do: regularnego, punktualnego i aktywnego uczestnictwa w zajęciach oraz potwierdzenia uczestnictwa każdorazowo na liście obecności, wypełniania ankiet ewaluacyjnych i monitoringowych w czasie trwania Projektu. </w:t>
      </w:r>
    </w:p>
    <w:p w:rsidR="0070100A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4</w:t>
      </w:r>
      <w:r w:rsidR="00717705">
        <w:t xml:space="preserve">. Każdy uczestnik Projektu ma obowiązek uczestnictwa w co najmniej 80% godzin zajęć </w:t>
      </w:r>
      <w:r w:rsidR="00717705" w:rsidRPr="009D37D4">
        <w:t xml:space="preserve">objętych programem.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5</w:t>
      </w:r>
      <w:r w:rsidR="00717705">
        <w:t xml:space="preserve">. Projektodawca dopuszcza usprawiedliwienie nieobecności spowodowane chorobą lub ważnymi sytuacjami losowymi. Usprawiedliwienie jest dokonywane na podstawie przedstawionego zwolnienia lekarskiego lub innych dokumentów usprawiedliwiających jego nieobecność ponad poziom wykazany w § 6 pkt. </w:t>
      </w:r>
      <w:r w:rsidR="0070100A">
        <w:t>4</w:t>
      </w:r>
      <w:r w:rsidR="00717705">
        <w:t xml:space="preserve">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6</w:t>
      </w:r>
      <w:r w:rsidR="00063808">
        <w:t xml:space="preserve">. </w:t>
      </w:r>
      <w:r w:rsidR="00717705">
        <w:t>W przypadku przekroczenia dozwolonego limitu nieobecności, oprócz pisemnego usprawiedliwienia swojej nieobecności, Uczestnik Projektu zobowiązany jest do uzyskania zgody Kierownika</w:t>
      </w:r>
      <w:r w:rsidR="00811A8B">
        <w:t>/Koordynatora</w:t>
      </w:r>
      <w:r w:rsidR="00717705">
        <w:t xml:space="preserve"> Projektu na kontynuację uczestnictwa w projekcie.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7</w:t>
      </w:r>
      <w:r w:rsidR="00063808">
        <w:t xml:space="preserve">. </w:t>
      </w:r>
      <w:r w:rsidR="00717705">
        <w:t>Kierownik</w:t>
      </w:r>
      <w:r w:rsidR="00811A8B">
        <w:t>/Koordynator</w:t>
      </w:r>
      <w:r w:rsidR="00717705">
        <w:t xml:space="preserve"> Projektu wyraża zgodę na kontynuację uczestnictwa w projekcie </w:t>
      </w:r>
      <w:r w:rsidR="006D03BA">
        <w:br/>
      </w:r>
      <w:r w:rsidR="00717705">
        <w:t xml:space="preserve">w uzasadnionych przypadkach.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8</w:t>
      </w:r>
      <w:r w:rsidR="00717705">
        <w:t xml:space="preserve">. Uczestnik projektu zostaje skreślony z listy uczestników w przypadku przekroczenia dozwolonego limitu nieobecności, nieusprawiedliwienia oraz nieuzyskania zgody </w:t>
      </w:r>
      <w:r w:rsidR="00811A8B">
        <w:t xml:space="preserve">Kierownika/Koordynatora Projektu </w:t>
      </w:r>
      <w:r w:rsidR="00717705">
        <w:t xml:space="preserve">na kontynuację uczestnictwa w projekcie lub złożenia pisemnej rezygnacji z uczestnictwa w projekcie.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9</w:t>
      </w:r>
      <w:r w:rsidR="00717705">
        <w:t xml:space="preserve">. W przypadku nieusprawiedliwionej nieobecności, Projektodawca może obciążyć Uczestnika Projektu kosztami jego uczestnictwa w Projekcie za okres do momentu skreślenia z listy Uczestników. Niniejsze postanowienie wynika z faktu, iż Projekt jest finansowany ze środków publicznych, w związku z czym na Projektodawcy spoczywa szczególny obowiązek dbałości o ich prawidłowe i zgodne z założonymi celami wydatkowanie.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10</w:t>
      </w:r>
      <w:r w:rsidR="00717705">
        <w:t xml:space="preserve">. W przypadku podjęcia zatrudnienia w okresie do 4 tygodni od dnia zakończenia udziału </w:t>
      </w:r>
      <w:r>
        <w:br/>
      </w:r>
      <w:r w:rsidR="00717705">
        <w:t xml:space="preserve">w Projekcie, Uczestnik zobowiązany jest dostarczyć w terminie 7 dni dokument potwierdzający podjęcie zatrudnienia lub samozatrudnienia (np. kopię umowy o pracę lub umowy cywilno-prawnej, zaświadczenie z zakładu pracy o zatrudnieniu, zaświadczenie o wpisie do ewidencji </w:t>
      </w:r>
      <w:r w:rsidR="00717705">
        <w:lastRenderedPageBreak/>
        <w:t xml:space="preserve">działalności gospodarczej, zaświadczenie PUP o wyrejestrowaniu z ewidencji osób bezrobotnych z powodu podjęcia pracy). </w:t>
      </w:r>
    </w:p>
    <w:p w:rsidR="00FC267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11</w:t>
      </w:r>
      <w:r w:rsidR="00717705">
        <w:t>. Uczestnik projektu nie może bez uzasadnionej przyczyny odmówić podjęcia propoz</w:t>
      </w:r>
      <w:r w:rsidR="00063808">
        <w:t>ycji odpowiedniego zatrudnienia</w:t>
      </w:r>
      <w:r w:rsidR="00FC2678">
        <w:rPr>
          <w:rStyle w:val="Odwoanieprzypisudolnego"/>
        </w:rPr>
        <w:footnoteReference w:id="1"/>
      </w:r>
      <w:r w:rsidR="00717705">
        <w:t xml:space="preserve"> przedstawionej przez Beneficjenta Projektu. </w:t>
      </w:r>
    </w:p>
    <w:p w:rsidR="00717705" w:rsidRPr="009D37D4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12</w:t>
      </w:r>
      <w:r w:rsidR="00717705">
        <w:t xml:space="preserve">. Uczestnik Projektu jest zobowiązany do udzielania wszelkich informacji związanych </w:t>
      </w:r>
      <w:r w:rsidR="006D03BA">
        <w:br/>
      </w:r>
      <w:r w:rsidR="00717705" w:rsidRPr="009D37D4">
        <w:t xml:space="preserve">z uczestnictwem w Projekcie instytucjom zaangażowanym we wdrażanie </w:t>
      </w:r>
      <w:r w:rsidR="009D37D4" w:rsidRPr="009D37D4">
        <w:t>Programu Operacyjnego Wiedza Edukacja Rozwój 2014 – 2020</w:t>
      </w:r>
      <w:r w:rsidR="00717705" w:rsidRPr="009D37D4">
        <w:t>.</w:t>
      </w:r>
    </w:p>
    <w:p w:rsidR="00FC2678" w:rsidRPr="00137059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FF0000"/>
        </w:rPr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>§ 7</w:t>
      </w: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 xml:space="preserve"> Zasady monitoringu Uczestników Projektu</w:t>
      </w:r>
    </w:p>
    <w:p w:rsidR="00422FA4" w:rsidRPr="00FC2678" w:rsidRDefault="00422FA4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1. Uczestnik Projektu zobowiązuje się do wypełniania list obecności, potwierdzeń odbioru materiałów szkoleniowych i wyżywienia, zwrotu kosztów przejazdu oraz ankiet oceniających zajęcia prowadzone w ramach Projektu.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Uczestnik Projektu zobowiązuje się podać dane niezbędne Projektodawcy do wypełnienia kwestionariusza osobowego.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3. Uczestnik Projektu już w trakcie rekrutacji akceptuje zasady ewaluacji Projektu, co poświadcza osobiście podpisem na oświadczeniu </w:t>
      </w:r>
      <w:r w:rsidR="007C2997">
        <w:t>dotyczącym przetwarzania danych osobowych.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4. Dane osobowe o których mowa w § 7 pkt. 3 przetwarzane będą w celu umożliwienia monitoringu, kontroli i ewaluacji Projektu oraz pośrednictwa pracy dla uczestników projektu.</w:t>
      </w:r>
    </w:p>
    <w:p w:rsidR="00FC2678" w:rsidRDefault="00FC2678" w:rsidP="00D519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</w:p>
    <w:p w:rsidR="00FC2678" w:rsidRP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 xml:space="preserve">§ 8 </w:t>
      </w: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>Zasady rezygnacji z udziału w Projekcie</w:t>
      </w:r>
    </w:p>
    <w:p w:rsidR="000A5FCC" w:rsidRPr="00FC2678" w:rsidRDefault="000A5FCC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</w:p>
    <w:p w:rsidR="00FC2678" w:rsidRDefault="00FC2678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1. Rezygnacja z uczestnictwa w Projekcie w jego trakcie może nastąpić z ważnej przyczyny </w:t>
      </w:r>
      <w:r w:rsidR="006D03BA">
        <w:br/>
      </w:r>
      <w:r w:rsidR="00137059">
        <w:t xml:space="preserve">     </w:t>
      </w:r>
      <w:r>
        <w:t xml:space="preserve">i wymaga złożenia pisemnego oświadczenia zawierającego podanie przyczyn rezygnacji. </w:t>
      </w:r>
    </w:p>
    <w:p w:rsidR="00137059" w:rsidRDefault="00FC2678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W przypadku rezygnacji z uczestnictwa w Projekcie w trakcie jego trwania, Projektodawca </w:t>
      </w:r>
      <w:r w:rsidR="00137059">
        <w:t xml:space="preserve">       </w:t>
      </w:r>
    </w:p>
    <w:p w:rsidR="00137059" w:rsidRDefault="00137059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    </w:t>
      </w:r>
      <w:r w:rsidR="00FC2678">
        <w:t xml:space="preserve">może zażądać aby Uczestnik przedłożył zaświadczenie lekarskie lub inne dokumenty </w:t>
      </w:r>
      <w:r>
        <w:t xml:space="preserve">    </w:t>
      </w:r>
    </w:p>
    <w:p w:rsidR="00FC2678" w:rsidRDefault="00137059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    </w:t>
      </w:r>
      <w:r w:rsidR="00FC2678">
        <w:t xml:space="preserve">usprawiedliwiające jego rezygnację. </w:t>
      </w:r>
    </w:p>
    <w:p w:rsidR="00137059" w:rsidRDefault="00FC2678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3. W przypadku nieusprawiedliwionej rezygnacji, Projektodawca może obciążyć Uczestnika </w:t>
      </w:r>
      <w:r w:rsidR="00137059">
        <w:t xml:space="preserve">     </w:t>
      </w:r>
    </w:p>
    <w:p w:rsidR="00137059" w:rsidRDefault="00137059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    </w:t>
      </w:r>
      <w:r w:rsidR="00FC2678">
        <w:t xml:space="preserve">kosztami jego uczestnictwa w Projekcie. Niniejsze postanowienie wynika z faktu, iż Projekt </w:t>
      </w:r>
      <w:r>
        <w:t xml:space="preserve">    </w:t>
      </w:r>
    </w:p>
    <w:p w:rsidR="0070100A" w:rsidRDefault="00137059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    </w:t>
      </w:r>
      <w:r w:rsidR="00FC2678">
        <w:t xml:space="preserve">jest finansowany ze środków publicznych, w związku z czym na Projektodawcy spoczywa </w:t>
      </w:r>
      <w:r w:rsidR="0070100A">
        <w:t xml:space="preserve">   </w:t>
      </w:r>
    </w:p>
    <w:p w:rsidR="0070100A" w:rsidRDefault="0070100A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    </w:t>
      </w:r>
      <w:r w:rsidR="00FC2678">
        <w:t xml:space="preserve">szczególny obowiązek dbałości o ich prawidłowe i zgodne z założonymi celami </w:t>
      </w:r>
      <w:r>
        <w:t xml:space="preserve">    </w:t>
      </w:r>
    </w:p>
    <w:p w:rsidR="0070100A" w:rsidRDefault="0070100A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    </w:t>
      </w:r>
      <w:r w:rsidR="00FC2678">
        <w:t xml:space="preserve">wydatkowanie. </w:t>
      </w:r>
    </w:p>
    <w:p w:rsidR="00137059" w:rsidRDefault="00FC2678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4. W przypadku rezygnacji z uczestnictwa w Projekcie przez Uczestnika Projektu, na jego </w:t>
      </w:r>
      <w:r w:rsidR="00137059">
        <w:t xml:space="preserve">    </w:t>
      </w:r>
    </w:p>
    <w:p w:rsidR="00FC2678" w:rsidRDefault="00137059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    </w:t>
      </w:r>
      <w:r w:rsidR="00FC2678">
        <w:t xml:space="preserve">miejsce zostanie zakwalifikowana pierwsza osoba z listy rezerwowej. </w:t>
      </w:r>
    </w:p>
    <w:p w:rsidR="00137059" w:rsidRDefault="00FC2678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lastRenderedPageBreak/>
        <w:t xml:space="preserve">5. Projektodawca zastrzega sobie prawo skreślenia Uczestnika Projektu z listy uczestników </w:t>
      </w:r>
      <w:r w:rsidR="006D03BA">
        <w:br/>
      </w:r>
      <w:r w:rsidR="00137059">
        <w:t xml:space="preserve">     </w:t>
      </w:r>
      <w:r>
        <w:t xml:space="preserve">w przypadku naruszenia przez Uczestnika Projektu niniejszego Regulaminu oraz zasad </w:t>
      </w:r>
      <w:r w:rsidR="00137059">
        <w:t xml:space="preserve">    </w:t>
      </w:r>
    </w:p>
    <w:p w:rsidR="00137059" w:rsidRDefault="00137059" w:rsidP="00701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    </w:t>
      </w:r>
      <w:r w:rsidR="00FC2678">
        <w:t xml:space="preserve">współżycia społecznego. Wobec osoby skreślonej z listy Uczestników stosuje się sankcje </w:t>
      </w:r>
      <w:r>
        <w:t xml:space="preserve">    </w:t>
      </w:r>
    </w:p>
    <w:p w:rsidR="00FC2678" w:rsidRDefault="00137059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    </w:t>
      </w:r>
      <w:r w:rsidR="00FC2678">
        <w:t xml:space="preserve">wymienione w § 8 pkt. 3.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 xml:space="preserve">§ 9 </w:t>
      </w: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>Postanowienia końcowe</w:t>
      </w:r>
    </w:p>
    <w:p w:rsidR="000A5FCC" w:rsidRPr="00FC2678" w:rsidRDefault="000A5FCC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1. Regulamin wchodzi w życie z dniem </w:t>
      </w:r>
      <w:r w:rsidRPr="007C2997">
        <w:t>01.</w:t>
      </w:r>
      <w:r w:rsidR="007C2997" w:rsidRPr="007C2997">
        <w:t>0</w:t>
      </w:r>
      <w:r w:rsidR="00137059">
        <w:t>1</w:t>
      </w:r>
      <w:r w:rsidR="007C2997" w:rsidRPr="007C2997">
        <w:t>.20</w:t>
      </w:r>
      <w:r w:rsidR="00137059">
        <w:t>20</w:t>
      </w:r>
      <w:r w:rsidRPr="007C2997">
        <w:t xml:space="preserve"> r.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Uczestnik projektu zobowiązany jest do przestrzegania zasad niniejszego Regulaminu. </w:t>
      </w:r>
    </w:p>
    <w:p w:rsidR="00137059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3. Projektodawca zastrzega sobie prawo do zmiany Regulaminu. Informacja o każdorazowej </w:t>
      </w:r>
      <w:r w:rsidR="00137059">
        <w:t xml:space="preserve">   </w:t>
      </w:r>
    </w:p>
    <w:p w:rsidR="00FC2678" w:rsidRDefault="00137059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   </w:t>
      </w:r>
      <w:r w:rsidR="00FC2678">
        <w:t xml:space="preserve">zmianie zostanie zamieszczona na stronie internetowej Projektu.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4. Uczestnik Projektu pisemnie potwierdza zapoznanie się z Regulaminem Projektu. </w:t>
      </w:r>
    </w:p>
    <w:p w:rsidR="00137059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5. Regulamin Projektu jest dostępny na stronie internetowej Projektu oraz w biurze projektu. 6. Uczestnik Projektu jest świadomy odpowiedzialności karnej za składanie fałszywych </w:t>
      </w:r>
      <w:r w:rsidR="00137059">
        <w:t xml:space="preserve">     </w:t>
      </w:r>
    </w:p>
    <w:p w:rsidR="00FC2678" w:rsidRDefault="00137059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    </w:t>
      </w:r>
      <w:r w:rsidR="00FC2678">
        <w:t>oświadczeń.</w:t>
      </w: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</w:pPr>
    </w:p>
    <w:p w:rsidR="00FC2678" w:rsidRPr="00717705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cs="NimbusSanL-Regu"/>
        </w:rPr>
      </w:pPr>
    </w:p>
    <w:sectPr w:rsidR="00FC2678" w:rsidRPr="00717705" w:rsidSect="00B136B0">
      <w:headerReference w:type="default" r:id="rId10"/>
      <w:footerReference w:type="default" r:id="rId11"/>
      <w:pgSz w:w="11906" w:h="16838"/>
      <w:pgMar w:top="1417" w:right="1417" w:bottom="1417" w:left="1417" w:header="708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028" w:rsidRDefault="00A17028" w:rsidP="00B136B0">
      <w:pPr>
        <w:spacing w:after="0" w:line="240" w:lineRule="auto"/>
      </w:pPr>
      <w:r>
        <w:separator/>
      </w:r>
    </w:p>
  </w:endnote>
  <w:endnote w:type="continuationSeparator" w:id="0">
    <w:p w:rsidR="00A17028" w:rsidRDefault="00A17028" w:rsidP="00B1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B0" w:rsidRDefault="00B136B0" w:rsidP="00B136B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4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:rsidR="00B136B0" w:rsidRPr="00F70B45" w:rsidRDefault="00B136B0" w:rsidP="00B136B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F70B45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:rsidR="00B136B0" w:rsidRPr="00E9508D" w:rsidRDefault="00B136B0" w:rsidP="00B136B0">
    <w:pPr>
      <w:pStyle w:val="Stopka"/>
      <w:jc w:val="right"/>
      <w:rPr>
        <w:lang w:val="en-US"/>
      </w:rPr>
    </w:pPr>
    <w:r w:rsidRPr="00F70B45">
      <w:rPr>
        <w:b/>
        <w:sz w:val="20"/>
        <w:szCs w:val="20"/>
        <w:lang w:val="en-US"/>
      </w:rPr>
      <w:t>e-mail:</w:t>
    </w:r>
    <w:r w:rsidR="004319F4">
      <w:rPr>
        <w:b/>
        <w:sz w:val="20"/>
        <w:szCs w:val="20"/>
        <w:lang w:val="en-US"/>
      </w:rPr>
      <w:t xml:space="preserve"> </w:t>
    </w:r>
    <w:hyperlink r:id="rId3" w:history="1">
      <w:r w:rsidR="00066614" w:rsidRPr="00B62D58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mlodzinastarcie@warminskizakatek.com.pl</w:t>
      </w:r>
    </w:hyperlink>
    <w:r w:rsidRPr="00F70B45">
      <w:rPr>
        <w:b/>
        <w:sz w:val="20"/>
        <w:szCs w:val="20"/>
        <w:lang w:val="en-US"/>
      </w:rPr>
      <w:t>,</w:t>
    </w:r>
    <w:r>
      <w:rPr>
        <w:b/>
        <w:sz w:val="20"/>
        <w:szCs w:val="20"/>
        <w:lang w:val="en-US"/>
      </w:rPr>
      <w:t xml:space="preserve"> 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028" w:rsidRDefault="00A17028" w:rsidP="00B136B0">
      <w:pPr>
        <w:spacing w:after="0" w:line="240" w:lineRule="auto"/>
      </w:pPr>
      <w:r>
        <w:separator/>
      </w:r>
    </w:p>
  </w:footnote>
  <w:footnote w:type="continuationSeparator" w:id="0">
    <w:p w:rsidR="00A17028" w:rsidRDefault="00A17028" w:rsidP="00B136B0">
      <w:pPr>
        <w:spacing w:after="0" w:line="240" w:lineRule="auto"/>
      </w:pPr>
      <w:r>
        <w:continuationSeparator/>
      </w:r>
    </w:p>
  </w:footnote>
  <w:footnote w:id="1">
    <w:p w:rsidR="00FC2678" w:rsidRPr="00FC2678" w:rsidRDefault="00FC2678" w:rsidP="00FC2678">
      <w:pPr>
        <w:pStyle w:val="Tekstprzypisudolnego"/>
        <w:jc w:val="both"/>
        <w:rPr>
          <w:sz w:val="16"/>
          <w:szCs w:val="16"/>
        </w:rPr>
      </w:pPr>
      <w:r w:rsidRPr="00FC2678">
        <w:rPr>
          <w:rStyle w:val="Odwoanieprzypisudolnego"/>
          <w:sz w:val="16"/>
          <w:szCs w:val="16"/>
        </w:rPr>
        <w:footnoteRef/>
      </w:r>
      <w:r w:rsidRPr="00FC2678">
        <w:rPr>
          <w:sz w:val="16"/>
          <w:szCs w:val="16"/>
        </w:rPr>
        <w:t xml:space="preserve"> Odpowiednie zatrudnienie – oznacza zatrudnienie, które podlega ubezpieczeniom społecznym i do wykonywania którego Uczestnik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B0" w:rsidRPr="004373A2" w:rsidRDefault="00A16866" w:rsidP="00B136B0">
    <w:pPr>
      <w:pStyle w:val="Nagwek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1DD05E1">
          <wp:extent cx="5761355" cy="1127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36B0" w:rsidRPr="00CC6D94" w:rsidRDefault="00B136B0" w:rsidP="005A31E8">
    <w:pPr>
      <w:jc w:val="center"/>
      <w:rPr>
        <w:rStyle w:val="Pogrubienie"/>
        <w:sz w:val="28"/>
        <w:szCs w:val="28"/>
      </w:rPr>
    </w:pPr>
    <w:r w:rsidRPr="00CC6D94">
      <w:rPr>
        <w:rStyle w:val="Pogrubienie"/>
        <w:sz w:val="28"/>
        <w:szCs w:val="28"/>
      </w:rPr>
      <w:t>Projekt „</w:t>
    </w:r>
    <w:r w:rsidR="005A31E8">
      <w:rPr>
        <w:rStyle w:val="Pogrubienie"/>
        <w:sz w:val="28"/>
        <w:szCs w:val="28"/>
      </w:rPr>
      <w:t>Młodzi na starcie dostają wsparcie</w:t>
    </w:r>
    <w:r w:rsidR="004319F4">
      <w:rPr>
        <w:rStyle w:val="Pogrubienie"/>
        <w:sz w:val="28"/>
        <w:szCs w:val="28"/>
      </w:rPr>
      <w:t xml:space="preserve"> </w:t>
    </w:r>
    <w:r w:rsidRPr="00CC6D94">
      <w:rPr>
        <w:rStyle w:val="Pogrubienie"/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73A"/>
    <w:multiLevelType w:val="hybridMultilevel"/>
    <w:tmpl w:val="0848198E"/>
    <w:lvl w:ilvl="0" w:tplc="AB64B15E">
      <w:start w:val="1"/>
      <w:numFmt w:val="lowerLetter"/>
      <w:lvlText w:val="%1."/>
      <w:lvlJc w:val="left"/>
      <w:pPr>
        <w:ind w:left="321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 w15:restartNumberingAfterBreak="0">
    <w:nsid w:val="039C35DD"/>
    <w:multiLevelType w:val="hybridMultilevel"/>
    <w:tmpl w:val="4F68A36C"/>
    <w:lvl w:ilvl="0" w:tplc="B900E2AA">
      <w:start w:val="1"/>
      <w:numFmt w:val="lowerLetter"/>
      <w:lvlText w:val="%1."/>
      <w:lvlJc w:val="left"/>
      <w:pPr>
        <w:ind w:left="313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0C8A327A"/>
    <w:multiLevelType w:val="hybridMultilevel"/>
    <w:tmpl w:val="1890D4AE"/>
    <w:lvl w:ilvl="0" w:tplc="12A0F2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1A6"/>
    <w:multiLevelType w:val="hybridMultilevel"/>
    <w:tmpl w:val="1CA41ACC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11C978D2"/>
    <w:multiLevelType w:val="hybridMultilevel"/>
    <w:tmpl w:val="D6A412A6"/>
    <w:lvl w:ilvl="0" w:tplc="0415000B">
      <w:start w:val="1"/>
      <w:numFmt w:val="bullet"/>
      <w:lvlText w:val=""/>
      <w:lvlJc w:val="left"/>
      <w:pPr>
        <w:ind w:left="3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5" w15:restartNumberingAfterBreak="0">
    <w:nsid w:val="169F0AFD"/>
    <w:multiLevelType w:val="hybridMultilevel"/>
    <w:tmpl w:val="712C1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0EFB"/>
    <w:multiLevelType w:val="hybridMultilevel"/>
    <w:tmpl w:val="4F68A36C"/>
    <w:lvl w:ilvl="0" w:tplc="B900E2AA">
      <w:start w:val="1"/>
      <w:numFmt w:val="lowerLetter"/>
      <w:lvlText w:val="%1."/>
      <w:lvlJc w:val="left"/>
      <w:pPr>
        <w:ind w:left="313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7" w15:restartNumberingAfterBreak="0">
    <w:nsid w:val="19FB7686"/>
    <w:multiLevelType w:val="hybridMultilevel"/>
    <w:tmpl w:val="7C7E5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1F26CD"/>
    <w:multiLevelType w:val="multilevel"/>
    <w:tmpl w:val="76F8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17B6D"/>
    <w:multiLevelType w:val="hybridMultilevel"/>
    <w:tmpl w:val="B9B0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191C"/>
    <w:multiLevelType w:val="hybridMultilevel"/>
    <w:tmpl w:val="13A29CA4"/>
    <w:lvl w:ilvl="0" w:tplc="18F23F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A6EAB"/>
    <w:multiLevelType w:val="hybridMultilevel"/>
    <w:tmpl w:val="C930E4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82E57"/>
    <w:multiLevelType w:val="hybridMultilevel"/>
    <w:tmpl w:val="D026F14A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1205EA6"/>
    <w:multiLevelType w:val="hybridMultilevel"/>
    <w:tmpl w:val="D7BE3D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3685E87"/>
    <w:multiLevelType w:val="hybridMultilevel"/>
    <w:tmpl w:val="693814A4"/>
    <w:lvl w:ilvl="0" w:tplc="59380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F7ED7"/>
    <w:multiLevelType w:val="hybridMultilevel"/>
    <w:tmpl w:val="4E8EFEF8"/>
    <w:lvl w:ilvl="0" w:tplc="0415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6" w15:restartNumberingAfterBreak="0">
    <w:nsid w:val="3BD512C9"/>
    <w:multiLevelType w:val="hybridMultilevel"/>
    <w:tmpl w:val="A6DA9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F74B9"/>
    <w:multiLevelType w:val="hybridMultilevel"/>
    <w:tmpl w:val="700A8B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36647D"/>
    <w:multiLevelType w:val="hybridMultilevel"/>
    <w:tmpl w:val="36CC8A30"/>
    <w:lvl w:ilvl="0" w:tplc="ECFAD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D0B91"/>
    <w:multiLevelType w:val="hybridMultilevel"/>
    <w:tmpl w:val="BB5C2F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866287"/>
    <w:multiLevelType w:val="hybridMultilevel"/>
    <w:tmpl w:val="4F666F7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1723CA"/>
    <w:multiLevelType w:val="hybridMultilevel"/>
    <w:tmpl w:val="32C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158CA"/>
    <w:multiLevelType w:val="multilevel"/>
    <w:tmpl w:val="F6CC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32A5B"/>
    <w:multiLevelType w:val="hybridMultilevel"/>
    <w:tmpl w:val="8C8A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87B41"/>
    <w:multiLevelType w:val="hybridMultilevel"/>
    <w:tmpl w:val="E4F406C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3C03061"/>
    <w:multiLevelType w:val="hybridMultilevel"/>
    <w:tmpl w:val="8870DC46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5538123F"/>
    <w:multiLevelType w:val="hybridMultilevel"/>
    <w:tmpl w:val="582859D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 w15:restartNumberingAfterBreak="0">
    <w:nsid w:val="5F020DA4"/>
    <w:multiLevelType w:val="hybridMultilevel"/>
    <w:tmpl w:val="1480DC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7B33C1"/>
    <w:multiLevelType w:val="hybridMultilevel"/>
    <w:tmpl w:val="987A1BB8"/>
    <w:lvl w:ilvl="0" w:tplc="649079D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2B1E35"/>
    <w:multiLevelType w:val="hybridMultilevel"/>
    <w:tmpl w:val="BFA6E530"/>
    <w:lvl w:ilvl="0" w:tplc="5EF42624">
      <w:start w:val="1"/>
      <w:numFmt w:val="lowerLetter"/>
      <w:lvlText w:val="%1)"/>
      <w:lvlJc w:val="left"/>
      <w:pPr>
        <w:ind w:left="1767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0" w15:restartNumberingAfterBreak="0">
    <w:nsid w:val="70FB1A10"/>
    <w:multiLevelType w:val="hybridMultilevel"/>
    <w:tmpl w:val="24C041A6"/>
    <w:lvl w:ilvl="0" w:tplc="0415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1" w15:restartNumberingAfterBreak="0">
    <w:nsid w:val="72306BE2"/>
    <w:multiLevelType w:val="hybridMultilevel"/>
    <w:tmpl w:val="10BEB9B8"/>
    <w:lvl w:ilvl="0" w:tplc="C7AEEC40">
      <w:start w:val="1"/>
      <w:numFmt w:val="lowerLetter"/>
      <w:lvlText w:val="%1."/>
      <w:lvlJc w:val="left"/>
      <w:pPr>
        <w:ind w:left="277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2" w15:restartNumberingAfterBreak="0">
    <w:nsid w:val="73A2562F"/>
    <w:multiLevelType w:val="hybridMultilevel"/>
    <w:tmpl w:val="465A4A20"/>
    <w:lvl w:ilvl="0" w:tplc="0415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3" w15:restartNumberingAfterBreak="0">
    <w:nsid w:val="788F67A6"/>
    <w:multiLevelType w:val="hybridMultilevel"/>
    <w:tmpl w:val="AEC8CAB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92155"/>
    <w:multiLevelType w:val="hybridMultilevel"/>
    <w:tmpl w:val="0BC6F9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5"/>
  </w:num>
  <w:num w:numId="5">
    <w:abstractNumId w:val="23"/>
  </w:num>
  <w:num w:numId="6">
    <w:abstractNumId w:val="13"/>
  </w:num>
  <w:num w:numId="7">
    <w:abstractNumId w:val="12"/>
  </w:num>
  <w:num w:numId="8">
    <w:abstractNumId w:val="25"/>
  </w:num>
  <w:num w:numId="9">
    <w:abstractNumId w:val="29"/>
  </w:num>
  <w:num w:numId="10">
    <w:abstractNumId w:val="4"/>
  </w:num>
  <w:num w:numId="11">
    <w:abstractNumId w:val="32"/>
  </w:num>
  <w:num w:numId="12">
    <w:abstractNumId w:val="0"/>
  </w:num>
  <w:num w:numId="13">
    <w:abstractNumId w:val="30"/>
  </w:num>
  <w:num w:numId="14">
    <w:abstractNumId w:val="31"/>
  </w:num>
  <w:num w:numId="15">
    <w:abstractNumId w:val="15"/>
  </w:num>
  <w:num w:numId="16">
    <w:abstractNumId w:val="1"/>
  </w:num>
  <w:num w:numId="17">
    <w:abstractNumId w:val="6"/>
  </w:num>
  <w:num w:numId="18">
    <w:abstractNumId w:val="2"/>
  </w:num>
  <w:num w:numId="19">
    <w:abstractNumId w:val="19"/>
  </w:num>
  <w:num w:numId="20">
    <w:abstractNumId w:val="34"/>
  </w:num>
  <w:num w:numId="21">
    <w:abstractNumId w:val="10"/>
  </w:num>
  <w:num w:numId="22">
    <w:abstractNumId w:val="28"/>
  </w:num>
  <w:num w:numId="23">
    <w:abstractNumId w:val="18"/>
  </w:num>
  <w:num w:numId="24">
    <w:abstractNumId w:val="20"/>
  </w:num>
  <w:num w:numId="25">
    <w:abstractNumId w:val="24"/>
  </w:num>
  <w:num w:numId="26">
    <w:abstractNumId w:val="17"/>
  </w:num>
  <w:num w:numId="27">
    <w:abstractNumId w:val="3"/>
  </w:num>
  <w:num w:numId="28">
    <w:abstractNumId w:val="8"/>
  </w:num>
  <w:num w:numId="29">
    <w:abstractNumId w:val="22"/>
  </w:num>
  <w:num w:numId="30">
    <w:abstractNumId w:val="27"/>
  </w:num>
  <w:num w:numId="31">
    <w:abstractNumId w:val="7"/>
  </w:num>
  <w:num w:numId="32">
    <w:abstractNumId w:val="14"/>
  </w:num>
  <w:num w:numId="33">
    <w:abstractNumId w:val="1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0"/>
    <w:rsid w:val="00000289"/>
    <w:rsid w:val="0001574C"/>
    <w:rsid w:val="00017E8C"/>
    <w:rsid w:val="0002273B"/>
    <w:rsid w:val="00046A2E"/>
    <w:rsid w:val="00053486"/>
    <w:rsid w:val="000567FD"/>
    <w:rsid w:val="00056B33"/>
    <w:rsid w:val="00060879"/>
    <w:rsid w:val="00062F09"/>
    <w:rsid w:val="00063808"/>
    <w:rsid w:val="00066614"/>
    <w:rsid w:val="00085B3B"/>
    <w:rsid w:val="000A5FCC"/>
    <w:rsid w:val="000B7B30"/>
    <w:rsid w:val="000C6139"/>
    <w:rsid w:val="000D72E9"/>
    <w:rsid w:val="00101E1F"/>
    <w:rsid w:val="0010663A"/>
    <w:rsid w:val="00116693"/>
    <w:rsid w:val="00137059"/>
    <w:rsid w:val="001435AD"/>
    <w:rsid w:val="001533B6"/>
    <w:rsid w:val="001737AE"/>
    <w:rsid w:val="00185887"/>
    <w:rsid w:val="00187CAD"/>
    <w:rsid w:val="001C4029"/>
    <w:rsid w:val="001C7E5A"/>
    <w:rsid w:val="001D08FC"/>
    <w:rsid w:val="001D192C"/>
    <w:rsid w:val="001F02B4"/>
    <w:rsid w:val="002326A3"/>
    <w:rsid w:val="00262852"/>
    <w:rsid w:val="002959AA"/>
    <w:rsid w:val="002B3784"/>
    <w:rsid w:val="002D0A9A"/>
    <w:rsid w:val="002F214C"/>
    <w:rsid w:val="002F2231"/>
    <w:rsid w:val="002F4627"/>
    <w:rsid w:val="00314D42"/>
    <w:rsid w:val="00330EE4"/>
    <w:rsid w:val="003369CD"/>
    <w:rsid w:val="003463DB"/>
    <w:rsid w:val="003512F6"/>
    <w:rsid w:val="00363796"/>
    <w:rsid w:val="00383196"/>
    <w:rsid w:val="003E3F87"/>
    <w:rsid w:val="00422FA4"/>
    <w:rsid w:val="004319F4"/>
    <w:rsid w:val="004668BD"/>
    <w:rsid w:val="00487A61"/>
    <w:rsid w:val="004938DB"/>
    <w:rsid w:val="004A287A"/>
    <w:rsid w:val="004A6EA8"/>
    <w:rsid w:val="004B4A60"/>
    <w:rsid w:val="004C5B79"/>
    <w:rsid w:val="004C5FBF"/>
    <w:rsid w:val="004C7C6C"/>
    <w:rsid w:val="004D13F6"/>
    <w:rsid w:val="004D18E4"/>
    <w:rsid w:val="004D5B7A"/>
    <w:rsid w:val="004F48FF"/>
    <w:rsid w:val="0050452D"/>
    <w:rsid w:val="005054F6"/>
    <w:rsid w:val="005062CA"/>
    <w:rsid w:val="00510AE4"/>
    <w:rsid w:val="005504BA"/>
    <w:rsid w:val="005608AE"/>
    <w:rsid w:val="005764BF"/>
    <w:rsid w:val="005909A7"/>
    <w:rsid w:val="00593A27"/>
    <w:rsid w:val="005A31E8"/>
    <w:rsid w:val="005B3284"/>
    <w:rsid w:val="005B42FD"/>
    <w:rsid w:val="005B5303"/>
    <w:rsid w:val="005C2983"/>
    <w:rsid w:val="005D2EB3"/>
    <w:rsid w:val="005F29AD"/>
    <w:rsid w:val="00636B71"/>
    <w:rsid w:val="00650AAA"/>
    <w:rsid w:val="00651CC2"/>
    <w:rsid w:val="00662DFA"/>
    <w:rsid w:val="00676E3E"/>
    <w:rsid w:val="006A00DF"/>
    <w:rsid w:val="006A1B6C"/>
    <w:rsid w:val="006D03BA"/>
    <w:rsid w:val="006E2A57"/>
    <w:rsid w:val="006F24C9"/>
    <w:rsid w:val="0070100A"/>
    <w:rsid w:val="00702439"/>
    <w:rsid w:val="00717705"/>
    <w:rsid w:val="0072738A"/>
    <w:rsid w:val="00733D6A"/>
    <w:rsid w:val="007367E3"/>
    <w:rsid w:val="00743846"/>
    <w:rsid w:val="00787A0F"/>
    <w:rsid w:val="00795973"/>
    <w:rsid w:val="007C2997"/>
    <w:rsid w:val="007F2845"/>
    <w:rsid w:val="008111FC"/>
    <w:rsid w:val="00811A8B"/>
    <w:rsid w:val="0081526B"/>
    <w:rsid w:val="00826DFB"/>
    <w:rsid w:val="00854DFF"/>
    <w:rsid w:val="0085772B"/>
    <w:rsid w:val="00886CDD"/>
    <w:rsid w:val="00892426"/>
    <w:rsid w:val="008935DA"/>
    <w:rsid w:val="00895FD9"/>
    <w:rsid w:val="00896F93"/>
    <w:rsid w:val="008A1606"/>
    <w:rsid w:val="008A17C7"/>
    <w:rsid w:val="008B54DD"/>
    <w:rsid w:val="008C518A"/>
    <w:rsid w:val="008F2768"/>
    <w:rsid w:val="008F491D"/>
    <w:rsid w:val="00900361"/>
    <w:rsid w:val="009230BB"/>
    <w:rsid w:val="009240C4"/>
    <w:rsid w:val="00934C8E"/>
    <w:rsid w:val="0095044B"/>
    <w:rsid w:val="00956013"/>
    <w:rsid w:val="00956C67"/>
    <w:rsid w:val="00975D3E"/>
    <w:rsid w:val="00983A48"/>
    <w:rsid w:val="00993C73"/>
    <w:rsid w:val="009A3D8D"/>
    <w:rsid w:val="009D37D4"/>
    <w:rsid w:val="009D3D1A"/>
    <w:rsid w:val="009F3BED"/>
    <w:rsid w:val="009F5F10"/>
    <w:rsid w:val="00A008E4"/>
    <w:rsid w:val="00A06A63"/>
    <w:rsid w:val="00A15553"/>
    <w:rsid w:val="00A16866"/>
    <w:rsid w:val="00A17028"/>
    <w:rsid w:val="00A27B10"/>
    <w:rsid w:val="00A42E0A"/>
    <w:rsid w:val="00A45575"/>
    <w:rsid w:val="00A50E29"/>
    <w:rsid w:val="00A75448"/>
    <w:rsid w:val="00A7573C"/>
    <w:rsid w:val="00AB0BCC"/>
    <w:rsid w:val="00AB2D50"/>
    <w:rsid w:val="00AC5818"/>
    <w:rsid w:val="00AF7538"/>
    <w:rsid w:val="00B136B0"/>
    <w:rsid w:val="00B305BA"/>
    <w:rsid w:val="00B35D2D"/>
    <w:rsid w:val="00B55782"/>
    <w:rsid w:val="00B55EB0"/>
    <w:rsid w:val="00B82B87"/>
    <w:rsid w:val="00B909CC"/>
    <w:rsid w:val="00BB1FB0"/>
    <w:rsid w:val="00BC5B9D"/>
    <w:rsid w:val="00BD2EB9"/>
    <w:rsid w:val="00BF0618"/>
    <w:rsid w:val="00C0674D"/>
    <w:rsid w:val="00C1012B"/>
    <w:rsid w:val="00C1244B"/>
    <w:rsid w:val="00C24817"/>
    <w:rsid w:val="00C24E7C"/>
    <w:rsid w:val="00C609AB"/>
    <w:rsid w:val="00C71549"/>
    <w:rsid w:val="00C73C95"/>
    <w:rsid w:val="00C876C6"/>
    <w:rsid w:val="00CB3F80"/>
    <w:rsid w:val="00CC7C1E"/>
    <w:rsid w:val="00CD3B60"/>
    <w:rsid w:val="00CE217B"/>
    <w:rsid w:val="00CE36E5"/>
    <w:rsid w:val="00CF507E"/>
    <w:rsid w:val="00D211AE"/>
    <w:rsid w:val="00D51974"/>
    <w:rsid w:val="00D5214E"/>
    <w:rsid w:val="00D57A73"/>
    <w:rsid w:val="00D624E8"/>
    <w:rsid w:val="00D758B7"/>
    <w:rsid w:val="00DC3C20"/>
    <w:rsid w:val="00DD2069"/>
    <w:rsid w:val="00E0634B"/>
    <w:rsid w:val="00E30742"/>
    <w:rsid w:val="00E555C4"/>
    <w:rsid w:val="00E56361"/>
    <w:rsid w:val="00E57590"/>
    <w:rsid w:val="00E9508D"/>
    <w:rsid w:val="00EA45EF"/>
    <w:rsid w:val="00EB0791"/>
    <w:rsid w:val="00EB1070"/>
    <w:rsid w:val="00EC117A"/>
    <w:rsid w:val="00EC31CD"/>
    <w:rsid w:val="00EE21C1"/>
    <w:rsid w:val="00EE3B8A"/>
    <w:rsid w:val="00EF53B1"/>
    <w:rsid w:val="00F04E7D"/>
    <w:rsid w:val="00F340DD"/>
    <w:rsid w:val="00F57EF8"/>
    <w:rsid w:val="00F610FE"/>
    <w:rsid w:val="00F76547"/>
    <w:rsid w:val="00F90FEE"/>
    <w:rsid w:val="00F92898"/>
    <w:rsid w:val="00F93743"/>
    <w:rsid w:val="00F9742C"/>
    <w:rsid w:val="00FB2F0B"/>
    <w:rsid w:val="00FB7FD5"/>
    <w:rsid w:val="00FC03A5"/>
    <w:rsid w:val="00FC2678"/>
    <w:rsid w:val="00FD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094A7-91C4-4B6E-8EAD-8E54750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6B0"/>
  </w:style>
  <w:style w:type="paragraph" w:styleId="Stopka">
    <w:name w:val="footer"/>
    <w:basedOn w:val="Normalny"/>
    <w:link w:val="StopkaZnak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6B0"/>
  </w:style>
  <w:style w:type="character" w:customStyle="1" w:styleId="NagwekZnak1">
    <w:name w:val="Nagłówek Znak1"/>
    <w:rsid w:val="00B136B0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rsid w:val="00B136B0"/>
    <w:rPr>
      <w:rFonts w:ascii="Calibri" w:eastAsia="Calibri" w:hAnsi="Calibri" w:cs="Calibri"/>
      <w:lang w:eastAsia="ar-SA"/>
    </w:rPr>
  </w:style>
  <w:style w:type="character" w:styleId="Pogrubienie">
    <w:name w:val="Strong"/>
    <w:qFormat/>
    <w:rsid w:val="00B136B0"/>
    <w:rPr>
      <w:b/>
      <w:bCs/>
    </w:rPr>
  </w:style>
  <w:style w:type="character" w:customStyle="1" w:styleId="WW8Num1z0">
    <w:name w:val="WW8Num1z0"/>
    <w:rsid w:val="00B136B0"/>
    <w:rPr>
      <w:b/>
    </w:rPr>
  </w:style>
  <w:style w:type="character" w:styleId="Hipercze">
    <w:name w:val="Hyperlink"/>
    <w:rsid w:val="00B136B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6B0"/>
    <w:pPr>
      <w:ind w:left="720"/>
      <w:contextualSpacing/>
    </w:pPr>
  </w:style>
  <w:style w:type="table" w:styleId="Tabela-Siatka">
    <w:name w:val="Table Grid"/>
    <w:basedOn w:val="Standardowy"/>
    <w:uiPriority w:val="59"/>
    <w:rsid w:val="00101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678"/>
    <w:rPr>
      <w:vertAlign w:val="superscript"/>
    </w:rPr>
  </w:style>
  <w:style w:type="paragraph" w:customStyle="1" w:styleId="Default">
    <w:name w:val="Default"/>
    <w:rsid w:val="00C24817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dzinastarcie@warminskizakate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rminskizakatek.com.pl/zak&#322;adk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odzinastarcie@warminskizakatek.com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E498-B4B0-4076-A55D-B12B7F2A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10</Pages>
  <Words>3379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Jola</Company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LGD</cp:lastModifiedBy>
  <cp:revision>45</cp:revision>
  <cp:lastPrinted>2019-12-30T12:04:00Z</cp:lastPrinted>
  <dcterms:created xsi:type="dcterms:W3CDTF">2019-02-04T10:50:00Z</dcterms:created>
  <dcterms:modified xsi:type="dcterms:W3CDTF">2020-01-09T14:49:00Z</dcterms:modified>
</cp:coreProperties>
</file>