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49" w:rsidRDefault="0018378C" w:rsidP="005F7C8C">
      <w:pPr>
        <w:spacing w:before="120" w:after="0" w:line="240" w:lineRule="auto"/>
        <w:jc w:val="center"/>
        <w:rPr>
          <w:rFonts w:ascii="Times New Roman" w:eastAsia="Times New Roman" w:hAnsi="Times New Roman"/>
          <w:b/>
          <w:bCs/>
          <w:noProof w:val="0"/>
          <w:sz w:val="24"/>
          <w:szCs w:val="24"/>
          <w:lang w:val="pl-PL"/>
        </w:rPr>
      </w:pPr>
      <w:r w:rsidRPr="0022527D">
        <w:rPr>
          <w:rFonts w:ascii="Times New Roman" w:eastAsia="Times New Roman" w:hAnsi="Times New Roman"/>
          <w:b/>
          <w:bCs/>
          <w:noProof w:val="0"/>
          <w:sz w:val="24"/>
          <w:szCs w:val="24"/>
          <w:lang w:val="pl-PL"/>
        </w:rPr>
        <w:t xml:space="preserve">REGULAMIN </w:t>
      </w:r>
    </w:p>
    <w:p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z </w:t>
      </w:r>
      <w:r w:rsidR="00F0619A">
        <w:rPr>
          <w:rFonts w:ascii="Times New Roman" w:eastAsia="Times New Roman" w:hAnsi="Times New Roman"/>
          <w:b/>
          <w:bCs/>
          <w:noProof w:val="0"/>
          <w:sz w:val="24"/>
          <w:szCs w:val="24"/>
          <w:lang w:val="pl-PL"/>
        </w:rPr>
        <w:t>30</w:t>
      </w:r>
      <w:r w:rsidR="00A0535A">
        <w:rPr>
          <w:rFonts w:ascii="Times New Roman" w:eastAsia="Times New Roman" w:hAnsi="Times New Roman"/>
          <w:b/>
          <w:bCs/>
          <w:noProof w:val="0"/>
          <w:sz w:val="24"/>
          <w:szCs w:val="24"/>
          <w:lang w:val="pl-PL"/>
        </w:rPr>
        <w:t xml:space="preserve"> grudnia 2016r</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CE53BD">
        <w:rPr>
          <w:rFonts w:ascii="Times New Roman" w:eastAsia="Times New Roman" w:hAnsi="Times New Roman"/>
          <w:b/>
          <w:bCs/>
          <w:noProof w:val="0"/>
          <w:sz w:val="24"/>
          <w:szCs w:val="24"/>
          <w:lang w:val="pl-PL"/>
        </w:rPr>
        <w:t>Własny biznes – sposób na życie IV</w:t>
      </w:r>
      <w:r w:rsidR="00614261">
        <w:rPr>
          <w:rFonts w:ascii="Times New Roman" w:eastAsia="Times New Roman" w:hAnsi="Times New Roman"/>
          <w:b/>
          <w:bCs/>
          <w:noProof w:val="0"/>
          <w:sz w:val="24"/>
          <w:szCs w:val="24"/>
          <w:lang w:val="pl-PL"/>
        </w:rPr>
        <w:t xml:space="preserve">” </w:t>
      </w:r>
    </w:p>
    <w:p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rsidR="00E530B6" w:rsidRPr="00E530B6" w:rsidRDefault="0018378C" w:rsidP="00E530B6">
      <w:pPr>
        <w:spacing w:before="120" w:after="0" w:line="300" w:lineRule="atLeast"/>
        <w:jc w:val="both"/>
        <w:rPr>
          <w:rFonts w:ascii="Times New Roman" w:hAnsi="Times New Roman"/>
          <w:sz w:val="24"/>
          <w:szCs w:val="24"/>
        </w:rPr>
      </w:pPr>
      <w:r w:rsidRPr="00C15D14">
        <w:rPr>
          <w:rFonts w:ascii="Times New Roman" w:eastAsia="Times New Roman" w:hAnsi="Times New Roman"/>
          <w:noProof w:val="0"/>
          <w:sz w:val="24"/>
          <w:szCs w:val="24"/>
          <w:lang w:val="pl-PL"/>
        </w:rPr>
        <w:t xml:space="preserve">1. </w:t>
      </w:r>
      <w:r w:rsidR="00392237" w:rsidRPr="00C15D14">
        <w:rPr>
          <w:rFonts w:ascii="Times New Roman" w:eastAsia="Times New Roman" w:hAnsi="Times New Roman"/>
          <w:i/>
          <w:noProof w:val="0"/>
          <w:sz w:val="24"/>
          <w:szCs w:val="24"/>
          <w:lang w:val="pl-PL"/>
        </w:rPr>
        <w:t>Stowarzyszenie „</w:t>
      </w:r>
      <w:r w:rsidR="00C15D14" w:rsidRPr="00C15D14">
        <w:rPr>
          <w:rFonts w:ascii="Times New Roman" w:hAnsi="Times New Roman"/>
          <w:b/>
          <w:bCs/>
          <w:sz w:val="24"/>
          <w:szCs w:val="24"/>
        </w:rPr>
        <w:t>Lokalna Grupa Działania „Warmiński Zakątek”</w:t>
      </w:r>
      <w:r w:rsidR="00C15D14" w:rsidRPr="00C15D14">
        <w:rPr>
          <w:rFonts w:ascii="Times New Roman" w:hAnsi="Times New Roman"/>
          <w:bCs/>
          <w:sz w:val="24"/>
          <w:szCs w:val="24"/>
        </w:rPr>
        <w:t xml:space="preserve"> </w:t>
      </w:r>
      <w:r w:rsidR="00E530B6">
        <w:rPr>
          <w:rFonts w:ascii="Times New Roman" w:hAnsi="Times New Roman"/>
          <w:bCs/>
          <w:sz w:val="24"/>
          <w:szCs w:val="24"/>
        </w:rPr>
        <w:t xml:space="preserve">w partnerstwie z </w:t>
      </w:r>
      <w:r w:rsidR="00E530B6" w:rsidRPr="00E530B6">
        <w:rPr>
          <w:rFonts w:ascii="Times New Roman" w:eastAsia="Times New Roman" w:hAnsi="Times New Roman"/>
          <w:bCs/>
          <w:noProof w:val="0"/>
          <w:sz w:val="24"/>
          <w:szCs w:val="24"/>
          <w:lang w:val="pl-PL"/>
        </w:rPr>
        <w:t xml:space="preserve">Nidzicką Fundacją Rozwoju „NIDA” oraz </w:t>
      </w:r>
      <w:r w:rsidR="00E530B6" w:rsidRPr="00E530B6">
        <w:rPr>
          <w:rFonts w:ascii="Times New Roman" w:hAnsi="Times New Roman"/>
          <w:bCs/>
          <w:sz w:val="24"/>
          <w:szCs w:val="24"/>
        </w:rPr>
        <w:t>Fundacją Rozwoju Przedsiębiorczości ATUT</w:t>
      </w:r>
    </w:p>
    <w:p w:rsidR="0018378C" w:rsidRPr="00C15D14" w:rsidRDefault="00E530B6" w:rsidP="00E530B6">
      <w:pPr>
        <w:spacing w:before="120" w:line="300" w:lineRule="atLeast"/>
        <w:jc w:val="both"/>
        <w:rPr>
          <w:rFonts w:ascii="Times New Roman" w:hAnsi="Times New Roman"/>
          <w:bCs/>
          <w:sz w:val="24"/>
          <w:szCs w:val="24"/>
        </w:rPr>
      </w:pPr>
      <w:r>
        <w:rPr>
          <w:rFonts w:ascii="Times New Roman" w:hAnsi="Times New Roman"/>
          <w:sz w:val="24"/>
          <w:szCs w:val="24"/>
        </w:rPr>
        <w:t xml:space="preserve">realizuje </w:t>
      </w:r>
      <w:r w:rsidR="0018378C" w:rsidRPr="00C15D14">
        <w:rPr>
          <w:rFonts w:ascii="Times New Roman" w:eastAsia="Times New Roman" w:hAnsi="Times New Roman"/>
          <w:noProof w:val="0"/>
          <w:sz w:val="24"/>
          <w:szCs w:val="24"/>
          <w:lang w:val="pl-PL"/>
        </w:rPr>
        <w:t xml:space="preserve">projekt nr </w:t>
      </w:r>
      <w:r w:rsidR="00CE53BD">
        <w:rPr>
          <w:rFonts w:ascii="Times New Roman" w:eastAsia="Times New Roman" w:hAnsi="Times New Roman"/>
          <w:noProof w:val="0"/>
          <w:sz w:val="24"/>
          <w:szCs w:val="24"/>
          <w:lang w:val="pl-PL"/>
        </w:rPr>
        <w:t>RPWM.10.03.00-28-0003/16</w:t>
      </w:r>
      <w:r w:rsidR="00E34838" w:rsidRPr="00C15D14">
        <w:rPr>
          <w:rFonts w:ascii="Times New Roman" w:eastAsia="Times New Roman" w:hAnsi="Times New Roman"/>
          <w:noProof w:val="0"/>
          <w:sz w:val="24"/>
          <w:szCs w:val="24"/>
          <w:lang w:val="pl-PL"/>
        </w:rPr>
        <w:t>-00</w:t>
      </w:r>
      <w:r w:rsidR="00D50757" w:rsidRPr="00C15D14">
        <w:rPr>
          <w:rFonts w:ascii="Times New Roman" w:eastAsia="Times New Roman" w:hAnsi="Times New Roman"/>
          <w:noProof w:val="0"/>
          <w:sz w:val="24"/>
          <w:szCs w:val="24"/>
          <w:lang w:val="pl-PL"/>
        </w:rPr>
        <w:t xml:space="preserve"> - pt. </w:t>
      </w:r>
      <w:r w:rsidR="00CE53BD" w:rsidRPr="001D2691">
        <w:rPr>
          <w:rFonts w:ascii="Times New Roman" w:eastAsia="Times New Roman" w:hAnsi="Times New Roman"/>
          <w:b/>
          <w:bCs/>
          <w:noProof w:val="0"/>
          <w:sz w:val="24"/>
          <w:szCs w:val="24"/>
          <w:lang w:val="pl-PL"/>
        </w:rPr>
        <w:t>„</w:t>
      </w:r>
      <w:r w:rsidR="00CE53BD">
        <w:rPr>
          <w:rFonts w:ascii="Times New Roman" w:eastAsia="Times New Roman" w:hAnsi="Times New Roman"/>
          <w:b/>
          <w:bCs/>
          <w:noProof w:val="0"/>
          <w:sz w:val="24"/>
          <w:szCs w:val="24"/>
          <w:lang w:val="pl-PL"/>
        </w:rPr>
        <w:t>Własny biznes – sposób na życie IV”</w:t>
      </w:r>
    </w:p>
    <w:p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Unię Europejską ze środków Europejskiego Funduszu Rozwoju Regionalnego w ramach Regionalnego Programu Operacyjnego Warmia i Mazury na lata 2014-2020.</w:t>
      </w:r>
    </w:p>
    <w:p w:rsidR="0018378C" w:rsidRDefault="0018378C" w:rsidP="005F7C8C">
      <w:pPr>
        <w:spacing w:before="120" w:after="0" w:line="240" w:lineRule="auto"/>
        <w:jc w:val="both"/>
        <w:rPr>
          <w:rFonts w:ascii="Times New Roman" w:eastAsia="Times New Roman" w:hAnsi="Times New Roman"/>
          <w:b/>
          <w:bCs/>
          <w:noProof w:val="0"/>
          <w:sz w:val="24"/>
          <w:szCs w:val="24"/>
          <w:lang w:val="pl-PL"/>
        </w:rPr>
      </w:pPr>
      <w:r w:rsidRPr="00CD3AF5">
        <w:rPr>
          <w:rFonts w:ascii="Times New Roman" w:eastAsia="Times New Roman" w:hAnsi="Times New Roman"/>
          <w:noProof w:val="0"/>
          <w:sz w:val="24"/>
          <w:szCs w:val="24"/>
          <w:lang w:val="pl-PL"/>
        </w:rPr>
        <w:t xml:space="preserve">4. </w:t>
      </w:r>
      <w:r w:rsidR="000D54AC">
        <w:rPr>
          <w:rFonts w:ascii="Times New Roman" w:eastAsia="Times New Roman" w:hAnsi="Times New Roman"/>
          <w:b/>
          <w:bCs/>
          <w:noProof w:val="0"/>
          <w:sz w:val="24"/>
          <w:szCs w:val="24"/>
          <w:lang w:val="pl-PL"/>
        </w:rPr>
        <w:t>Biuro projektu</w:t>
      </w:r>
      <w:r w:rsidR="00BB42AC">
        <w:rPr>
          <w:rFonts w:ascii="Times New Roman" w:eastAsia="Times New Roman" w:hAnsi="Times New Roman"/>
          <w:b/>
          <w:bCs/>
          <w:noProof w:val="0"/>
          <w:sz w:val="24"/>
          <w:szCs w:val="24"/>
          <w:lang w:val="pl-PL"/>
        </w:rPr>
        <w:t>(wszelką korespondencję dotyczącą realizacji projektu należy przesyłać na adres biura projektu)</w:t>
      </w:r>
      <w:r w:rsidR="000D54AC">
        <w:rPr>
          <w:rFonts w:ascii="Times New Roman" w:eastAsia="Times New Roman" w:hAnsi="Times New Roman"/>
          <w:b/>
          <w:bCs/>
          <w:noProof w:val="0"/>
          <w:sz w:val="24"/>
          <w:szCs w:val="24"/>
          <w:lang w:val="pl-PL"/>
        </w:rPr>
        <w:t>:</w:t>
      </w:r>
    </w:p>
    <w:p w:rsidR="000D54AC" w:rsidRDefault="00292548" w:rsidP="00292548">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Nidzicka Fundacja Rozwoju „NIDA”</w:t>
      </w:r>
    </w:p>
    <w:p w:rsidR="00462C22" w:rsidRPr="00F0619A" w:rsidRDefault="000D54AC" w:rsidP="00BB5707">
      <w:pPr>
        <w:spacing w:before="120" w:after="0" w:line="240" w:lineRule="auto"/>
        <w:jc w:val="center"/>
        <w:rPr>
          <w:rFonts w:ascii="Times New Roman" w:eastAsia="Times New Roman" w:hAnsi="Times New Roman"/>
          <w:b/>
          <w:bCs/>
          <w:noProof w:val="0"/>
          <w:sz w:val="24"/>
          <w:szCs w:val="24"/>
          <w:lang w:val="pl-PL"/>
        </w:rPr>
      </w:pPr>
      <w:r w:rsidRPr="00F0619A">
        <w:rPr>
          <w:rFonts w:ascii="Times New Roman" w:eastAsia="Times New Roman" w:hAnsi="Times New Roman"/>
          <w:b/>
          <w:bCs/>
          <w:noProof w:val="0"/>
          <w:sz w:val="24"/>
          <w:szCs w:val="24"/>
          <w:lang w:val="pl-PL"/>
        </w:rPr>
        <w:t>13-100 Nidzica, ul. Rzemieślnicza 3</w:t>
      </w:r>
    </w:p>
    <w:p w:rsidR="00BB5707" w:rsidRPr="00F0619A" w:rsidRDefault="000D54AC" w:rsidP="00BB5707">
      <w:pPr>
        <w:spacing w:before="120" w:after="0" w:line="300" w:lineRule="atLeast"/>
        <w:ind w:hanging="360"/>
        <w:jc w:val="center"/>
      </w:pPr>
      <w:r w:rsidRPr="004F6E59">
        <w:rPr>
          <w:rFonts w:ascii="Times New Roman" w:hAnsi="Times New Roman"/>
          <w:sz w:val="24"/>
          <w:szCs w:val="24"/>
          <w:lang w:val="pl-PL"/>
        </w:rPr>
        <w:t xml:space="preserve"> </w:t>
      </w:r>
      <w:r w:rsidR="00BB5707" w:rsidRPr="004F6E59">
        <w:rPr>
          <w:rFonts w:ascii="Times New Roman" w:hAnsi="Times New Roman"/>
          <w:sz w:val="24"/>
          <w:szCs w:val="24"/>
          <w:lang w:val="pl-PL"/>
        </w:rPr>
        <w:t xml:space="preserve">(e-mail: </w:t>
      </w:r>
      <w:hyperlink r:id="rId8" w:history="1">
        <w:r w:rsidRPr="00F0619A">
          <w:rPr>
            <w:rStyle w:val="Hipercze"/>
            <w:rFonts w:ascii="Times New Roman" w:hAnsi="Times New Roman"/>
            <w:sz w:val="24"/>
            <w:szCs w:val="24"/>
          </w:rPr>
          <w:t>wlasny-biznes4@wp.pl</w:t>
        </w:r>
      </w:hyperlink>
    </w:p>
    <w:p w:rsidR="00BB5707" w:rsidRPr="00F0619A" w:rsidRDefault="00BB5707"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strona internetowa </w:t>
      </w:r>
      <w:hyperlink r:id="rId9" w:history="1">
        <w:r w:rsidR="00EF0DF3" w:rsidRPr="00F0619A">
          <w:rPr>
            <w:rStyle w:val="Hipercze"/>
            <w:rFonts w:ascii="Times New Roman" w:hAnsi="Times New Roman"/>
            <w:sz w:val="24"/>
            <w:szCs w:val="24"/>
          </w:rPr>
          <w:t>www.warminskizakatek.com.pl</w:t>
        </w:r>
      </w:hyperlink>
      <w:r w:rsidRPr="00F0619A">
        <w:rPr>
          <w:rFonts w:ascii="Times New Roman" w:hAnsi="Times New Roman"/>
          <w:sz w:val="24"/>
          <w:szCs w:val="24"/>
        </w:rPr>
        <w:t>)</w:t>
      </w:r>
    </w:p>
    <w:p w:rsidR="00EF0DF3" w:rsidRPr="00F0619A" w:rsidRDefault="00EF0DF3"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tel. </w:t>
      </w:r>
      <w:r w:rsidR="00E5473A">
        <w:rPr>
          <w:rFonts w:ascii="Times New Roman" w:hAnsi="Times New Roman"/>
          <w:sz w:val="24"/>
          <w:szCs w:val="24"/>
        </w:rPr>
        <w:t xml:space="preserve">660-501-821 </w:t>
      </w:r>
      <w:r w:rsidR="000D54AC" w:rsidRPr="00F0619A">
        <w:rPr>
          <w:rFonts w:ascii="Times New Roman" w:hAnsi="Times New Roman"/>
          <w:sz w:val="24"/>
          <w:szCs w:val="24"/>
        </w:rPr>
        <w:t>(biuro projektu w Nidzicy)</w:t>
      </w:r>
    </w:p>
    <w:p w:rsidR="000D54AC" w:rsidRPr="00F0619A" w:rsidRDefault="000D54AC"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tel. 89-6160058</w:t>
      </w:r>
      <w:r w:rsidR="00E5473A">
        <w:rPr>
          <w:rFonts w:ascii="Times New Roman" w:hAnsi="Times New Roman"/>
          <w:sz w:val="24"/>
          <w:szCs w:val="24"/>
        </w:rPr>
        <w:t xml:space="preserve"> </w:t>
      </w:r>
      <w:r w:rsidRPr="00F0619A">
        <w:rPr>
          <w:rFonts w:ascii="Times New Roman" w:hAnsi="Times New Roman"/>
          <w:sz w:val="24"/>
          <w:szCs w:val="24"/>
        </w:rPr>
        <w:t>(siedziba LGD WARMIŃSKI ZAKĄTEK)</w:t>
      </w:r>
    </w:p>
    <w:p w:rsidR="00BB5707" w:rsidRPr="00F0619A" w:rsidRDefault="00BB5707" w:rsidP="00911911">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biuro projektu czynne</w:t>
      </w:r>
      <w:r w:rsidR="00EE6942" w:rsidRPr="00F0619A">
        <w:rPr>
          <w:rFonts w:ascii="Times New Roman" w:hAnsi="Times New Roman"/>
          <w:sz w:val="24"/>
          <w:szCs w:val="24"/>
        </w:rPr>
        <w:t xml:space="preserve"> dla interesantów od poniedziałku do </w:t>
      </w:r>
      <w:r w:rsidR="00F0619A">
        <w:rPr>
          <w:rFonts w:ascii="Times New Roman" w:hAnsi="Times New Roman"/>
          <w:sz w:val="24"/>
          <w:szCs w:val="24"/>
        </w:rPr>
        <w:t>piątku</w:t>
      </w:r>
      <w:r w:rsidRPr="00F0619A">
        <w:rPr>
          <w:rFonts w:ascii="Times New Roman" w:hAnsi="Times New Roman"/>
          <w:sz w:val="24"/>
          <w:szCs w:val="24"/>
        </w:rPr>
        <w:t xml:space="preserve"> w godzinach:</w:t>
      </w:r>
    </w:p>
    <w:p w:rsidR="00BB5707" w:rsidRPr="00F0619A" w:rsidRDefault="00BE7BB7" w:rsidP="00911911">
      <w:pPr>
        <w:spacing w:before="120" w:after="0" w:line="300" w:lineRule="atLeast"/>
        <w:ind w:left="3213" w:firstLine="357"/>
        <w:rPr>
          <w:rFonts w:ascii="Times New Roman" w:hAnsi="Times New Roman"/>
          <w:sz w:val="24"/>
          <w:szCs w:val="24"/>
        </w:rPr>
      </w:pPr>
      <w:r>
        <w:rPr>
          <w:rFonts w:ascii="Times New Roman" w:hAnsi="Times New Roman"/>
          <w:sz w:val="24"/>
          <w:szCs w:val="24"/>
        </w:rPr>
        <w:t>8:</w:t>
      </w:r>
      <w:r w:rsidR="00E5473A">
        <w:rPr>
          <w:rFonts w:ascii="Times New Roman" w:hAnsi="Times New Roman"/>
          <w:sz w:val="24"/>
          <w:szCs w:val="24"/>
        </w:rPr>
        <w:t>00 – 16</w:t>
      </w:r>
      <w:r>
        <w:rPr>
          <w:rFonts w:ascii="Times New Roman" w:hAnsi="Times New Roman"/>
          <w:sz w:val="24"/>
          <w:szCs w:val="24"/>
        </w:rPr>
        <w:t>:</w:t>
      </w:r>
      <w:r w:rsidR="00BB5707" w:rsidRPr="00F0619A">
        <w:rPr>
          <w:rFonts w:ascii="Times New Roman" w:hAnsi="Times New Roman"/>
          <w:sz w:val="24"/>
          <w:szCs w:val="24"/>
        </w:rPr>
        <w:t>00</w:t>
      </w:r>
    </w:p>
    <w:p w:rsidR="0018378C" w:rsidRPr="00F0619A" w:rsidRDefault="0018378C" w:rsidP="00BB5707">
      <w:p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noProof w:val="0"/>
          <w:sz w:val="24"/>
          <w:szCs w:val="24"/>
          <w:lang w:val="pl-PL"/>
        </w:rPr>
        <w:t xml:space="preserve">Dodatkowo </w:t>
      </w:r>
      <w:r w:rsidR="00BB5707" w:rsidRPr="00F0619A">
        <w:rPr>
          <w:rFonts w:ascii="Times New Roman" w:eastAsia="Times New Roman" w:hAnsi="Times New Roman"/>
          <w:noProof w:val="0"/>
          <w:sz w:val="24"/>
          <w:szCs w:val="24"/>
          <w:lang w:val="pl-PL"/>
        </w:rPr>
        <w:t>w czasie rekrutacji</w:t>
      </w:r>
      <w:r w:rsidR="00587849" w:rsidRPr="00F0619A">
        <w:rPr>
          <w:rFonts w:ascii="Times New Roman" w:eastAsia="Times New Roman" w:hAnsi="Times New Roman"/>
          <w:noProof w:val="0"/>
          <w:sz w:val="24"/>
          <w:szCs w:val="24"/>
          <w:lang w:val="pl-PL"/>
        </w:rPr>
        <w:t xml:space="preserve"> b</w:t>
      </w:r>
      <w:r w:rsidRPr="00F0619A">
        <w:rPr>
          <w:rFonts w:ascii="Times New Roman" w:eastAsia="Times New Roman" w:hAnsi="Times New Roman"/>
          <w:noProof w:val="0"/>
          <w:sz w:val="24"/>
          <w:szCs w:val="24"/>
          <w:lang w:val="pl-PL"/>
        </w:rPr>
        <w:t xml:space="preserve">ędą czynne </w:t>
      </w:r>
      <w:r w:rsidR="004B6B0D" w:rsidRPr="00F0619A">
        <w:rPr>
          <w:rFonts w:ascii="Times New Roman" w:eastAsia="Times New Roman" w:hAnsi="Times New Roman"/>
          <w:noProof w:val="0"/>
          <w:sz w:val="24"/>
          <w:szCs w:val="24"/>
          <w:lang w:val="pl-PL"/>
        </w:rPr>
        <w:t>Biura</w:t>
      </w:r>
      <w:r w:rsidR="002E4C35" w:rsidRPr="00F0619A">
        <w:rPr>
          <w:rFonts w:ascii="Times New Roman" w:eastAsia="Times New Roman" w:hAnsi="Times New Roman"/>
          <w:noProof w:val="0"/>
          <w:sz w:val="24"/>
          <w:szCs w:val="24"/>
          <w:lang w:val="pl-PL"/>
        </w:rPr>
        <w:t xml:space="preserve"> </w:t>
      </w:r>
      <w:proofErr w:type="spellStart"/>
      <w:r w:rsidR="002E4C35" w:rsidRPr="00F0619A">
        <w:rPr>
          <w:rFonts w:ascii="Times New Roman" w:eastAsia="Times New Roman" w:hAnsi="Times New Roman"/>
          <w:noProof w:val="0"/>
          <w:sz w:val="24"/>
          <w:szCs w:val="24"/>
          <w:lang w:val="pl-PL"/>
        </w:rPr>
        <w:t>Rekrutacyjno</w:t>
      </w:r>
      <w:proofErr w:type="spellEnd"/>
      <w:r w:rsidR="002E4C35" w:rsidRPr="00F0619A">
        <w:rPr>
          <w:rFonts w:ascii="Times New Roman" w:eastAsia="Times New Roman" w:hAnsi="Times New Roman"/>
          <w:noProof w:val="0"/>
          <w:sz w:val="24"/>
          <w:szCs w:val="24"/>
          <w:lang w:val="pl-PL"/>
        </w:rPr>
        <w:t xml:space="preserve"> </w:t>
      </w:r>
      <w:r w:rsidR="001D2691" w:rsidRPr="00F0619A">
        <w:rPr>
          <w:rFonts w:ascii="Times New Roman" w:eastAsia="Times New Roman" w:hAnsi="Times New Roman"/>
          <w:noProof w:val="0"/>
          <w:sz w:val="24"/>
          <w:szCs w:val="24"/>
          <w:lang w:val="pl-PL"/>
        </w:rPr>
        <w:t>–</w:t>
      </w:r>
      <w:r w:rsidR="002E4C35" w:rsidRPr="00F0619A">
        <w:rPr>
          <w:rFonts w:ascii="Times New Roman" w:eastAsia="Times New Roman" w:hAnsi="Times New Roman"/>
          <w:noProof w:val="0"/>
          <w:sz w:val="24"/>
          <w:szCs w:val="24"/>
          <w:lang w:val="pl-PL"/>
        </w:rPr>
        <w:t xml:space="preserve"> Konsultacyjne</w:t>
      </w:r>
      <w:r w:rsidR="001D2691" w:rsidRPr="00F0619A">
        <w:rPr>
          <w:rFonts w:ascii="Times New Roman" w:eastAsia="Times New Roman" w:hAnsi="Times New Roman"/>
          <w:noProof w:val="0"/>
          <w:sz w:val="24"/>
          <w:szCs w:val="24"/>
          <w:lang w:val="pl-PL"/>
        </w:rPr>
        <w:t xml:space="preserve"> (</w:t>
      </w:r>
      <w:r w:rsidR="004B6B0D" w:rsidRPr="00F0619A">
        <w:rPr>
          <w:rFonts w:ascii="Times New Roman" w:eastAsia="Times New Roman" w:hAnsi="Times New Roman"/>
          <w:noProof w:val="0"/>
          <w:sz w:val="24"/>
          <w:szCs w:val="24"/>
          <w:lang w:val="pl-PL"/>
        </w:rPr>
        <w:t>B</w:t>
      </w:r>
      <w:r w:rsidR="001D2691" w:rsidRPr="00F0619A">
        <w:rPr>
          <w:rFonts w:ascii="Times New Roman" w:eastAsia="Times New Roman" w:hAnsi="Times New Roman"/>
          <w:noProof w:val="0"/>
          <w:sz w:val="24"/>
          <w:szCs w:val="24"/>
          <w:lang w:val="pl-PL"/>
        </w:rPr>
        <w:t>RK)</w:t>
      </w:r>
      <w:r w:rsidRPr="00F0619A">
        <w:rPr>
          <w:rFonts w:ascii="Times New Roman" w:eastAsia="Times New Roman" w:hAnsi="Times New Roman"/>
          <w:noProof w:val="0"/>
          <w:sz w:val="24"/>
          <w:szCs w:val="24"/>
          <w:lang w:val="pl-PL"/>
        </w:rPr>
        <w:t xml:space="preserve">, </w:t>
      </w:r>
    </w:p>
    <w:p w:rsidR="006D513D" w:rsidRPr="00F0619A" w:rsidRDefault="006D513D" w:rsidP="00BB5707">
      <w:p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noProof w:val="0"/>
          <w:sz w:val="24"/>
          <w:szCs w:val="24"/>
          <w:lang w:val="pl-PL"/>
        </w:rPr>
        <w:t xml:space="preserve">- Biuro </w:t>
      </w:r>
      <w:proofErr w:type="spellStart"/>
      <w:r w:rsidRPr="00F0619A">
        <w:rPr>
          <w:rFonts w:ascii="Times New Roman" w:eastAsia="Times New Roman" w:hAnsi="Times New Roman"/>
          <w:noProof w:val="0"/>
          <w:sz w:val="24"/>
          <w:szCs w:val="24"/>
          <w:lang w:val="pl-PL"/>
        </w:rPr>
        <w:t>Rekrutacyjno</w:t>
      </w:r>
      <w:proofErr w:type="spellEnd"/>
      <w:r w:rsidRPr="00F0619A">
        <w:rPr>
          <w:rFonts w:ascii="Times New Roman" w:eastAsia="Times New Roman" w:hAnsi="Times New Roman"/>
          <w:noProof w:val="0"/>
          <w:sz w:val="24"/>
          <w:szCs w:val="24"/>
          <w:lang w:val="pl-PL"/>
        </w:rPr>
        <w:t xml:space="preserve"> – Konsultacyjne w Mrągowie</w:t>
      </w:r>
    </w:p>
    <w:p w:rsidR="006D513D" w:rsidRDefault="006D513D" w:rsidP="00BB5707">
      <w:pPr>
        <w:spacing w:before="120" w:after="0" w:line="240" w:lineRule="auto"/>
        <w:jc w:val="both"/>
        <w:rPr>
          <w:rFonts w:ascii="Times New Roman" w:eastAsia="Times New Roman" w:hAnsi="Times New Roman"/>
          <w:noProof w:val="0"/>
          <w:sz w:val="24"/>
          <w:szCs w:val="24"/>
          <w:highlight w:val="yellow"/>
          <w:lang w:val="pl-PL"/>
        </w:rPr>
      </w:pPr>
      <w:r w:rsidRPr="00F0619A">
        <w:rPr>
          <w:rFonts w:ascii="Times New Roman" w:eastAsia="Times New Roman" w:hAnsi="Times New Roman"/>
          <w:noProof w:val="0"/>
          <w:sz w:val="24"/>
          <w:szCs w:val="24"/>
          <w:lang w:val="pl-PL"/>
        </w:rPr>
        <w:t xml:space="preserve">- Biuro </w:t>
      </w:r>
      <w:proofErr w:type="spellStart"/>
      <w:r w:rsidRPr="00F0619A">
        <w:rPr>
          <w:rFonts w:ascii="Times New Roman" w:eastAsia="Times New Roman" w:hAnsi="Times New Roman"/>
          <w:noProof w:val="0"/>
          <w:sz w:val="24"/>
          <w:szCs w:val="24"/>
          <w:lang w:val="pl-PL"/>
        </w:rPr>
        <w:t>Rekrutacyjno</w:t>
      </w:r>
      <w:proofErr w:type="spellEnd"/>
      <w:r w:rsidRPr="00F0619A">
        <w:rPr>
          <w:rFonts w:ascii="Times New Roman" w:eastAsia="Times New Roman" w:hAnsi="Times New Roman"/>
          <w:noProof w:val="0"/>
          <w:sz w:val="24"/>
          <w:szCs w:val="24"/>
          <w:lang w:val="pl-PL"/>
        </w:rPr>
        <w:t xml:space="preserve"> – Konsultacyjne w Szczytnie</w:t>
      </w:r>
    </w:p>
    <w:p w:rsidR="006D513D" w:rsidRPr="00A0535A" w:rsidRDefault="006D513D" w:rsidP="00BB5707">
      <w:pPr>
        <w:spacing w:before="120" w:after="0" w:line="240" w:lineRule="auto"/>
        <w:jc w:val="both"/>
        <w:rPr>
          <w:rFonts w:ascii="Times New Roman" w:eastAsia="Times New Roman" w:hAnsi="Times New Roman"/>
          <w:noProof w:val="0"/>
          <w:sz w:val="24"/>
          <w:szCs w:val="24"/>
          <w:highlight w:val="yellow"/>
          <w:lang w:val="pl-PL"/>
        </w:rPr>
      </w:pP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5. </w:t>
      </w:r>
      <w:r w:rsidRPr="005A36F1">
        <w:rPr>
          <w:rFonts w:ascii="Times New Roman" w:eastAsia="Times New Roman" w:hAnsi="Times New Roman"/>
          <w:noProof w:val="0"/>
          <w:sz w:val="24"/>
          <w:szCs w:val="24"/>
          <w:lang w:val="pl-PL"/>
        </w:rPr>
        <w:t xml:space="preserve">Obszar realizacji projektu obejmuje swym zasięgiem powiaty: </w:t>
      </w:r>
      <w:r w:rsidR="00A0535A" w:rsidRPr="005A36F1">
        <w:rPr>
          <w:rFonts w:ascii="Times New Roman" w:hAnsi="Times New Roman"/>
          <w:b/>
          <w:sz w:val="24"/>
          <w:szCs w:val="24"/>
        </w:rPr>
        <w:t>nidzicki, szczycieński, mrągowski</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6. Okres realizacji projektu: </w:t>
      </w:r>
      <w:r w:rsidR="00A0535A">
        <w:rPr>
          <w:rFonts w:ascii="Times New Roman" w:eastAsia="Times New Roman" w:hAnsi="Times New Roman"/>
          <w:noProof w:val="0"/>
          <w:sz w:val="24"/>
          <w:szCs w:val="24"/>
          <w:lang w:val="pl-PL"/>
        </w:rPr>
        <w:t>01.11</w:t>
      </w:r>
      <w:r w:rsidR="008A1123" w:rsidRPr="00CD3AF5">
        <w:rPr>
          <w:rFonts w:ascii="Times New Roman" w:eastAsia="Times New Roman" w:hAnsi="Times New Roman"/>
          <w:noProof w:val="0"/>
          <w:sz w:val="24"/>
          <w:szCs w:val="24"/>
          <w:lang w:val="pl-PL"/>
        </w:rPr>
        <w:t>.2016-</w:t>
      </w:r>
      <w:r w:rsidR="00A0535A">
        <w:rPr>
          <w:rFonts w:ascii="Times New Roman" w:eastAsia="Times New Roman" w:hAnsi="Times New Roman"/>
          <w:noProof w:val="0"/>
          <w:sz w:val="24"/>
          <w:szCs w:val="24"/>
          <w:lang w:val="pl-PL"/>
        </w:rPr>
        <w:t>30</w:t>
      </w:r>
      <w:r w:rsidR="00D94994">
        <w:rPr>
          <w:rFonts w:ascii="Times New Roman" w:eastAsia="Times New Roman" w:hAnsi="Times New Roman"/>
          <w:noProof w:val="0"/>
          <w:sz w:val="24"/>
          <w:szCs w:val="24"/>
          <w:lang w:val="pl-PL"/>
        </w:rPr>
        <w:t>.</w:t>
      </w:r>
      <w:r w:rsidR="00A0535A">
        <w:rPr>
          <w:rFonts w:ascii="Times New Roman" w:eastAsia="Times New Roman" w:hAnsi="Times New Roman"/>
          <w:noProof w:val="0"/>
          <w:sz w:val="24"/>
          <w:szCs w:val="24"/>
          <w:lang w:val="pl-PL"/>
        </w:rPr>
        <w:t>06.2018</w:t>
      </w:r>
      <w:r w:rsidR="008A1123" w:rsidRPr="00CD3AF5">
        <w:rPr>
          <w:rFonts w:ascii="Times New Roman" w:eastAsia="Times New Roman" w:hAnsi="Times New Roman"/>
          <w:noProof w:val="0"/>
          <w:sz w:val="24"/>
          <w:szCs w:val="24"/>
          <w:lang w:val="pl-PL"/>
        </w:rPr>
        <w:t>r.</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 xml:space="preserve">jekt pt. </w:t>
      </w:r>
      <w:r w:rsidR="00C15D14" w:rsidRPr="00C15D14">
        <w:rPr>
          <w:rFonts w:ascii="Times New Roman" w:eastAsia="Times New Roman" w:hAnsi="Times New Roman"/>
          <w:bCs/>
          <w:noProof w:val="0"/>
          <w:sz w:val="24"/>
          <w:szCs w:val="24"/>
          <w:lang w:val="pl-PL"/>
        </w:rPr>
        <w:t>„</w:t>
      </w:r>
      <w:r w:rsidR="008B0757">
        <w:rPr>
          <w:rFonts w:ascii="Times New Roman" w:eastAsia="Times New Roman" w:hAnsi="Times New Roman"/>
          <w:b/>
          <w:bCs/>
          <w:noProof w:val="0"/>
          <w:sz w:val="24"/>
          <w:szCs w:val="24"/>
          <w:lang w:val="pl-PL"/>
        </w:rPr>
        <w:t>Własny biznes – sposób na życie IV”</w:t>
      </w:r>
      <w:r w:rsidR="00C15D14" w:rsidRPr="00CD3AF5">
        <w:rPr>
          <w:rFonts w:ascii="Times New Roman" w:eastAsia="Times New Roman" w:hAnsi="Times New Roman"/>
          <w:noProof w:val="0"/>
          <w:sz w:val="24"/>
          <w:szCs w:val="24"/>
          <w:lang w:val="pl-PL"/>
        </w:rPr>
        <w:t xml:space="preserve"> </w:t>
      </w:r>
      <w:r w:rsidRPr="00CD3AF5">
        <w:rPr>
          <w:rFonts w:ascii="Times New Roman" w:eastAsia="Times New Roman" w:hAnsi="Times New Roman"/>
          <w:noProof w:val="0"/>
          <w:sz w:val="24"/>
          <w:szCs w:val="24"/>
          <w:lang w:val="pl-PL"/>
        </w:rPr>
        <w:t xml:space="preserve">realizowany przez </w:t>
      </w:r>
      <w:r w:rsidR="00614261" w:rsidRPr="00CD3AF5">
        <w:rPr>
          <w:rFonts w:ascii="Times New Roman" w:eastAsia="Times New Roman" w:hAnsi="Times New Roman"/>
          <w:i/>
          <w:noProof w:val="0"/>
          <w:sz w:val="24"/>
          <w:szCs w:val="24"/>
          <w:lang w:val="pl-PL"/>
        </w:rPr>
        <w:t>Stowarzyszenie „</w:t>
      </w:r>
      <w:r w:rsidR="00E83837">
        <w:rPr>
          <w:rFonts w:ascii="Times New Roman" w:eastAsia="Times New Roman" w:hAnsi="Times New Roman"/>
          <w:i/>
          <w:noProof w:val="0"/>
          <w:sz w:val="24"/>
          <w:szCs w:val="24"/>
          <w:lang w:val="pl-PL"/>
        </w:rPr>
        <w:t>Lokalna Grupa Działania WARMIŃSKI ZAKĄTEK</w:t>
      </w:r>
      <w:r w:rsidR="00614261" w:rsidRPr="00CD3AF5">
        <w:rPr>
          <w:rFonts w:ascii="Times New Roman" w:eastAsia="Times New Roman" w:hAnsi="Times New Roman"/>
          <w:i/>
          <w:noProof w:val="0"/>
          <w:sz w:val="24"/>
          <w:szCs w:val="24"/>
          <w:lang w:val="pl-PL"/>
        </w:rPr>
        <w:t>”</w:t>
      </w:r>
      <w:r w:rsidRPr="00CD3AF5">
        <w:rPr>
          <w:rFonts w:ascii="Times New Roman" w:eastAsia="Times New Roman" w:hAnsi="Times New Roman"/>
          <w:i/>
          <w:noProof w:val="0"/>
          <w:sz w:val="24"/>
          <w:szCs w:val="24"/>
          <w:lang w:val="pl-PL"/>
        </w:rPr>
        <w:t>;</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rsidR="00E83837" w:rsidRPr="00513CEE"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513CEE">
        <w:rPr>
          <w:rFonts w:ascii="Times New Roman" w:eastAsia="Times New Roman" w:hAnsi="Times New Roman"/>
          <w:b/>
          <w:bCs/>
          <w:noProof w:val="0"/>
          <w:sz w:val="24"/>
          <w:szCs w:val="24"/>
          <w:lang w:val="pl-PL"/>
        </w:rPr>
        <w:t>Beneficjent</w:t>
      </w:r>
      <w:r w:rsidR="00E530B6">
        <w:rPr>
          <w:rFonts w:ascii="Times New Roman" w:eastAsia="Times New Roman" w:hAnsi="Times New Roman"/>
          <w:b/>
          <w:bCs/>
          <w:noProof w:val="0"/>
          <w:sz w:val="24"/>
          <w:szCs w:val="24"/>
          <w:lang w:val="pl-PL"/>
        </w:rPr>
        <w:t>/Projektodawca</w:t>
      </w:r>
      <w:r w:rsidRPr="00513CEE">
        <w:rPr>
          <w:rFonts w:ascii="Times New Roman" w:eastAsia="Times New Roman" w:hAnsi="Times New Roman"/>
          <w:b/>
          <w:bCs/>
          <w:noProof w:val="0"/>
          <w:sz w:val="24"/>
          <w:szCs w:val="24"/>
          <w:lang w:val="pl-PL"/>
        </w:rPr>
        <w:t xml:space="preserve"> </w:t>
      </w:r>
      <w:r w:rsidRPr="00513CEE">
        <w:rPr>
          <w:rFonts w:ascii="Times New Roman" w:eastAsia="Times New Roman" w:hAnsi="Times New Roman"/>
          <w:noProof w:val="0"/>
          <w:sz w:val="24"/>
          <w:szCs w:val="24"/>
          <w:lang w:val="pl-PL"/>
        </w:rPr>
        <w:t xml:space="preserve">– </w:t>
      </w:r>
      <w:r w:rsidR="00E83837" w:rsidRPr="00513CEE">
        <w:rPr>
          <w:rFonts w:ascii="Times New Roman" w:hAnsi="Times New Roman"/>
          <w:sz w:val="24"/>
          <w:szCs w:val="24"/>
        </w:rPr>
        <w:t>Lokalna Grupa Działania „WARMIŃS</w:t>
      </w:r>
      <w:r w:rsidR="00A54E9B">
        <w:rPr>
          <w:rFonts w:ascii="Times New Roman" w:hAnsi="Times New Roman"/>
          <w:sz w:val="24"/>
          <w:szCs w:val="24"/>
        </w:rPr>
        <w:t xml:space="preserve">KI ZAKATEK” ul. Grunwaldzka 6, </w:t>
      </w:r>
      <w:r w:rsidR="00E83837" w:rsidRPr="00513CEE">
        <w:rPr>
          <w:rFonts w:ascii="Times New Roman" w:hAnsi="Times New Roman"/>
          <w:sz w:val="24"/>
          <w:szCs w:val="24"/>
        </w:rPr>
        <w:t xml:space="preserve">11-040 Dobre Miasto, tel.: </w:t>
      </w:r>
      <w:r w:rsidR="003A3443" w:rsidRPr="00513CEE">
        <w:rPr>
          <w:rFonts w:ascii="Times New Roman" w:hAnsi="Times New Roman"/>
          <w:sz w:val="24"/>
          <w:szCs w:val="24"/>
        </w:rPr>
        <w:t>89 6160058</w:t>
      </w:r>
      <w:r w:rsidR="00E83837" w:rsidRPr="00513CEE">
        <w:rPr>
          <w:rFonts w:ascii="Times New Roman" w:hAnsi="Times New Roman"/>
          <w:sz w:val="24"/>
          <w:szCs w:val="24"/>
        </w:rPr>
        <w:t xml:space="preserve">, email:  </w:t>
      </w:r>
      <w:hyperlink r:id="rId10" w:history="1">
        <w:r w:rsidR="00E83837" w:rsidRPr="00513CEE">
          <w:rPr>
            <w:rStyle w:val="Hipercze"/>
            <w:rFonts w:ascii="Times New Roman" w:hAnsi="Times New Roman"/>
            <w:sz w:val="24"/>
            <w:szCs w:val="24"/>
          </w:rPr>
          <w:t>www.warminskizakatek.com.pl</w:t>
        </w:r>
      </w:hyperlink>
      <w:r w:rsidR="00E83837" w:rsidRPr="00513CEE">
        <w:rPr>
          <w:rFonts w:ascii="Times New Roman" w:hAnsi="Times New Roman"/>
          <w:sz w:val="24"/>
          <w:szCs w:val="24"/>
        </w:rPr>
        <w:t>,</w:t>
      </w:r>
    </w:p>
    <w:p w:rsidR="00E83837" w:rsidRPr="00CE53BD"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E83837">
        <w:rPr>
          <w:rFonts w:ascii="Times New Roman" w:hAnsi="Times New Roman"/>
          <w:b/>
          <w:bCs/>
          <w:sz w:val="24"/>
          <w:szCs w:val="24"/>
        </w:rPr>
        <w:t>Partner</w:t>
      </w:r>
      <w:r w:rsidR="00CE53BD">
        <w:rPr>
          <w:rFonts w:ascii="Times New Roman" w:hAnsi="Times New Roman"/>
          <w:b/>
          <w:bCs/>
          <w:sz w:val="24"/>
          <w:szCs w:val="24"/>
        </w:rPr>
        <w:t>:</w:t>
      </w:r>
    </w:p>
    <w:p w:rsidR="00CE53BD" w:rsidRDefault="00CE53BD" w:rsidP="00CE53BD">
      <w:pPr>
        <w:spacing w:before="120" w:after="0" w:line="300" w:lineRule="atLeast"/>
        <w:ind w:left="360"/>
        <w:rPr>
          <w:rFonts w:ascii="Times New Roman" w:hAnsi="Times New Roman"/>
          <w:b/>
          <w:bCs/>
          <w:sz w:val="24"/>
          <w:szCs w:val="24"/>
        </w:rPr>
      </w:pPr>
      <w:r>
        <w:rPr>
          <w:rFonts w:ascii="Times New Roman" w:hAnsi="Times New Roman"/>
          <w:b/>
          <w:bCs/>
          <w:sz w:val="24"/>
          <w:szCs w:val="24"/>
        </w:rPr>
        <w:t>-</w:t>
      </w:r>
      <w:r w:rsidR="000E31FD">
        <w:rPr>
          <w:rFonts w:ascii="Times New Roman" w:hAnsi="Times New Roman"/>
          <w:b/>
          <w:bCs/>
          <w:sz w:val="24"/>
          <w:szCs w:val="24"/>
        </w:rPr>
        <w:t>Nidzicka Fundacja Rozwoju „NIDA“</w:t>
      </w:r>
      <w:r w:rsidR="005A36F1">
        <w:rPr>
          <w:rFonts w:ascii="Times New Roman" w:hAnsi="Times New Roman"/>
          <w:b/>
          <w:bCs/>
          <w:sz w:val="24"/>
          <w:szCs w:val="24"/>
        </w:rPr>
        <w:t>, ul. Rzemieślnicza 3, 13-100 Nidzica</w:t>
      </w:r>
    </w:p>
    <w:p w:rsidR="00CE53BD" w:rsidRPr="00E83837" w:rsidRDefault="00CE53BD" w:rsidP="00CE53BD">
      <w:pPr>
        <w:spacing w:before="120" w:after="0" w:line="300" w:lineRule="atLeast"/>
        <w:ind w:left="360"/>
        <w:rPr>
          <w:rFonts w:ascii="Times New Roman" w:hAnsi="Times New Roman"/>
          <w:sz w:val="24"/>
          <w:szCs w:val="24"/>
        </w:rPr>
      </w:pPr>
      <w:r>
        <w:rPr>
          <w:rFonts w:ascii="Times New Roman" w:hAnsi="Times New Roman"/>
          <w:b/>
          <w:bCs/>
          <w:sz w:val="24"/>
          <w:szCs w:val="24"/>
        </w:rPr>
        <w:t>-</w:t>
      </w:r>
      <w:r w:rsidR="000E31FD">
        <w:rPr>
          <w:rFonts w:ascii="Times New Roman" w:hAnsi="Times New Roman"/>
          <w:b/>
          <w:bCs/>
          <w:sz w:val="24"/>
          <w:szCs w:val="24"/>
        </w:rPr>
        <w:t>Fundacja Rozwoju Przedsiębiorczości ATUT</w:t>
      </w:r>
      <w:r w:rsidR="005A36F1">
        <w:rPr>
          <w:rFonts w:ascii="Times New Roman" w:hAnsi="Times New Roman"/>
          <w:b/>
          <w:bCs/>
          <w:sz w:val="24"/>
          <w:szCs w:val="24"/>
        </w:rPr>
        <w:t>,  ul. T. Kościuszki 2, 14-100 Ostróda</w:t>
      </w:r>
    </w:p>
    <w:p w:rsidR="0018378C"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Kandydat </w:t>
      </w:r>
      <w:r w:rsidRPr="00E83837">
        <w:rPr>
          <w:rFonts w:ascii="Times New Roman" w:eastAsia="Times New Roman" w:hAnsi="Times New Roman"/>
          <w:noProof w:val="0"/>
          <w:sz w:val="24"/>
          <w:szCs w:val="24"/>
          <w:lang w:val="pl-PL"/>
        </w:rPr>
        <w:t>– osoba fizyczna</w:t>
      </w:r>
      <w:r w:rsidR="00172770" w:rsidRPr="00E83837">
        <w:rPr>
          <w:rFonts w:ascii="Times New Roman" w:eastAsia="Times New Roman" w:hAnsi="Times New Roman"/>
          <w:noProof w:val="0"/>
          <w:sz w:val="24"/>
          <w:szCs w:val="24"/>
          <w:lang w:val="pl-PL"/>
        </w:rPr>
        <w:t xml:space="preserve">, </w:t>
      </w:r>
      <w:r w:rsidR="00614261" w:rsidRPr="00E83837">
        <w:rPr>
          <w:rFonts w:ascii="Times New Roman" w:eastAsia="Times New Roman" w:hAnsi="Times New Roman"/>
          <w:noProof w:val="0"/>
          <w:sz w:val="24"/>
          <w:szCs w:val="24"/>
          <w:lang w:val="pl-PL"/>
        </w:rPr>
        <w:t>która ukończyła</w:t>
      </w:r>
      <w:r w:rsidR="00172770" w:rsidRPr="00E83837">
        <w:rPr>
          <w:rFonts w:ascii="Times New Roman" w:eastAsia="Times New Roman" w:hAnsi="Times New Roman"/>
          <w:noProof w:val="0"/>
          <w:sz w:val="24"/>
          <w:szCs w:val="24"/>
          <w:lang w:val="pl-PL"/>
        </w:rPr>
        <w:t xml:space="preserve"> 30 rok życia</w:t>
      </w:r>
      <w:r w:rsidR="00E12757" w:rsidRPr="00E83837">
        <w:rPr>
          <w:rFonts w:ascii="Times New Roman" w:eastAsia="Times New Roman" w:hAnsi="Times New Roman"/>
          <w:noProof w:val="0"/>
          <w:sz w:val="24"/>
          <w:szCs w:val="24"/>
          <w:lang w:val="pl-PL"/>
        </w:rPr>
        <w:t>,</w:t>
      </w:r>
      <w:r w:rsidR="001D2691" w:rsidRPr="00E83837">
        <w:rPr>
          <w:rFonts w:ascii="Times New Roman" w:eastAsia="Times New Roman" w:hAnsi="Times New Roman"/>
          <w:noProof w:val="0"/>
          <w:sz w:val="24"/>
          <w:szCs w:val="24"/>
          <w:lang w:val="pl-PL"/>
        </w:rPr>
        <w:t xml:space="preserve"> ubiegająca</w:t>
      </w:r>
      <w:r w:rsidRPr="00E83837">
        <w:rPr>
          <w:rFonts w:ascii="Times New Roman" w:eastAsia="Times New Roman" w:hAnsi="Times New Roman"/>
          <w:noProof w:val="0"/>
          <w:sz w:val="24"/>
          <w:szCs w:val="24"/>
          <w:lang w:val="pl-PL"/>
        </w:rPr>
        <w:t xml:space="preserve"> się o udział w Projekcie, która zamierza rozpocząć działalność gospodarczą i złożyła dokumenty rekrutacyjne;</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 z zasadami określonymi w niniejszym Regulaminie, podpisze deklarację uczestnictwa w projekcie i skorzysta co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 xml:space="preserve">de </w:t>
      </w:r>
      <w:proofErr w:type="spellStart"/>
      <w:r w:rsidR="0018378C" w:rsidRPr="00F6209B">
        <w:rPr>
          <w:rFonts w:ascii="Times New Roman" w:eastAsia="Times New Roman" w:hAnsi="Times New Roman"/>
          <w:i/>
          <w:noProof w:val="0"/>
          <w:sz w:val="24"/>
          <w:szCs w:val="24"/>
          <w:lang w:val="pl-PL"/>
        </w:rPr>
        <w:t>minimis</w:t>
      </w:r>
      <w:proofErr w:type="spellEnd"/>
      <w:r w:rsidR="0018378C" w:rsidRPr="00F6209B">
        <w:rPr>
          <w:rFonts w:ascii="Times New Roman" w:eastAsia="Times New Roman" w:hAnsi="Times New Roman"/>
          <w:i/>
          <w:noProof w:val="0"/>
          <w:sz w:val="24"/>
          <w:szCs w:val="24"/>
          <w:lang w:val="pl-PL"/>
        </w:rPr>
        <w:t>;</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rsidR="0018378C" w:rsidRPr="00F6209B"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 xml:space="preserve">niż </w:t>
      </w:r>
      <w:r w:rsidR="005D724C" w:rsidRPr="00FF7B4A">
        <w:rPr>
          <w:rFonts w:ascii="Times New Roman" w:hAnsi="Times New Roman"/>
          <w:b/>
          <w:sz w:val="24"/>
          <w:szCs w:val="24"/>
          <w:u w:val="single"/>
        </w:rPr>
        <w:t>23 398,68zł</w:t>
      </w:r>
      <w:r w:rsidR="005D724C">
        <w:rPr>
          <w:rFonts w:ascii="Times New Roman" w:hAnsi="Times New Roman"/>
          <w:sz w:val="24"/>
          <w:szCs w:val="24"/>
        </w:rPr>
        <w:t>.</w:t>
      </w:r>
      <w:r w:rsidR="00212F62">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rsidR="0018378C" w:rsidRPr="00F6209B" w:rsidRDefault="004E40B7" w:rsidP="005F7C8C">
      <w:pPr>
        <w:numPr>
          <w:ilvl w:val="0"/>
          <w:numId w:val="1"/>
        </w:numPr>
        <w:tabs>
          <w:tab w:val="clear" w:pos="1980"/>
          <w:tab w:val="num" w:pos="567"/>
        </w:tabs>
        <w:spacing w:before="120" w:after="0" w:line="240" w:lineRule="auto"/>
        <w:ind w:left="567" w:hanging="567"/>
        <w:jc w:val="both"/>
        <w:rPr>
          <w:noProof w:val="0"/>
          <w:sz w:val="24"/>
          <w:szCs w:val="24"/>
          <w:lang w:val="pl-PL"/>
        </w:rPr>
      </w:pPr>
      <w:r w:rsidRPr="00F6209B">
        <w:rPr>
          <w:rFonts w:ascii="Times New Roman" w:eastAsia="Times New Roman" w:hAnsi="Times New Roman"/>
          <w:b/>
          <w:bCs/>
          <w:noProof w:val="0"/>
          <w:sz w:val="24"/>
          <w:szCs w:val="24"/>
          <w:lang w:val="pl-PL"/>
        </w:rPr>
        <w:t>W</w:t>
      </w:r>
      <w:r w:rsidR="0018378C" w:rsidRPr="00F6209B">
        <w:rPr>
          <w:rFonts w:ascii="Times New Roman" w:eastAsia="Times New Roman" w:hAnsi="Times New Roman"/>
          <w:b/>
          <w:bCs/>
          <w:noProof w:val="0"/>
          <w:sz w:val="24"/>
          <w:szCs w:val="24"/>
          <w:lang w:val="pl-PL"/>
        </w:rPr>
        <w:t xml:space="preserve">sparcie pomostowe </w:t>
      </w:r>
      <w:r w:rsidR="00E33698" w:rsidRPr="00F6209B">
        <w:rPr>
          <w:rFonts w:ascii="Times New Roman" w:eastAsia="Times New Roman" w:hAnsi="Times New Roman"/>
          <w:b/>
          <w:bCs/>
          <w:noProof w:val="0"/>
          <w:sz w:val="24"/>
          <w:szCs w:val="24"/>
          <w:lang w:val="pl-PL"/>
        </w:rPr>
        <w:t xml:space="preserve">w postaci usług szkoleniowo – doradczych </w:t>
      </w:r>
      <w:r w:rsidR="0018378C" w:rsidRPr="00F6209B">
        <w:rPr>
          <w:rFonts w:ascii="Times New Roman" w:eastAsia="Times New Roman" w:hAnsi="Times New Roman"/>
          <w:noProof w:val="0"/>
          <w:sz w:val="24"/>
          <w:szCs w:val="24"/>
          <w:lang w:val="pl-PL"/>
        </w:rPr>
        <w:t>–</w:t>
      </w:r>
      <w:r w:rsidRPr="00F6209B">
        <w:rPr>
          <w:rFonts w:ascii="Times New Roman" w:hAnsi="Times New Roman"/>
          <w:sz w:val="24"/>
          <w:szCs w:val="24"/>
        </w:rPr>
        <w:t>usług</w:t>
      </w:r>
      <w:r w:rsidR="007231A5" w:rsidRPr="00F6209B">
        <w:rPr>
          <w:rFonts w:ascii="Times New Roman" w:hAnsi="Times New Roman"/>
          <w:sz w:val="24"/>
          <w:szCs w:val="24"/>
        </w:rPr>
        <w:t xml:space="preserve">a </w:t>
      </w:r>
      <w:r w:rsidR="00E33698" w:rsidRPr="00F6209B">
        <w:rPr>
          <w:rFonts w:ascii="Times New Roman" w:hAnsi="Times New Roman"/>
          <w:sz w:val="24"/>
          <w:szCs w:val="24"/>
        </w:rPr>
        <w:t xml:space="preserve">szkoleniowo - </w:t>
      </w:r>
      <w:r w:rsidR="007231A5" w:rsidRPr="00F6209B">
        <w:rPr>
          <w:rFonts w:ascii="Times New Roman" w:hAnsi="Times New Roman"/>
          <w:sz w:val="24"/>
          <w:szCs w:val="24"/>
        </w:rPr>
        <w:t>doradcza</w:t>
      </w:r>
      <w:r w:rsidRPr="00F6209B">
        <w:rPr>
          <w:rFonts w:ascii="Times New Roman" w:hAnsi="Times New Roman"/>
          <w:sz w:val="24"/>
          <w:szCs w:val="24"/>
        </w:rPr>
        <w:t xml:space="preserve"> o charakterze specjalistycznym (indywidualnym  i/lub grupowym)</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Dzień przystąpienia do projektu </w:t>
      </w:r>
      <w:r w:rsidRPr="00F6209B">
        <w:rPr>
          <w:rFonts w:ascii="Times New Roman" w:eastAsia="Times New Roman" w:hAnsi="Times New Roman"/>
          <w:noProof w:val="0"/>
          <w:sz w:val="24"/>
          <w:szCs w:val="24"/>
          <w:lang w:val="pl-PL"/>
        </w:rPr>
        <w:t>–</w:t>
      </w:r>
      <w:r w:rsidRPr="00F6209B">
        <w:rPr>
          <w:rFonts w:ascii="Times New Roman" w:hAnsi="Times New Roman"/>
          <w:noProof w:val="0"/>
          <w:sz w:val="24"/>
          <w:szCs w:val="24"/>
          <w:lang w:val="pl-PL"/>
        </w:rPr>
        <w:t xml:space="preserve"> </w:t>
      </w:r>
      <w:r w:rsidRPr="00F6209B">
        <w:rPr>
          <w:rFonts w:ascii="Times New Roman" w:eastAsia="Times New Roman" w:hAnsi="Times New Roman"/>
          <w:noProof w:val="0"/>
          <w:sz w:val="24"/>
          <w:szCs w:val="24"/>
          <w:lang w:val="pl-PL"/>
        </w:rPr>
        <w:t>dzień podpisania przez kandydata umowy szkoleniowo – doradczej oraz deklaracji udziału w projekcie;</w:t>
      </w:r>
    </w:p>
    <w:p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zaświadczenia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 xml:space="preserve"> Zwrot kosztów dojazdów dla uczestników szkolenia.</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w:t>
      </w:r>
      <w:r w:rsidR="00B84EBA" w:rsidRPr="00F6209B">
        <w:rPr>
          <w:rFonts w:ascii="Times New Roman" w:eastAsia="Times New Roman" w:hAnsi="Times New Roman"/>
          <w:noProof w:val="0"/>
          <w:sz w:val="24"/>
          <w:szCs w:val="24"/>
          <w:lang w:val="pl-PL"/>
        </w:rPr>
        <w:lastRenderedPageBreak/>
        <w:t xml:space="preserve">zamówienia w ramach 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 xml:space="preserve">projektu </w:t>
      </w:r>
      <w:r w:rsidR="00F46EEC" w:rsidRPr="001D2691">
        <w:rPr>
          <w:rFonts w:ascii="Times New Roman" w:eastAsia="Times New Roman" w:hAnsi="Times New Roman"/>
          <w:b/>
          <w:bCs/>
          <w:noProof w:val="0"/>
          <w:sz w:val="24"/>
          <w:szCs w:val="24"/>
          <w:lang w:val="pl-PL"/>
        </w:rPr>
        <w:t>„</w:t>
      </w:r>
      <w:r w:rsidR="00F46EEC">
        <w:rPr>
          <w:rFonts w:ascii="Times New Roman" w:eastAsia="Times New Roman" w:hAnsi="Times New Roman"/>
          <w:b/>
          <w:bCs/>
          <w:noProof w:val="0"/>
          <w:sz w:val="24"/>
          <w:szCs w:val="24"/>
          <w:lang w:val="pl-PL"/>
        </w:rPr>
        <w:t xml:space="preserve">Własny biznes – sposób na życie IV” </w:t>
      </w:r>
      <w:r w:rsidRPr="00F6209B">
        <w:rPr>
          <w:rFonts w:ascii="Times New Roman" w:eastAsia="Times New Roman" w:hAnsi="Times New Roman"/>
          <w:noProof w:val="0"/>
          <w:sz w:val="24"/>
          <w:szCs w:val="24"/>
          <w:lang w:val="pl-PL"/>
        </w:rPr>
        <w:t>przed rozpoczęciem rekrutacji.</w:t>
      </w:r>
    </w:p>
    <w:p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Meblarstwo, Ekonomia wody, Żywność wysokiej jakości.</w:t>
      </w:r>
    </w:p>
    <w:p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Obszary inteligentnych specjalizacji obejmują</w:t>
      </w:r>
      <w:r w:rsidRPr="00F6209B">
        <w:rPr>
          <w:rStyle w:val="Odwoanieprzypisudolnego"/>
          <w:rFonts w:ascii="Times New Roman" w:eastAsia="Times New Roman" w:hAnsi="Times New Roman"/>
          <w:noProof w:val="0"/>
          <w:sz w:val="24"/>
          <w:szCs w:val="24"/>
          <w:lang w:val="pl-PL"/>
        </w:rPr>
        <w:footnoteReference w:id="2"/>
      </w:r>
      <w:r w:rsidRPr="00F6209B">
        <w:rPr>
          <w:rFonts w:ascii="Times New Roman" w:eastAsia="Times New Roman" w:hAnsi="Times New Roman"/>
          <w:noProof w:val="0"/>
          <w:sz w:val="24"/>
          <w:szCs w:val="24"/>
          <w:lang w:val="pl-PL"/>
        </w:rPr>
        <w:t>:</w:t>
      </w:r>
    </w:p>
    <w:p w:rsidR="00D02719" w:rsidRPr="00F0619A"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Drewno i  Meblarstwo:</w:t>
      </w:r>
      <w:r w:rsidRPr="00F0619A">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produktów drewno-meblarskich, nauka i IOB </w:t>
      </w:r>
    </w:p>
    <w:p w:rsidR="00D02719" w:rsidRPr="00F0619A"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Ekonomia wody:</w:t>
      </w:r>
      <w:r w:rsidRPr="00F0619A">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 nauka i IOB</w:t>
      </w:r>
    </w:p>
    <w:p w:rsidR="00025332" w:rsidRPr="00F0619A"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Żywność wysokiej jakości</w:t>
      </w:r>
      <w:r w:rsidRPr="00F0619A">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 usługi na </w:t>
      </w:r>
      <w:r w:rsidR="00025332" w:rsidRPr="00F0619A">
        <w:rPr>
          <w:rFonts w:ascii="Times New Roman" w:eastAsia="Times New Roman" w:hAnsi="Times New Roman"/>
          <w:noProof w:val="0"/>
          <w:sz w:val="24"/>
          <w:szCs w:val="24"/>
          <w:lang w:val="pl-PL"/>
        </w:rPr>
        <w:t xml:space="preserve">rzecz hodowli zwierząt, </w:t>
      </w:r>
      <w:r w:rsidR="00E12757" w:rsidRPr="00F0619A">
        <w:rPr>
          <w:rFonts w:ascii="Times New Roman" w:eastAsia="Times New Roman" w:hAnsi="Times New Roman"/>
          <w:noProof w:val="0"/>
          <w:sz w:val="24"/>
          <w:szCs w:val="24"/>
          <w:lang w:val="pl-PL"/>
        </w:rPr>
        <w:t>chowu</w:t>
      </w:r>
      <w:r w:rsidR="00025332" w:rsidRPr="00F0619A">
        <w:rPr>
          <w:rFonts w:ascii="Times New Roman" w:eastAsia="Times New Roman" w:hAnsi="Times New Roman"/>
          <w:noProof w:val="0"/>
          <w:sz w:val="24"/>
          <w:szCs w:val="24"/>
          <w:lang w:val="pl-PL"/>
        </w:rPr>
        <w:t xml:space="preserve"> i hodowl</w:t>
      </w:r>
      <w:r w:rsidR="00E12757" w:rsidRPr="00F0619A">
        <w:rPr>
          <w:rFonts w:ascii="Times New Roman" w:eastAsia="Times New Roman" w:hAnsi="Times New Roman"/>
          <w:noProof w:val="0"/>
          <w:sz w:val="24"/>
          <w:szCs w:val="24"/>
          <w:lang w:val="pl-PL"/>
        </w:rPr>
        <w:t>i</w:t>
      </w:r>
      <w:r w:rsidR="00025332" w:rsidRPr="00F0619A">
        <w:rPr>
          <w:rFonts w:ascii="Times New Roman" w:eastAsia="Times New Roman" w:hAnsi="Times New Roman"/>
          <w:noProof w:val="0"/>
          <w:sz w:val="24"/>
          <w:szCs w:val="24"/>
          <w:lang w:val="pl-PL"/>
        </w:rPr>
        <w:t xml:space="preserve"> ryb oraz zwierząt, nauka i IOB</w:t>
      </w:r>
    </w:p>
    <w:p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rsidR="0068147E" w:rsidRPr="0068147E" w:rsidRDefault="0068147E" w:rsidP="0068147E">
      <w:pPr>
        <w:numPr>
          <w:ilvl w:val="0"/>
          <w:numId w:val="2"/>
        </w:numPr>
        <w:tabs>
          <w:tab w:val="clear" w:pos="720"/>
        </w:tabs>
        <w:spacing w:before="120" w:after="0" w:line="300" w:lineRule="atLeast"/>
        <w:ind w:left="360"/>
        <w:jc w:val="both"/>
        <w:rPr>
          <w:rFonts w:ascii="Times New Roman" w:hAnsi="Times New Roman"/>
          <w:sz w:val="24"/>
          <w:szCs w:val="24"/>
        </w:rPr>
      </w:pPr>
      <w:r w:rsidRPr="0068147E">
        <w:rPr>
          <w:rFonts w:ascii="Times New Roman" w:hAnsi="Times New Roman"/>
          <w:sz w:val="24"/>
          <w:szCs w:val="24"/>
        </w:rPr>
        <w:t xml:space="preserve">Informacje o Projekcie dostępne będą na stronie internetowej </w:t>
      </w:r>
      <w:hyperlink r:id="rId11" w:history="1">
        <w:r w:rsidRPr="0068147E">
          <w:rPr>
            <w:rStyle w:val="Hipercze"/>
            <w:rFonts w:ascii="Times New Roman" w:hAnsi="Times New Roman"/>
            <w:b/>
            <w:sz w:val="24"/>
            <w:szCs w:val="24"/>
          </w:rPr>
          <w:t>www.warminskizakatek.com.pl</w:t>
        </w:r>
      </w:hyperlink>
      <w:r w:rsidRPr="0068147E">
        <w:rPr>
          <w:rFonts w:ascii="Times New Roman" w:hAnsi="Times New Roman"/>
          <w:b/>
          <w:sz w:val="24"/>
          <w:szCs w:val="24"/>
        </w:rPr>
        <w:t xml:space="preserve"> (zakładka: </w:t>
      </w:r>
      <w:r w:rsidR="00F46EEC">
        <w:rPr>
          <w:rFonts w:ascii="Times New Roman" w:eastAsia="Times New Roman" w:hAnsi="Times New Roman"/>
          <w:b/>
          <w:bCs/>
          <w:noProof w:val="0"/>
          <w:sz w:val="24"/>
          <w:szCs w:val="24"/>
          <w:lang w:val="pl-PL"/>
        </w:rPr>
        <w:t>Własny biznes–sposób na życie IV</w:t>
      </w:r>
      <w:r w:rsidRPr="0068147E">
        <w:rPr>
          <w:rFonts w:ascii="Times New Roman" w:hAnsi="Times New Roman"/>
          <w:b/>
          <w:sz w:val="24"/>
          <w:szCs w:val="24"/>
        </w:rPr>
        <w:t>)</w:t>
      </w:r>
      <w:r w:rsidRPr="0068147E">
        <w:rPr>
          <w:rFonts w:ascii="Times New Roman" w:hAnsi="Times New Roman"/>
          <w:sz w:val="24"/>
          <w:szCs w:val="24"/>
        </w:rPr>
        <w:t>, a także w Biurze Projektu oraz na materiałach promocyjno – informacyjnych Beneficjenta.</w:t>
      </w: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4 – Uczestnicy projektu</w:t>
      </w:r>
    </w:p>
    <w:p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rsidR="0018378C" w:rsidRPr="00F6209B"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rsidR="00025332"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 xml:space="preserve">zamierza zarejestrować działalność gospodarczą na terenie województwa warmińsko-mazurskiego, </w:t>
      </w:r>
      <w:r w:rsidR="00025332" w:rsidRPr="00F6209B">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Pr>
          <w:rFonts w:ascii="Times New Roman" w:hAnsi="Times New Roman"/>
          <w:sz w:val="24"/>
          <w:szCs w:val="24"/>
        </w:rPr>
        <w:t>opejskiej do pomocy de minimis,</w:t>
      </w:r>
    </w:p>
    <w:p w:rsidR="004A0712" w:rsidRPr="00F6209B"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 pełną zdolność do czynności prawnych i korzysta w pełni z praw publicznych</w:t>
      </w:r>
      <w:r w:rsidR="00690CCA">
        <w:rPr>
          <w:rFonts w:ascii="Times New Roman" w:eastAsia="Times New Roman" w:hAnsi="Times New Roman"/>
          <w:noProof w:val="0"/>
          <w:sz w:val="24"/>
          <w:szCs w:val="24"/>
          <w:lang w:val="pl-PL"/>
        </w:rPr>
        <w:t>,</w:t>
      </w:r>
    </w:p>
    <w:p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lastRenderedPageBreak/>
        <w:t>nie posiadała wpisu do CEIDG</w:t>
      </w:r>
      <w:r w:rsidR="00465E69" w:rsidRPr="00F6209B">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3"/>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rsidR="0018378C"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Uczestnikiem pr</w:t>
      </w:r>
      <w:r w:rsidR="00C95A01" w:rsidRPr="00F6209B">
        <w:rPr>
          <w:rFonts w:ascii="Times New Roman" w:eastAsia="Times New Roman" w:hAnsi="Times New Roman"/>
          <w:noProof w:val="0"/>
          <w:sz w:val="24"/>
          <w:szCs w:val="24"/>
          <w:lang w:val="pl-PL"/>
        </w:rPr>
        <w:t xml:space="preserve">ojektu może być wyłącznie osoba, która ukończyła 30 rok życia </w:t>
      </w:r>
      <w:r w:rsidR="00465E69" w:rsidRPr="00F6209B">
        <w:rPr>
          <w:rFonts w:ascii="Times New Roman" w:eastAsia="Times New Roman" w:hAnsi="Times New Roman"/>
          <w:noProof w:val="0"/>
          <w:sz w:val="24"/>
          <w:szCs w:val="24"/>
          <w:lang w:val="pl-PL"/>
        </w:rPr>
        <w:t>(</w:t>
      </w:r>
      <w:r w:rsidRPr="00F6209B">
        <w:rPr>
          <w:rFonts w:ascii="Times New Roman" w:eastAsia="Times New Roman" w:hAnsi="Times New Roman"/>
          <w:noProof w:val="0"/>
          <w:sz w:val="24"/>
          <w:szCs w:val="24"/>
          <w:lang w:val="pl-PL"/>
        </w:rPr>
        <w:t>pozostająca bez pracy należąca do grupy osób bezrobotnych</w:t>
      </w:r>
      <w:r w:rsidR="001364E2">
        <w:rPr>
          <w:rFonts w:ascii="Times New Roman" w:eastAsia="Times New Roman" w:hAnsi="Times New Roman"/>
          <w:noProof w:val="0"/>
          <w:sz w:val="24"/>
          <w:szCs w:val="24"/>
          <w:lang w:val="pl-PL"/>
        </w:rPr>
        <w:t>, poszukujących pracy i nieaktywnych/</w:t>
      </w:r>
      <w:r w:rsidR="00465E69" w:rsidRPr="00F6209B">
        <w:rPr>
          <w:rFonts w:ascii="Times New Roman" w:eastAsia="Times New Roman" w:hAnsi="Times New Roman"/>
          <w:noProof w:val="0"/>
          <w:sz w:val="24"/>
          <w:szCs w:val="24"/>
          <w:lang w:val="pl-PL"/>
        </w:rPr>
        <w:t>biern</w:t>
      </w:r>
      <w:r w:rsidR="00BD752A" w:rsidRPr="00F6209B">
        <w:rPr>
          <w:rFonts w:ascii="Times New Roman" w:eastAsia="Times New Roman" w:hAnsi="Times New Roman"/>
          <w:noProof w:val="0"/>
          <w:sz w:val="24"/>
          <w:szCs w:val="24"/>
          <w:lang w:val="pl-PL"/>
        </w:rPr>
        <w:t>ych</w:t>
      </w:r>
      <w:r w:rsidR="00465E69" w:rsidRPr="00F6209B">
        <w:rPr>
          <w:rFonts w:ascii="Times New Roman" w:eastAsia="Times New Roman" w:hAnsi="Times New Roman"/>
          <w:noProof w:val="0"/>
          <w:sz w:val="24"/>
          <w:szCs w:val="24"/>
          <w:lang w:val="pl-PL"/>
        </w:rPr>
        <w:t xml:space="preserve"> zawodowo </w:t>
      </w:r>
      <w:r w:rsidRPr="00F6209B">
        <w:rPr>
          <w:rFonts w:ascii="Times New Roman" w:eastAsia="Times New Roman" w:hAnsi="Times New Roman"/>
          <w:noProof w:val="0"/>
          <w:sz w:val="24"/>
          <w:szCs w:val="24"/>
          <w:lang w:val="pl-PL"/>
        </w:rPr>
        <w:t>(zgodnie z definicją wskazaną w § 2 ust.</w:t>
      </w:r>
      <w:r w:rsidR="00245EDC">
        <w:rPr>
          <w:rFonts w:ascii="Times New Roman" w:eastAsia="Times New Roman" w:hAnsi="Times New Roman"/>
          <w:noProof w:val="0"/>
          <w:sz w:val="24"/>
          <w:szCs w:val="24"/>
          <w:lang w:val="pl-PL"/>
        </w:rPr>
        <w:t>6</w:t>
      </w:r>
      <w:r w:rsidRPr="00F6209B">
        <w:rPr>
          <w:rFonts w:ascii="Times New Roman" w:eastAsia="Times New Roman" w:hAnsi="Times New Roman"/>
          <w:noProof w:val="0"/>
          <w:sz w:val="24"/>
          <w:szCs w:val="24"/>
          <w:lang w:val="pl-PL"/>
        </w:rPr>
        <w:t xml:space="preserve">), która spełnia minimum jedno kryterium: </w:t>
      </w:r>
    </w:p>
    <w:p w:rsidR="004F4642" w:rsidRPr="00F6209B"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 powyżej 50 roku życia</w:t>
      </w:r>
      <w:r w:rsidR="00C95A01" w:rsidRPr="00F6209B">
        <w:rPr>
          <w:rFonts w:ascii="Times New Roman" w:hAnsi="Times New Roman" w:cs="Times New Roman"/>
          <w:color w:val="auto"/>
          <w:lang w:eastAsia="en-US"/>
        </w:rPr>
        <w:t>,</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kobiety, </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osoby niepełnosprawne,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 xml:space="preserve">osoby długotrwale bezrobotne,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 niskowykwalifikowane (tj. osoby o niskich kwalifikacjach).</w:t>
      </w:r>
    </w:p>
    <w:p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lastRenderedPageBreak/>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F6209B">
        <w:rPr>
          <w:rFonts w:ascii="Times New Roman" w:hAnsi="Times New Roman"/>
          <w:sz w:val="24"/>
          <w:szCs w:val="24"/>
        </w:rPr>
        <w:t>MIiR</w:t>
      </w:r>
      <w:proofErr w:type="spellEnd"/>
      <w:r w:rsidR="00225FE5" w:rsidRPr="00F6209B">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rsidR="00225FE5"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t>- ISCED 3 – wykształcenie ponadgimnazjalne</w:t>
      </w:r>
      <w:r w:rsidR="00520B0A">
        <w:rPr>
          <w:rFonts w:ascii="Times New Roman" w:hAnsi="Times New Roman"/>
          <w:sz w:val="24"/>
          <w:szCs w:val="24"/>
        </w:rPr>
        <w:t>.</w:t>
      </w:r>
    </w:p>
    <w:p w:rsidR="00057891" w:rsidRPr="00F6209B" w:rsidRDefault="00057891" w:rsidP="005F7C8C">
      <w:pPr>
        <w:pStyle w:val="Nagwek"/>
        <w:spacing w:before="0" w:line="240" w:lineRule="auto"/>
        <w:ind w:left="783"/>
        <w:jc w:val="both"/>
        <w:rPr>
          <w:rFonts w:ascii="Times New Roman" w:hAnsi="Times New Roman"/>
          <w:sz w:val="24"/>
          <w:szCs w:val="24"/>
        </w:rPr>
      </w:pP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xml:space="preserve">§ 5 - </w:t>
      </w:r>
      <w:r w:rsidR="001331FC" w:rsidRPr="00F6209B">
        <w:rPr>
          <w:rFonts w:ascii="Times New Roman" w:eastAsia="Times New Roman" w:hAnsi="Times New Roman"/>
          <w:b/>
          <w:noProof w:val="0"/>
          <w:sz w:val="24"/>
          <w:szCs w:val="24"/>
          <w:lang w:val="pl-PL"/>
        </w:rPr>
        <w:t>Wykluczenie</w:t>
      </w:r>
      <w:r w:rsidRPr="00F6209B">
        <w:rPr>
          <w:rFonts w:ascii="Times New Roman" w:eastAsia="Times New Roman" w:hAnsi="Times New Roman"/>
          <w:b/>
          <w:noProof w:val="0"/>
          <w:sz w:val="24"/>
          <w:szCs w:val="24"/>
          <w:lang w:val="pl-PL"/>
        </w:rPr>
        <w:t xml:space="preserve"> z udziału w projekcie</w:t>
      </w:r>
    </w:p>
    <w:p w:rsidR="0018378C" w:rsidRPr="0084108A"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w:t>
      </w:r>
      <w:r w:rsidRPr="00F6209B">
        <w:rPr>
          <w:rFonts w:ascii="Times New Roman" w:eastAsia="Times New Roman" w:hAnsi="Times New Roman"/>
          <w:noProof w:val="0"/>
          <w:sz w:val="24"/>
          <w:szCs w:val="24"/>
          <w:lang w:val="pl-PL"/>
        </w:rPr>
        <w:tab/>
      </w:r>
      <w:r w:rsidRPr="0084108A">
        <w:rPr>
          <w:rFonts w:ascii="Times New Roman" w:eastAsia="Times New Roman" w:hAnsi="Times New Roman"/>
          <w:noProof w:val="0"/>
          <w:sz w:val="24"/>
          <w:szCs w:val="24"/>
          <w:lang w:val="pl-PL"/>
        </w:rPr>
        <w:t xml:space="preserve"> Z udziału w projek</w:t>
      </w:r>
      <w:r w:rsidR="003B534B" w:rsidRPr="0084108A">
        <w:rPr>
          <w:rFonts w:ascii="Times New Roman" w:eastAsia="Times New Roman" w:hAnsi="Times New Roman"/>
          <w:noProof w:val="0"/>
          <w:sz w:val="24"/>
          <w:szCs w:val="24"/>
          <w:lang w:val="pl-PL"/>
        </w:rPr>
        <w:t>cie wykluczone są osoby, które:</w:t>
      </w:r>
      <w:r w:rsidRPr="0084108A">
        <w:rPr>
          <w:rFonts w:ascii="Times New Roman" w:eastAsia="Times New Roman" w:hAnsi="Times New Roman"/>
          <w:noProof w:val="0"/>
          <w:sz w:val="24"/>
          <w:szCs w:val="24"/>
          <w:lang w:val="pl-PL"/>
        </w:rPr>
        <w:t xml:space="preserve"> </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w ciągu ostatnich 2 lat były zatrudnione (umowa o pracę, umowa zlecenie, umowa </w:t>
      </w:r>
      <w:r w:rsidRPr="0084108A">
        <w:rPr>
          <w:rFonts w:ascii="Times New Roman" w:hAnsi="Times New Roman"/>
          <w:sz w:val="24"/>
          <w:szCs w:val="24"/>
        </w:rPr>
        <w:br/>
        <w:t xml:space="preserve">o dzieło lub inne) u Beneficjenta, Partnera lub Wykonawcy w ramach projektu oraz </w:t>
      </w:r>
      <w:r w:rsidRPr="0084108A">
        <w:rPr>
          <w:rFonts w:ascii="Times New Roman" w:hAnsi="Times New Roman"/>
          <w:sz w:val="24"/>
          <w:szCs w:val="24"/>
        </w:rPr>
        <w:br/>
        <w:t>w Wojewódzkim Urzędzie Pracy w Olsztynie i instytucjach wobec niego nadrzędnych,</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84108A">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są poniżej 18 roku życia,</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były karane za przestępstwo skarbowe oraz osoby, które nie korzystają w pełni z praw publicznych i nie posiadają pełnej zdolności do czynności prawnych,</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są bądź były przedsiębiorcami (wpis do CEIDG, KRS lub prowadzą działalność gospodarczą na podstawie przepisów odrębnych – w tym m.in. działalność adwokacką, komorniczą lub oświatową) w okresie 12 miesięcy poprzedzających dzień złożenia formularza rekrutacyjnego tj. prowadziły/prowadzą jednoosobową działalność gospodarczą, są/były wspólnikami lub komplementariuszami w spółkach osobowych, bądź są/były członkami spółdzielni utworzonych na podstawie prawa spółdzielczego. Nie wyklucza się udziału </w:t>
      </w:r>
      <w:r w:rsidRPr="0084108A">
        <w:rPr>
          <w:rFonts w:ascii="Times New Roman" w:hAnsi="Times New Roman"/>
          <w:sz w:val="24"/>
          <w:szCs w:val="24"/>
        </w:rPr>
        <w:br/>
        <w:t>w projekcie osób będących członkami spółdzielni oszczędnościowo-pożyczkowych (banków spółdzielczych) oraz spółdzielni budownictwa mieszkaniowego, którzy nie osiągają przychodu z tytułu członkostwa,</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w ciągu ostatnich trzech lat podatkowych prowadziły działalność gospodarczą </w:t>
      </w:r>
      <w:r w:rsidRPr="0084108A">
        <w:rPr>
          <w:rFonts w:ascii="Times New Roman" w:hAnsi="Times New Roman"/>
          <w:sz w:val="24"/>
          <w:szCs w:val="24"/>
        </w:rPr>
        <w:br/>
        <w:t xml:space="preserve">i w bieżącym roku podatkowym oraz dwóch poprzedzających go latach podatkowych otrzymały pomoc </w:t>
      </w:r>
      <w:r w:rsidRPr="0084108A">
        <w:rPr>
          <w:rFonts w:ascii="Times New Roman" w:hAnsi="Times New Roman"/>
          <w:i/>
          <w:sz w:val="24"/>
          <w:szCs w:val="24"/>
        </w:rPr>
        <w:t>de minimis</w:t>
      </w:r>
      <w:r w:rsidRPr="0084108A">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w:t>
      </w:r>
      <w:r w:rsidRPr="0084108A">
        <w:rPr>
          <w:rFonts w:ascii="Times New Roman" w:hAnsi="Times New Roman"/>
          <w:sz w:val="24"/>
          <w:szCs w:val="24"/>
        </w:rPr>
        <w:lastRenderedPageBreak/>
        <w:t>równowartość w złotych kwoty 100 000 euro w odniesieniu do tej działalności, obliczonych według średniego kursu Narodowego Banku Polskiego obowiązującego w dniu udzielenia pomocy,</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zamierzają rozpocząć działalność gospodarczą prowadzoną wcześniej przez członka rodziny</w:t>
      </w:r>
      <w:r w:rsidRPr="0084108A">
        <w:rPr>
          <w:rStyle w:val="Odwoanieprzypisudolnego"/>
          <w:rFonts w:ascii="Times New Roman" w:hAnsi="Times New Roman"/>
          <w:sz w:val="24"/>
          <w:szCs w:val="24"/>
        </w:rPr>
        <w:footnoteReference w:id="4"/>
      </w:r>
      <w:r w:rsidRPr="0084108A">
        <w:rPr>
          <w:rFonts w:ascii="Times New Roman" w:hAnsi="Times New Roman"/>
          <w:sz w:val="24"/>
          <w:szCs w:val="24"/>
        </w:rPr>
        <w:t>, z wykorzystaniem zasobów materialnych (pomieszczenia, sprzęt, itp.) stanowiących zaplecze dla tej działalności, w przypadku gdy członek rodziny zaprzestał prowadzenia działalności gospodarczej nie później niż 6 miesięcy przed dniem złożenia formularza rekrutacyjnego,</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zamierzają prowadzić działalność gospodarczą o tym samym profilu, co przedsiębiorstwo prowadzone przez członka rodziny</w:t>
      </w:r>
      <w:r w:rsidRPr="0084108A">
        <w:rPr>
          <w:rStyle w:val="Odwoanieprzypisudolnego"/>
          <w:rFonts w:ascii="Times New Roman" w:hAnsi="Times New Roman"/>
          <w:sz w:val="24"/>
          <w:szCs w:val="24"/>
        </w:rPr>
        <w:footnoteReference w:id="5"/>
      </w:r>
      <w:r w:rsidRPr="0084108A">
        <w:rPr>
          <w:rFonts w:ascii="Times New Roman" w:hAnsi="Times New Roman"/>
          <w:sz w:val="24"/>
          <w:szCs w:val="24"/>
        </w:rPr>
        <w:t xml:space="preserve"> i pod tym samym adresem, z wykorzystaniem pomieszczeń, w których jest prowadzona działalność,</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zmienią status na rynku pracy w okresie od dnia złożenia dokumentów rekrutacyjnych do dnia zakwalifikowania do udziału w projekcie/podpisania umowy na wsparcie szkoleniowo-doradcze,</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zarejestrują działalność gospodarczą w okresie od dnia złożenia dokumentów rekrutacyjnych do dnia rozpoczęcia udziału w projekcie.</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84108A">
        <w:rPr>
          <w:rFonts w:ascii="Times New Roman" w:hAnsi="Times New Roman"/>
          <w:sz w:val="24"/>
          <w:szCs w:val="24"/>
        </w:rPr>
        <w:t>mają zakaz dostępu do środków (dot. powierzania wykonywania pracy cudzoziemcom przebywającym wbrew przepisom na terytorium RP).</w:t>
      </w:r>
    </w:p>
    <w:p w:rsidR="00F422F8" w:rsidRPr="00F6209B" w:rsidRDefault="0018378C" w:rsidP="005F7C8C">
      <w:pPr>
        <w:spacing w:before="120" w:after="0" w:line="240" w:lineRule="auto"/>
        <w:ind w:left="360" w:hanging="360"/>
        <w:jc w:val="both"/>
        <w:rPr>
          <w:rFonts w:ascii="Times New Roman" w:hAnsi="Times New Roman"/>
          <w:color w:val="000000"/>
          <w:sz w:val="24"/>
          <w:szCs w:val="24"/>
        </w:rPr>
      </w:pPr>
      <w:r w:rsidRPr="00F6209B">
        <w:rPr>
          <w:rFonts w:ascii="Times New Roman" w:eastAsia="Times New Roman" w:hAnsi="Times New Roman"/>
          <w:noProof w:val="0"/>
          <w:sz w:val="24"/>
          <w:szCs w:val="24"/>
          <w:lang w:val="pl-PL"/>
        </w:rPr>
        <w:t xml:space="preserve">2.  </w:t>
      </w:r>
      <w:r w:rsidR="002E36D4" w:rsidRPr="00F6209B">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F6209B">
        <w:rPr>
          <w:rFonts w:ascii="Times New Roman" w:hAnsi="Times New Roman"/>
          <w:color w:val="000000"/>
          <w:sz w:val="24"/>
          <w:szCs w:val="24"/>
        </w:rPr>
        <w:t>1073)</w:t>
      </w:r>
      <w:r w:rsidR="005B6EC2" w:rsidRPr="00F6209B">
        <w:rPr>
          <w:rFonts w:ascii="Times New Roman" w:hAnsi="Times New Roman"/>
          <w:color w:val="000000"/>
          <w:sz w:val="24"/>
          <w:szCs w:val="24"/>
        </w:rPr>
        <w:t xml:space="preserve"> </w:t>
      </w:r>
      <w:r w:rsidR="009803C8" w:rsidRPr="00F6209B">
        <w:rPr>
          <w:rFonts w:ascii="Times New Roman" w:hAnsi="Times New Roman"/>
          <w:color w:val="000000"/>
          <w:sz w:val="24"/>
          <w:szCs w:val="24"/>
        </w:rPr>
        <w:t>pomoc de minimis może być udzielona jeżeli</w:t>
      </w:r>
      <w:r w:rsidR="004E6BF2">
        <w:rPr>
          <w:rFonts w:ascii="Times New Roman" w:hAnsi="Times New Roman"/>
          <w:color w:val="000000"/>
          <w:sz w:val="24"/>
          <w:szCs w:val="24"/>
        </w:rPr>
        <w:t xml:space="preserve"> uczestnik projektu</w:t>
      </w:r>
      <w:r w:rsidR="009803C8" w:rsidRPr="00F6209B">
        <w:rPr>
          <w:rFonts w:ascii="Times New Roman" w:hAnsi="Times New Roman"/>
          <w:color w:val="000000"/>
          <w:sz w:val="24"/>
          <w:szCs w:val="24"/>
        </w:rPr>
        <w:t xml:space="preserve"> spełnia</w:t>
      </w:r>
      <w:r w:rsidR="00403CEE" w:rsidRPr="00F6209B">
        <w:rPr>
          <w:rFonts w:ascii="Times New Roman" w:hAnsi="Times New Roman"/>
          <w:color w:val="000000"/>
          <w:sz w:val="24"/>
          <w:szCs w:val="24"/>
        </w:rPr>
        <w:t>:</w:t>
      </w:r>
    </w:p>
    <w:p w:rsidR="009803C8" w:rsidRPr="00F6209B"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rsidR="004E6BF2" w:rsidRDefault="00F54F34"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Warunki kumulacji pomocy</w:t>
      </w:r>
      <w:r w:rsidR="009803C8" w:rsidRPr="00F6209B">
        <w:rPr>
          <w:rFonts w:ascii="Times New Roman" w:eastAsia="Times New Roman" w:hAnsi="Times New Roman"/>
          <w:noProof w:val="0"/>
          <w:color w:val="000000"/>
          <w:sz w:val="24"/>
          <w:szCs w:val="24"/>
          <w:lang w:val="pl-PL"/>
        </w:rPr>
        <w:t xml:space="preserve">, o których mowa odpowiednio w art. 5 rozporządzenia Komisji (UE) nr 1407/2013 oraz art. 8 rozporządzenia Komisji (UE) nr 651/2014, lub </w:t>
      </w:r>
    </w:p>
    <w:p w:rsidR="005B6EC2" w:rsidRPr="004E6BF2"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4E6BF2">
        <w:rPr>
          <w:rFonts w:ascii="Times New Roman" w:eastAsia="Times New Roman" w:hAnsi="Times New Roman"/>
          <w:noProof w:val="0"/>
          <w:color w:val="000000"/>
          <w:sz w:val="24"/>
          <w:szCs w:val="24"/>
          <w:lang w:val="pl-PL"/>
        </w:rPr>
        <w:t xml:space="preserve">Pomoc de </w:t>
      </w:r>
      <w:proofErr w:type="spellStart"/>
      <w:r w:rsidRPr="004E6BF2">
        <w:rPr>
          <w:rFonts w:ascii="Times New Roman" w:eastAsia="Times New Roman" w:hAnsi="Times New Roman"/>
          <w:noProof w:val="0"/>
          <w:color w:val="000000"/>
          <w:sz w:val="24"/>
          <w:szCs w:val="24"/>
          <w:lang w:val="pl-PL"/>
        </w:rPr>
        <w:t>minimis</w:t>
      </w:r>
      <w:proofErr w:type="spellEnd"/>
      <w:r w:rsidRPr="004E6BF2">
        <w:rPr>
          <w:rFonts w:ascii="Times New Roman" w:eastAsia="Times New Roman" w:hAnsi="Times New Roman"/>
          <w:noProof w:val="0"/>
          <w:color w:val="000000"/>
          <w:sz w:val="24"/>
          <w:szCs w:val="24"/>
          <w:lang w:val="pl-PL"/>
        </w:rPr>
        <w:t xml:space="preserve"> może być udzielana przedsiębiorcy działającemu we wszystkich sektorach z wyłączeniem przypadków o których </w:t>
      </w:r>
      <w:r w:rsidR="00403CEE" w:rsidRPr="004E6BF2">
        <w:rPr>
          <w:rFonts w:ascii="Times New Roman" w:hAnsi="Times New Roman"/>
          <w:color w:val="000000"/>
          <w:sz w:val="24"/>
          <w:szCs w:val="24"/>
        </w:rPr>
        <w:t xml:space="preserve">w art. 1 ust. 1 </w:t>
      </w:r>
      <w:r w:rsidRPr="004E6BF2">
        <w:rPr>
          <w:rFonts w:ascii="Times New Roman" w:hAnsi="Times New Roman"/>
          <w:color w:val="000000"/>
          <w:sz w:val="24"/>
          <w:szCs w:val="24"/>
        </w:rPr>
        <w:t>r</w:t>
      </w:r>
      <w:r w:rsidR="004E6BF2">
        <w:rPr>
          <w:rFonts w:ascii="Times New Roman" w:hAnsi="Times New Roman"/>
          <w:color w:val="000000"/>
          <w:sz w:val="24"/>
          <w:szCs w:val="24"/>
        </w:rPr>
        <w:t>ozporzą</w:t>
      </w:r>
      <w:r w:rsidR="005B6EC2" w:rsidRPr="004E6BF2">
        <w:rPr>
          <w:rFonts w:ascii="Times New Roman" w:hAnsi="Times New Roman"/>
          <w:color w:val="000000"/>
          <w:sz w:val="24"/>
          <w:szCs w:val="24"/>
        </w:rPr>
        <w:t>dzenia Komisji (UE) Nr 1407/2013 z dnia 18 grudnia 2013 r. w sprawie stosowania art. 107 i 108 Traktatu o funkcjonowaniu Unii Eu</w:t>
      </w:r>
      <w:r w:rsidR="00C726CA">
        <w:rPr>
          <w:rFonts w:ascii="Times New Roman" w:hAnsi="Times New Roman"/>
          <w:color w:val="000000"/>
          <w:sz w:val="24"/>
          <w:szCs w:val="24"/>
        </w:rPr>
        <w:t>ropejskiej do pomocy de minimis.</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6 – Dokumenty rekrutacyjne</w:t>
      </w:r>
    </w:p>
    <w:p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rsidR="00C95A01" w:rsidRPr="00CD3AF5"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lastRenderedPageBreak/>
        <w:t xml:space="preserve">Formularz kwalifikacyjny należy wypełnić pismem czytelnym (komputerowo lub 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w:t>
      </w:r>
      <w:r w:rsidR="00F54F34">
        <w:rPr>
          <w:rFonts w:ascii="Times New Roman" w:eastAsia="Times New Roman" w:hAnsi="Times New Roman"/>
          <w:b/>
          <w:noProof w:val="0"/>
          <w:color w:val="000000"/>
          <w:sz w:val="24"/>
          <w:szCs w:val="24"/>
          <w:lang w:val="pl-PL"/>
        </w:rPr>
        <w:t xml:space="preserve">biurze projektu lub w </w:t>
      </w:r>
      <w:r w:rsidR="00DE680B">
        <w:rPr>
          <w:rFonts w:ascii="Times New Roman" w:eastAsia="Times New Roman" w:hAnsi="Times New Roman"/>
          <w:b/>
          <w:noProof w:val="0"/>
          <w:color w:val="000000"/>
          <w:sz w:val="24"/>
          <w:szCs w:val="24"/>
          <w:lang w:val="pl-PL"/>
        </w:rPr>
        <w:t>biurach rekrutacyjno-konsultacyjnych</w:t>
      </w:r>
      <w:r w:rsidR="00F54F34">
        <w:rPr>
          <w:rFonts w:ascii="Times New Roman" w:eastAsia="Times New Roman" w:hAnsi="Times New Roman"/>
          <w:b/>
          <w:noProof w:val="0"/>
          <w:color w:val="000000"/>
          <w:sz w:val="24"/>
          <w:szCs w:val="24"/>
          <w:lang w:val="pl-PL"/>
        </w:rPr>
        <w:t>.</w:t>
      </w:r>
    </w:p>
    <w:p w:rsidR="0018378C" w:rsidRPr="00F6209B"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 Kandydata do Projektu, które dotyczą:</w:t>
      </w:r>
    </w:p>
    <w:p w:rsidR="0018378C" w:rsidRDefault="00057891"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 xml:space="preserve">zamiaru </w:t>
      </w:r>
      <w:r w:rsidR="0018378C" w:rsidRPr="00F6209B">
        <w:rPr>
          <w:rFonts w:ascii="Times New Roman" w:eastAsia="Times New Roman" w:hAnsi="Times New Roman"/>
          <w:noProof w:val="0"/>
          <w:color w:val="000000"/>
          <w:sz w:val="24"/>
          <w:szCs w:val="24"/>
          <w:lang w:val="pl-PL"/>
        </w:rPr>
        <w:t xml:space="preserve">zarejestrowania działalności gospodarczej na terenie </w:t>
      </w:r>
      <w:r w:rsidR="00403CEE" w:rsidRPr="00F6209B">
        <w:rPr>
          <w:rFonts w:ascii="Times New Roman" w:eastAsia="Times New Roman" w:hAnsi="Times New Roman"/>
          <w:noProof w:val="0"/>
          <w:color w:val="000000"/>
          <w:sz w:val="24"/>
          <w:szCs w:val="24"/>
          <w:lang w:val="pl-PL"/>
        </w:rPr>
        <w:t>województwa warmińsko - mazurskiego</w:t>
      </w:r>
      <w:r w:rsidR="0018378C" w:rsidRPr="00F6209B">
        <w:rPr>
          <w:rFonts w:ascii="Times New Roman" w:eastAsia="Times New Roman" w:hAnsi="Times New Roman"/>
          <w:noProof w:val="0"/>
          <w:color w:val="000000"/>
          <w:sz w:val="24"/>
          <w:szCs w:val="24"/>
          <w:lang w:val="pl-PL"/>
        </w:rPr>
        <w:t>,</w:t>
      </w:r>
    </w:p>
    <w:p w:rsidR="00F01627" w:rsidRPr="00F6209B" w:rsidRDefault="00F01627"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 na obszarze realizacji projektu w rozumieniu przepisów Kodeksu Cywilnego</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Pr="00F6209B">
        <w:rPr>
          <w:rFonts w:ascii="Times New Roman" w:eastAsia="Times New Roman" w:hAnsi="Times New Roman"/>
          <w:noProof w:val="0"/>
          <w:sz w:val="24"/>
          <w:szCs w:val="24"/>
          <w:lang w:val="pl-PL"/>
        </w:rPr>
        <w:t>z</w:t>
      </w:r>
      <w:r w:rsidR="00E639C7" w:rsidRPr="00F6209B">
        <w:rPr>
          <w:rFonts w:ascii="Times New Roman" w:eastAsia="Times New Roman" w:hAnsi="Times New Roman"/>
          <w:noProof w:val="0"/>
          <w:sz w:val="24"/>
          <w:szCs w:val="24"/>
          <w:lang w:val="pl-PL"/>
        </w:rPr>
        <w:t>e</w:t>
      </w:r>
      <w:r w:rsidRPr="00F6209B">
        <w:rPr>
          <w:rFonts w:ascii="Times New Roman" w:eastAsia="Times New Roman" w:hAnsi="Times New Roman"/>
          <w:noProof w:val="0"/>
          <w:sz w:val="24"/>
          <w:szCs w:val="24"/>
          <w:lang w:val="pl-PL"/>
        </w:rPr>
        <w:t xml:space="preserve"> </w:t>
      </w:r>
      <w:r w:rsidR="00E639C7" w:rsidRPr="00F6209B">
        <w:rPr>
          <w:rFonts w:ascii="Times New Roman" w:eastAsia="Times New Roman" w:hAnsi="Times New Roman"/>
          <w:noProof w:val="0"/>
          <w:sz w:val="24"/>
          <w:szCs w:val="24"/>
          <w:lang w:val="pl-PL"/>
        </w:rPr>
        <w:t xml:space="preserve">Stowarzyszeniem </w:t>
      </w:r>
      <w:r w:rsidR="007449B8">
        <w:rPr>
          <w:rFonts w:ascii="Times New Roman" w:eastAsia="Times New Roman" w:hAnsi="Times New Roman"/>
          <w:noProof w:val="0"/>
          <w:sz w:val="24"/>
          <w:szCs w:val="24"/>
          <w:lang w:val="pl-PL"/>
        </w:rPr>
        <w:t>Lokalna Grupa Działania WARMIŃSKI ZAKĄTEK</w:t>
      </w:r>
      <w:r w:rsidRPr="00F6209B">
        <w:rPr>
          <w:rFonts w:ascii="Times New Roman" w:eastAsia="Times New Roman" w:hAnsi="Times New Roman"/>
          <w:noProof w:val="0"/>
          <w:sz w:val="24"/>
          <w:szCs w:val="24"/>
          <w:lang w:val="pl-PL"/>
        </w:rPr>
        <w:t>, 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Pr="00F6209B">
        <w:rPr>
          <w:rFonts w:ascii="Times New Roman" w:eastAsia="Times New Roman" w:hAnsi="Times New Roman"/>
          <w:noProof w:val="0"/>
          <w:sz w:val="24"/>
          <w:szCs w:val="24"/>
          <w:lang w:val="pl-PL"/>
        </w:rPr>
        <w:t xml:space="preserve">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związku małżeńskim lub w faktycznym pożyciu albo w stosunku pokrewieństwa lub powinowactwa w linii prostej, pokrewieństwa lub powinowactwa w linii bocznej do drugiego stopnia oraz osoby związane z tytułu przysposobienia, opieki, kurateli z Beneficjentem i/lub pracownikami Beneficjenta lub Wykonawcy uczestniczącymi w procesie rekrutacji i oceny biznes planów;</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okres co najmniej </w:t>
      </w:r>
      <w:r w:rsidRPr="00F6209B">
        <w:rPr>
          <w:rFonts w:ascii="Times New Roman" w:eastAsia="Times New Roman" w:hAnsi="Times New Roman"/>
          <w:noProof w:val="0"/>
          <w:sz w:val="24"/>
          <w:szCs w:val="24"/>
          <w:lang w:val="pl-PL"/>
        </w:rPr>
        <w:br/>
        <w:t>12 miesięcy poprzedzających dzień złożenia dokumentów rekrutacyjnych;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Pr="00F6209B">
        <w:rPr>
          <w:rFonts w:ascii="Times New Roman" w:eastAsia="Times New Roman" w:hAnsi="Times New Roman"/>
          <w:noProof w:val="0"/>
          <w:sz w:val="24"/>
          <w:szCs w:val="24"/>
          <w:lang w:val="pl-PL"/>
        </w:rPr>
        <w:t>i posiadania pełnej zdolność do czynności prawnych;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okresie 12 miesięcy poprzedzających dzień złożenia dokumentów rekrutacyjnych, wspólnikiem lub komplementariuszem w spółkach osobowych, bądź członkiem spółdzielni utworzonych na podstawie prawa spółdzielczego;</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otrzymania w bieżącym roku </w:t>
      </w:r>
      <w:r w:rsidR="00F54F34">
        <w:rPr>
          <w:rFonts w:ascii="Times New Roman" w:eastAsia="Times New Roman" w:hAnsi="Times New Roman"/>
          <w:noProof w:val="0"/>
          <w:sz w:val="24"/>
          <w:szCs w:val="24"/>
          <w:lang w:val="pl-PL"/>
        </w:rPr>
        <w:t>podatkowym</w:t>
      </w:r>
      <w:r w:rsidRPr="00F6209B">
        <w:rPr>
          <w:rFonts w:ascii="Times New Roman" w:eastAsia="Times New Roman" w:hAnsi="Times New Roman"/>
          <w:noProof w:val="0"/>
          <w:sz w:val="24"/>
          <w:szCs w:val="24"/>
          <w:lang w:val="pl-PL"/>
        </w:rPr>
        <w:t xml:space="preserve"> oraz dwóch poprzedzających go latach </w:t>
      </w:r>
      <w:r w:rsidR="00F54F34">
        <w:rPr>
          <w:rFonts w:ascii="Times New Roman" w:eastAsia="Times New Roman" w:hAnsi="Times New Roman"/>
          <w:noProof w:val="0"/>
          <w:sz w:val="24"/>
          <w:szCs w:val="24"/>
          <w:lang w:val="pl-PL"/>
        </w:rPr>
        <w:t>podatkowych</w:t>
      </w:r>
      <w:r w:rsidRPr="00F6209B">
        <w:rPr>
          <w:rFonts w:ascii="Times New Roman" w:eastAsia="Times New Roman" w:hAnsi="Times New Roman"/>
          <w:noProof w:val="0"/>
          <w:sz w:val="24"/>
          <w:szCs w:val="24"/>
          <w:lang w:val="pl-PL"/>
        </w:rPr>
        <w:t xml:space="preserve"> pomocy </w:t>
      </w:r>
      <w:r w:rsidRPr="00F6209B">
        <w:rPr>
          <w:rFonts w:ascii="Times New Roman" w:eastAsia="Times New Roman" w:hAnsi="Times New Roman"/>
          <w:i/>
          <w:noProof w:val="0"/>
          <w:sz w:val="24"/>
          <w:szCs w:val="24"/>
          <w:lang w:val="pl-PL"/>
        </w:rPr>
        <w:t xml:space="preserve">de </w:t>
      </w:r>
      <w:proofErr w:type="spellStart"/>
      <w:r w:rsidRPr="00F6209B">
        <w:rPr>
          <w:rFonts w:ascii="Times New Roman" w:eastAsia="Times New Roman" w:hAnsi="Times New Roman"/>
          <w:i/>
          <w:noProof w:val="0"/>
          <w:sz w:val="24"/>
          <w:szCs w:val="24"/>
          <w:lang w:val="pl-PL"/>
        </w:rPr>
        <w:t>minimis</w:t>
      </w:r>
      <w:proofErr w:type="spellEnd"/>
      <w:r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niedokonania zmiany statusu na rynku pracy oraz nierejestrowania działalności gospodarczej w okresie od dnia złożenia dokumentów rekrutacyjnych do dnia </w:t>
      </w:r>
      <w:r w:rsidR="001F3C64">
        <w:rPr>
          <w:rFonts w:ascii="Times New Roman" w:eastAsia="Times New Roman" w:hAnsi="Times New Roman"/>
          <w:noProof w:val="0"/>
          <w:sz w:val="24"/>
          <w:szCs w:val="24"/>
          <w:lang w:val="pl-PL"/>
        </w:rPr>
        <w:t>podpisania umowy o wsparcie szkoleniowo-doradcze/deklaracji uczestnictwa w projekcie</w:t>
      </w:r>
      <w:r w:rsidRPr="00F6209B">
        <w:rPr>
          <w:rFonts w:ascii="Times New Roman" w:eastAsia="Times New Roman" w:hAnsi="Times New Roman"/>
          <w:noProof w:val="0"/>
          <w:sz w:val="24"/>
          <w:szCs w:val="24"/>
          <w:lang w:val="pl-PL"/>
        </w:rPr>
        <w:t xml:space="preserve">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wyrażenia zgody na przetwarzanie danych osobowych na potrzeby realizacji Projektu, zgodnie z art. 31 ustawy z dnia 29 sierpnia 1997 r. o ochronie danych osobowych;</w:t>
      </w:r>
    </w:p>
    <w:p w:rsidR="00AC4F6F"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dotyczące braku zakazu dostępu do środków (dot. powierzania wykonywania pracy cudzoziemcom przebywającym wbrew przepisom na terytorium RP).</w:t>
      </w:r>
    </w:p>
    <w:p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6"/>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rsidR="00AC4F6F" w:rsidRPr="00F6209B" w:rsidRDefault="00AC4F6F"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7"/>
      </w:r>
      <w:r w:rsidRPr="00F6209B">
        <w:rPr>
          <w:rFonts w:ascii="Times New Roman" w:hAnsi="Times New Roman"/>
          <w:sz w:val="24"/>
          <w:szCs w:val="24"/>
        </w:rPr>
        <w:t xml:space="preserve"> i pod tym samym adresem, z wykorzystaniem pomieszczeń, w których jest prowadzona działalność; </w:t>
      </w:r>
    </w:p>
    <w:p w:rsidR="00AC4F6F"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1E306C" w:rsidRDefault="001E306C"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zapoznania się z regulaminem projektu i akceptacją jego warunków</w:t>
      </w:r>
      <w:r w:rsidR="00F1606A">
        <w:rPr>
          <w:rFonts w:ascii="Times New Roman" w:hAnsi="Times New Roman"/>
          <w:sz w:val="24"/>
          <w:szCs w:val="24"/>
        </w:rPr>
        <w:t>,</w:t>
      </w:r>
    </w:p>
    <w:p w:rsidR="001E306C" w:rsidRDefault="001E306C"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prawdziwości danych zawartych w formularzu kwal</w:t>
      </w:r>
      <w:r w:rsidR="00F1606A">
        <w:rPr>
          <w:rFonts w:ascii="Times New Roman" w:hAnsi="Times New Roman"/>
          <w:sz w:val="24"/>
          <w:szCs w:val="24"/>
        </w:rPr>
        <w:t>i</w:t>
      </w:r>
      <w:r>
        <w:rPr>
          <w:rFonts w:ascii="Times New Roman" w:hAnsi="Times New Roman"/>
          <w:sz w:val="24"/>
          <w:szCs w:val="24"/>
        </w:rPr>
        <w:t>fikacyjnym</w:t>
      </w:r>
      <w:r w:rsidR="00F1606A">
        <w:rPr>
          <w:rFonts w:ascii="Times New Roman" w:hAnsi="Times New Roman"/>
          <w:sz w:val="24"/>
          <w:szCs w:val="24"/>
        </w:rPr>
        <w:t>.</w:t>
      </w:r>
    </w:p>
    <w:p w:rsidR="007C51A1" w:rsidRPr="00F6209B"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rsidR="0018378C" w:rsidRPr="00F6209B"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wykształcenie i kwalifikacje uzupełniające (dyplom, świadectwo, zaświadczenie o ukończeniu szkoleń);</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rsidR="00461F08" w:rsidRPr="00F6209B"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7C51A1" w:rsidRPr="00F6209B">
        <w:rPr>
          <w:rFonts w:ascii="Times New Roman" w:eastAsia="Times New Roman" w:hAnsi="Times New Roman"/>
          <w:b/>
          <w:noProof w:val="0"/>
          <w:sz w:val="24"/>
          <w:szCs w:val="24"/>
          <w:lang w:val="pl-PL"/>
        </w:rPr>
        <w:t>nie zarejestrowanych</w:t>
      </w:r>
      <w:r w:rsidR="007C51A1" w:rsidRPr="00F6209B">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w:t>
      </w:r>
      <w:r w:rsidR="007C51A1" w:rsidRPr="00F6209B">
        <w:rPr>
          <w:rFonts w:ascii="Times New Roman" w:eastAsia="Times New Roman" w:hAnsi="Times New Roman"/>
          <w:noProof w:val="0"/>
          <w:sz w:val="24"/>
          <w:szCs w:val="24"/>
          <w:lang w:val="pl-PL"/>
        </w:rPr>
        <w:lastRenderedPageBreak/>
        <w:t>rozumieniu definicji zawartej w § 4 ust. 2 „długotrwale bezrobotny”</w:t>
      </w:r>
    </w:p>
    <w:p w:rsidR="001275EF" w:rsidRPr="00F6209B" w:rsidRDefault="001275EF"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Warunkiem przystąpienia do Projektu jest złożenie przez Kandydata dokumentów rekrutacyjnych wymienionych w § 6  ust.</w:t>
      </w:r>
      <w:r w:rsidR="00B60918">
        <w:rPr>
          <w:rFonts w:ascii="Times New Roman" w:eastAsia="Times New Roman" w:hAnsi="Times New Roman"/>
          <w:noProof w:val="0"/>
          <w:sz w:val="24"/>
          <w:szCs w:val="24"/>
          <w:lang w:val="pl-PL"/>
        </w:rPr>
        <w:t xml:space="preserve"> 1 i dostarczenie ich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rsidR="0018378C" w:rsidRPr="00746DFA"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746DFA">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746DFA">
        <w:rPr>
          <w:rFonts w:ascii="Times New Roman" w:eastAsia="Times New Roman" w:hAnsi="Times New Roman"/>
          <w:noProof w:val="0"/>
          <w:sz w:val="24"/>
          <w:szCs w:val="24"/>
          <w:lang w:val="pl-PL"/>
        </w:rPr>
        <w:t xml:space="preserve">i </w:t>
      </w:r>
      <w:r w:rsidR="00F679E8" w:rsidRPr="00746DFA">
        <w:rPr>
          <w:rFonts w:ascii="Times New Roman" w:eastAsia="Times New Roman" w:hAnsi="Times New Roman"/>
          <w:noProof w:val="0"/>
          <w:sz w:val="24"/>
          <w:szCs w:val="24"/>
          <w:lang w:val="pl-PL"/>
        </w:rPr>
        <w:t>Biurach</w:t>
      </w:r>
      <w:r w:rsidR="00FB45CC" w:rsidRPr="00746DFA">
        <w:rPr>
          <w:rFonts w:ascii="Times New Roman" w:eastAsia="Times New Roman" w:hAnsi="Times New Roman"/>
          <w:noProof w:val="0"/>
          <w:sz w:val="24"/>
          <w:szCs w:val="24"/>
          <w:lang w:val="pl-PL"/>
        </w:rPr>
        <w:t xml:space="preserve"> </w:t>
      </w:r>
      <w:proofErr w:type="spellStart"/>
      <w:r w:rsidR="00FB45CC" w:rsidRPr="00746DFA">
        <w:rPr>
          <w:rFonts w:ascii="Times New Roman" w:eastAsia="Times New Roman" w:hAnsi="Times New Roman"/>
          <w:noProof w:val="0"/>
          <w:sz w:val="24"/>
          <w:szCs w:val="24"/>
          <w:lang w:val="pl-PL"/>
        </w:rPr>
        <w:t>Rekrutacyjno</w:t>
      </w:r>
      <w:proofErr w:type="spellEnd"/>
      <w:r w:rsidR="00FB45CC" w:rsidRPr="00746DFA">
        <w:rPr>
          <w:rFonts w:ascii="Times New Roman" w:eastAsia="Times New Roman" w:hAnsi="Times New Roman"/>
          <w:noProof w:val="0"/>
          <w:sz w:val="24"/>
          <w:szCs w:val="24"/>
          <w:lang w:val="pl-PL"/>
        </w:rPr>
        <w:t xml:space="preserve"> – Konsultacyjnych </w:t>
      </w:r>
      <w:r w:rsidRPr="00746DFA">
        <w:rPr>
          <w:rFonts w:ascii="Times New Roman" w:eastAsia="Times New Roman" w:hAnsi="Times New Roman"/>
          <w:noProof w:val="0"/>
          <w:sz w:val="24"/>
          <w:szCs w:val="24"/>
          <w:lang w:val="pl-PL"/>
        </w:rPr>
        <w:t xml:space="preserve">lub pobrać ze strony internetowej projektu </w:t>
      </w:r>
      <w:hyperlink r:id="rId12" w:history="1">
        <w:r w:rsidR="00B116AA" w:rsidRPr="00746DFA">
          <w:rPr>
            <w:rStyle w:val="Hipercze"/>
            <w:rFonts w:ascii="Times New Roman" w:hAnsi="Times New Roman"/>
            <w:b/>
            <w:sz w:val="24"/>
            <w:szCs w:val="24"/>
          </w:rPr>
          <w:t>www.warminskizakatek.com.pl</w:t>
        </w:r>
      </w:hyperlink>
      <w:r w:rsidR="00B116AA" w:rsidRPr="00746DFA">
        <w:rPr>
          <w:rFonts w:ascii="Times New Roman" w:hAnsi="Times New Roman"/>
          <w:b/>
          <w:sz w:val="24"/>
          <w:szCs w:val="24"/>
        </w:rPr>
        <w:t xml:space="preserve"> (zakładka: </w:t>
      </w:r>
      <w:r w:rsidR="008B0757" w:rsidRPr="00746DFA">
        <w:rPr>
          <w:rFonts w:ascii="Times New Roman" w:eastAsia="Times New Roman" w:hAnsi="Times New Roman"/>
          <w:b/>
          <w:bCs/>
          <w:noProof w:val="0"/>
          <w:sz w:val="24"/>
          <w:szCs w:val="24"/>
          <w:lang w:val="pl-PL"/>
        </w:rPr>
        <w:t>„Własny biznes – sposób na życie IV”</w:t>
      </w:r>
      <w:r w:rsidR="00B116AA" w:rsidRPr="00746DFA">
        <w:rPr>
          <w:rFonts w:ascii="Times New Roman" w:hAnsi="Times New Roman"/>
          <w:b/>
          <w:sz w:val="24"/>
          <w:szCs w:val="24"/>
        </w:rPr>
        <w:t>).</w:t>
      </w:r>
      <w:r w:rsidRPr="00746DFA">
        <w:rPr>
          <w:rFonts w:ascii="Times New Roman" w:eastAsia="Times New Roman" w:hAnsi="Times New Roman"/>
          <w:i/>
          <w:noProof w:val="0"/>
          <w:sz w:val="24"/>
          <w:szCs w:val="24"/>
          <w:lang w:val="pl-PL"/>
        </w:rPr>
        <w:t xml:space="preserve"> </w:t>
      </w:r>
      <w:r w:rsidR="002C5D09" w:rsidRPr="00746DFA">
        <w:rPr>
          <w:rFonts w:ascii="Times New Roman" w:eastAsia="Times New Roman" w:hAnsi="Times New Roman"/>
          <w:noProof w:val="0"/>
          <w:sz w:val="24"/>
          <w:szCs w:val="24"/>
          <w:lang w:val="pl-PL"/>
        </w:rPr>
        <w:t>W</w:t>
      </w:r>
      <w:r w:rsidRPr="00746DFA">
        <w:rPr>
          <w:rFonts w:ascii="Times New Roman" w:eastAsia="Times New Roman" w:hAnsi="Times New Roman"/>
          <w:noProof w:val="0"/>
          <w:sz w:val="24"/>
          <w:szCs w:val="24"/>
          <w:lang w:val="pl-PL"/>
        </w:rPr>
        <w:t xml:space="preserve"> każdym z powiatów wskazanych w § 1  ust. </w:t>
      </w:r>
      <w:r w:rsidR="009B5CFB" w:rsidRPr="00746DFA">
        <w:rPr>
          <w:rFonts w:ascii="Times New Roman" w:eastAsia="Times New Roman" w:hAnsi="Times New Roman"/>
          <w:noProof w:val="0"/>
          <w:sz w:val="24"/>
          <w:szCs w:val="24"/>
          <w:lang w:val="pl-PL"/>
        </w:rPr>
        <w:t>4</w:t>
      </w:r>
      <w:r w:rsidRPr="00746DFA">
        <w:rPr>
          <w:rFonts w:ascii="Times New Roman" w:eastAsia="Times New Roman" w:hAnsi="Times New Roman"/>
          <w:noProof w:val="0"/>
          <w:sz w:val="24"/>
          <w:szCs w:val="24"/>
          <w:lang w:val="pl-PL"/>
        </w:rPr>
        <w:t xml:space="preserve"> czynne </w:t>
      </w:r>
      <w:r w:rsidR="007B6F1A" w:rsidRPr="00746DFA">
        <w:rPr>
          <w:rFonts w:ascii="Times New Roman" w:eastAsia="Times New Roman" w:hAnsi="Times New Roman"/>
          <w:noProof w:val="0"/>
          <w:sz w:val="24"/>
          <w:szCs w:val="24"/>
          <w:lang w:val="pl-PL"/>
        </w:rPr>
        <w:t>BRK</w:t>
      </w:r>
      <w:r w:rsidRPr="00746DFA">
        <w:rPr>
          <w:rFonts w:ascii="Times New Roman" w:eastAsia="Times New Roman" w:hAnsi="Times New Roman"/>
          <w:noProof w:val="0"/>
          <w:sz w:val="24"/>
          <w:szCs w:val="24"/>
          <w:lang w:val="pl-PL"/>
        </w:rPr>
        <w:t xml:space="preserve">, których zadaniem będzie </w:t>
      </w:r>
      <w:r w:rsidR="0080485C" w:rsidRPr="00746DFA">
        <w:rPr>
          <w:rFonts w:ascii="Times New Roman" w:eastAsia="Times New Roman" w:hAnsi="Times New Roman"/>
          <w:noProof w:val="0"/>
          <w:sz w:val="24"/>
          <w:szCs w:val="24"/>
          <w:lang w:val="pl-PL"/>
        </w:rPr>
        <w:t>przyjmowanie dokumentów rekrutacyjnych</w:t>
      </w:r>
      <w:r w:rsidRPr="00746DFA">
        <w:rPr>
          <w:rFonts w:ascii="Times New Roman" w:eastAsia="Times New Roman" w:hAnsi="Times New Roman"/>
          <w:noProof w:val="0"/>
          <w:sz w:val="24"/>
          <w:szCs w:val="24"/>
          <w:lang w:val="pl-PL"/>
        </w:rPr>
        <w:t xml:space="preserve"> </w:t>
      </w:r>
      <w:r w:rsidR="0080485C" w:rsidRPr="00746DFA">
        <w:rPr>
          <w:rFonts w:ascii="Times New Roman" w:eastAsia="Times New Roman" w:hAnsi="Times New Roman"/>
          <w:noProof w:val="0"/>
          <w:sz w:val="24"/>
          <w:szCs w:val="24"/>
          <w:lang w:val="pl-PL"/>
        </w:rPr>
        <w:t>dot</w:t>
      </w:r>
      <w:r w:rsidRPr="00746DFA">
        <w:rPr>
          <w:rFonts w:ascii="Times New Roman" w:eastAsia="Times New Roman" w:hAnsi="Times New Roman"/>
          <w:noProof w:val="0"/>
          <w:sz w:val="24"/>
          <w:szCs w:val="24"/>
          <w:lang w:val="pl-PL"/>
        </w:rPr>
        <w:t>. projektu – lokalizacja punktów oraz godziny pracy</w:t>
      </w:r>
      <w:r w:rsidRPr="00746DFA">
        <w:rPr>
          <w:rFonts w:ascii="Times New Roman" w:hAnsi="Times New Roman"/>
          <w:noProof w:val="0"/>
          <w:sz w:val="24"/>
          <w:szCs w:val="24"/>
          <w:lang w:val="pl-PL"/>
        </w:rPr>
        <w:t xml:space="preserve"> zostały wskazane w §1 ust 4 oraz zostaną podane na stronie internetowej projektu.</w:t>
      </w:r>
    </w:p>
    <w:p w:rsidR="0018378C" w:rsidRPr="00746DFA" w:rsidRDefault="0018378C" w:rsidP="007A3F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hAnsi="Times New Roman"/>
          <w:noProof w:val="0"/>
          <w:sz w:val="24"/>
          <w:szCs w:val="24"/>
          <w:lang w:val="pl-PL"/>
        </w:rPr>
      </w:pPr>
      <w:r w:rsidRPr="00746DFA">
        <w:rPr>
          <w:rFonts w:ascii="Times New Roman" w:eastAsia="Times New Roman" w:hAnsi="Times New Roman"/>
          <w:noProof w:val="0"/>
          <w:sz w:val="24"/>
          <w:szCs w:val="24"/>
          <w:lang w:val="pl-PL"/>
        </w:rPr>
        <w:t>Komplet własnoręcznie podpisanych dokumentów</w:t>
      </w:r>
      <w:r w:rsidR="00B116AA" w:rsidRPr="00746DFA">
        <w:rPr>
          <w:rFonts w:ascii="Times New Roman" w:eastAsia="Times New Roman" w:hAnsi="Times New Roman"/>
          <w:noProof w:val="0"/>
          <w:sz w:val="24"/>
          <w:szCs w:val="24"/>
          <w:lang w:val="pl-PL"/>
        </w:rPr>
        <w:t>(jeden egzemplarz)</w:t>
      </w:r>
      <w:r w:rsidRPr="00746DFA">
        <w:rPr>
          <w:rFonts w:ascii="Times New Roman" w:eastAsia="Times New Roman" w:hAnsi="Times New Roman"/>
          <w:noProof w:val="0"/>
          <w:sz w:val="24"/>
          <w:szCs w:val="24"/>
          <w:lang w:val="pl-PL"/>
        </w:rPr>
        <w:t xml:space="preserve"> wymienionych w § 6 pkt. 1 </w:t>
      </w:r>
      <w:r w:rsidR="007B6F1A" w:rsidRPr="00746DFA">
        <w:rPr>
          <w:rFonts w:ascii="Times New Roman" w:eastAsia="Times New Roman" w:hAnsi="Times New Roman"/>
          <w:noProof w:val="0"/>
          <w:sz w:val="24"/>
          <w:szCs w:val="24"/>
          <w:lang w:val="pl-PL"/>
        </w:rPr>
        <w:t>Kandydat powinien</w:t>
      </w:r>
      <w:r w:rsidRPr="00746DFA">
        <w:rPr>
          <w:rFonts w:ascii="Times New Roman" w:eastAsia="Times New Roman" w:hAnsi="Times New Roman"/>
          <w:noProof w:val="0"/>
          <w:sz w:val="24"/>
          <w:szCs w:val="24"/>
          <w:lang w:val="pl-PL"/>
        </w:rPr>
        <w:t xml:space="preserve"> złożyć osobiście</w:t>
      </w:r>
      <w:r w:rsidR="007B6F1A" w:rsidRPr="00746DFA">
        <w:rPr>
          <w:rFonts w:ascii="Times New Roman" w:eastAsia="Times New Roman" w:hAnsi="Times New Roman"/>
          <w:noProof w:val="0"/>
          <w:sz w:val="24"/>
          <w:szCs w:val="24"/>
          <w:lang w:val="pl-PL"/>
        </w:rPr>
        <w:t>.</w:t>
      </w:r>
      <w:r w:rsidRPr="00746DFA">
        <w:rPr>
          <w:rFonts w:ascii="Times New Roman" w:eastAsia="Times New Roman" w:hAnsi="Times New Roman"/>
          <w:noProof w:val="0"/>
          <w:sz w:val="24"/>
          <w:szCs w:val="24"/>
          <w:lang w:val="pl-PL"/>
        </w:rPr>
        <w:t xml:space="preserve"> </w:t>
      </w:r>
      <w:r w:rsidR="007B6F1A" w:rsidRPr="00746DFA">
        <w:rPr>
          <w:rFonts w:ascii="Times New Roman" w:eastAsia="Times New Roman" w:hAnsi="Times New Roman"/>
          <w:noProof w:val="0"/>
          <w:sz w:val="24"/>
          <w:szCs w:val="24"/>
          <w:lang w:val="pl-PL"/>
        </w:rPr>
        <w:t>Istnieje możliwość złożenia dokumentów za pośrednictwem kuriera lub poczty, tylko i wy</w:t>
      </w:r>
      <w:r w:rsidR="00B116AA" w:rsidRPr="00746DFA">
        <w:rPr>
          <w:rFonts w:ascii="Times New Roman" w:eastAsia="Times New Roman" w:hAnsi="Times New Roman"/>
          <w:noProof w:val="0"/>
          <w:sz w:val="24"/>
          <w:szCs w:val="24"/>
          <w:lang w:val="pl-PL"/>
        </w:rPr>
        <w:t xml:space="preserve">łącznie na adres Biura Projektu w </w:t>
      </w:r>
      <w:r w:rsidR="00AA77FE" w:rsidRPr="00746DFA">
        <w:rPr>
          <w:rFonts w:ascii="Times New Roman" w:eastAsia="Times New Roman" w:hAnsi="Times New Roman"/>
          <w:noProof w:val="0"/>
          <w:sz w:val="24"/>
          <w:szCs w:val="24"/>
          <w:lang w:val="pl-PL"/>
        </w:rPr>
        <w:t xml:space="preserve">Nidzicy </w:t>
      </w:r>
      <w:r w:rsidR="00AA77FE" w:rsidRPr="00746DFA">
        <w:rPr>
          <w:rFonts w:ascii="Times New Roman" w:hAnsi="Times New Roman"/>
          <w:sz w:val="24"/>
          <w:szCs w:val="24"/>
        </w:rPr>
        <w:br/>
        <w:t>ul. Rzemieślnicza 3, 13-100 Nidzica</w:t>
      </w:r>
      <w:r w:rsidR="007A3F8C">
        <w:rPr>
          <w:rFonts w:ascii="Times New Roman" w:hAnsi="Times New Roman"/>
          <w:sz w:val="24"/>
          <w:szCs w:val="24"/>
        </w:rPr>
        <w:t>.</w:t>
      </w:r>
    </w:p>
    <w:p w:rsidR="0018378C" w:rsidRPr="00DB1156" w:rsidRDefault="0018378C"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w termin</w:t>
      </w:r>
      <w:r w:rsidR="002C6C87" w:rsidRPr="00DB1156">
        <w:rPr>
          <w:rFonts w:ascii="Times New Roman" w:hAnsi="Times New Roman"/>
          <w:b/>
          <w:noProof w:val="0"/>
          <w:sz w:val="32"/>
          <w:szCs w:val="32"/>
          <w:lang w:val="pl-PL"/>
        </w:rPr>
        <w:t>ach</w:t>
      </w:r>
      <w:r w:rsidRPr="00DB1156">
        <w:rPr>
          <w:rFonts w:ascii="Times New Roman" w:hAnsi="Times New Roman"/>
          <w:b/>
          <w:noProof w:val="0"/>
          <w:sz w:val="32"/>
          <w:szCs w:val="32"/>
          <w:lang w:val="pl-PL"/>
        </w:rPr>
        <w:t xml:space="preserve"> </w:t>
      </w:r>
    </w:p>
    <w:p w:rsidR="00E76C54" w:rsidRPr="00DB1156" w:rsidRDefault="002C5D09" w:rsidP="00E76C54">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 xml:space="preserve">od </w:t>
      </w:r>
      <w:r w:rsidR="00DE680B">
        <w:rPr>
          <w:rFonts w:ascii="Times New Roman" w:hAnsi="Times New Roman"/>
          <w:b/>
          <w:noProof w:val="0"/>
          <w:sz w:val="32"/>
          <w:szCs w:val="32"/>
          <w:lang w:val="pl-PL"/>
        </w:rPr>
        <w:t>19</w:t>
      </w:r>
      <w:r w:rsidR="00746DFA" w:rsidRPr="00DB1156">
        <w:rPr>
          <w:rFonts w:ascii="Times New Roman" w:hAnsi="Times New Roman"/>
          <w:b/>
          <w:noProof w:val="0"/>
          <w:sz w:val="32"/>
          <w:szCs w:val="32"/>
          <w:lang w:val="pl-PL"/>
        </w:rPr>
        <w:t xml:space="preserve"> stycznia 2017</w:t>
      </w:r>
      <w:r w:rsidR="00F577F7" w:rsidRPr="00DB1156">
        <w:rPr>
          <w:rFonts w:ascii="Times New Roman" w:hAnsi="Times New Roman"/>
          <w:b/>
          <w:noProof w:val="0"/>
          <w:sz w:val="32"/>
          <w:szCs w:val="32"/>
          <w:lang w:val="pl-PL"/>
        </w:rPr>
        <w:t xml:space="preserve"> r </w:t>
      </w:r>
      <w:r w:rsidR="00520C49">
        <w:rPr>
          <w:rFonts w:ascii="Times New Roman" w:hAnsi="Times New Roman"/>
          <w:b/>
          <w:noProof w:val="0"/>
          <w:sz w:val="32"/>
          <w:szCs w:val="32"/>
          <w:lang w:val="pl-PL"/>
        </w:rPr>
        <w:t>do 9 czerwca</w:t>
      </w:r>
      <w:r w:rsidR="00746DFA" w:rsidRPr="00DB1156">
        <w:rPr>
          <w:rFonts w:ascii="Times New Roman" w:hAnsi="Times New Roman"/>
          <w:b/>
          <w:noProof w:val="0"/>
          <w:sz w:val="32"/>
          <w:szCs w:val="32"/>
          <w:lang w:val="pl-PL"/>
        </w:rPr>
        <w:t xml:space="preserve"> 2017</w:t>
      </w:r>
    </w:p>
    <w:p w:rsidR="00AC360A" w:rsidRPr="00DB1156" w:rsidRDefault="008628C9"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nabór ciągły(otwarty) do wyczerpania alokacji</w:t>
      </w:r>
    </w:p>
    <w:p w:rsidR="0018378C" w:rsidRPr="0022527D" w:rsidRDefault="0018378C" w:rsidP="005F7C8C">
      <w:pPr>
        <w:spacing w:after="0" w:line="240" w:lineRule="auto"/>
        <w:jc w:val="center"/>
        <w:rPr>
          <w:rFonts w:ascii="Times New Roman" w:hAnsi="Times New Roman"/>
          <w:b/>
          <w:noProof w:val="0"/>
          <w:sz w:val="24"/>
          <w:szCs w:val="24"/>
          <w:lang w:val="pl-PL"/>
        </w:rPr>
      </w:pPr>
    </w:p>
    <w:p w:rsidR="00A92E5B" w:rsidRPr="00A92E5B" w:rsidRDefault="0018378C" w:rsidP="005F7C8C">
      <w:pPr>
        <w:widowControl w:val="0"/>
        <w:numPr>
          <w:ilvl w:val="1"/>
          <w:numId w:val="11"/>
        </w:numPr>
        <w:tabs>
          <w:tab w:val="clear" w:pos="1440"/>
          <w:tab w:val="num" w:pos="360"/>
        </w:tabs>
        <w:autoSpaceDE w:val="0"/>
        <w:autoSpaceDN w:val="0"/>
        <w:adjustRightInd w:val="0"/>
        <w:spacing w:before="120" w:after="0" w:line="240" w:lineRule="auto"/>
        <w:ind w:left="357" w:hanging="357"/>
        <w:jc w:val="both"/>
        <w:rPr>
          <w:rFonts w:ascii="Times New Roman" w:eastAsia="Times New Roman" w:hAnsi="Times New Roman"/>
          <w:b/>
          <w:noProof w:val="0"/>
          <w:sz w:val="24"/>
          <w:szCs w:val="24"/>
          <w:lang w:val="pl-PL"/>
        </w:rPr>
      </w:pPr>
      <w:r w:rsidRPr="00A92E5B">
        <w:rPr>
          <w:rFonts w:ascii="Times New Roman" w:eastAsia="Times New Roman" w:hAnsi="Times New Roman"/>
          <w:b/>
          <w:noProof w:val="0"/>
          <w:sz w:val="24"/>
          <w:szCs w:val="24"/>
          <w:lang w:val="pl-PL"/>
        </w:rPr>
        <w:t xml:space="preserve">Kandydaci zobowiązani są do złożenia prawidłowo wypełnionego </w:t>
      </w:r>
      <w:r w:rsidRPr="00A92E5B">
        <w:rPr>
          <w:rFonts w:ascii="Times New Roman" w:eastAsia="Times New Roman" w:hAnsi="Times New Roman"/>
          <w:b/>
          <w:noProof w:val="0"/>
          <w:sz w:val="24"/>
          <w:szCs w:val="24"/>
          <w:u w:val="single"/>
          <w:lang w:val="pl-PL"/>
        </w:rPr>
        <w:t>Formularza Kwalifikacyjnego w 1 egzemplarzu</w:t>
      </w:r>
      <w:r w:rsidRPr="00A92E5B">
        <w:rPr>
          <w:rFonts w:ascii="Times New Roman" w:eastAsia="Times New Roman" w:hAnsi="Times New Roman"/>
          <w:b/>
          <w:noProof w:val="0"/>
          <w:sz w:val="24"/>
          <w:szCs w:val="24"/>
          <w:lang w:val="pl-PL"/>
        </w:rPr>
        <w:t xml:space="preserve"> wraz z wymaganymi załącznikami</w:t>
      </w:r>
      <w:r w:rsidR="00A92E5B">
        <w:rPr>
          <w:rFonts w:ascii="Times New Roman" w:eastAsia="Times New Roman" w:hAnsi="Times New Roman"/>
          <w:noProof w:val="0"/>
          <w:sz w:val="24"/>
          <w:szCs w:val="24"/>
          <w:lang w:val="pl-PL"/>
        </w:rPr>
        <w:t>. Formularz wraz załącznikami musi być trwale spięty(zszywaczem lub złożony w skoroszycie)</w:t>
      </w:r>
    </w:p>
    <w:p w:rsidR="00FB1D99"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B71FED" w:rsidRPr="00AC56B9">
        <w:rPr>
          <w:rFonts w:ascii="Times New Roman" w:eastAsia="Times New Roman" w:hAnsi="Times New Roman"/>
          <w:b/>
          <w:i/>
          <w:noProof w:val="0"/>
          <w:sz w:val="24"/>
          <w:szCs w:val="24"/>
          <w:lang w:val="pl-PL"/>
        </w:rPr>
        <w:t xml:space="preserve"> lub wstawić „-”.</w:t>
      </w:r>
      <w:bookmarkStart w:id="0" w:name="_GoBack"/>
      <w:bookmarkEnd w:id="0"/>
    </w:p>
    <w:p w:rsidR="00FB1D99" w:rsidRDefault="00FB1D99" w:rsidP="00FB1D99">
      <w:pPr>
        <w:spacing w:before="120" w:after="0" w:line="240" w:lineRule="auto"/>
        <w:jc w:val="both"/>
        <w:rPr>
          <w:rFonts w:ascii="Times New Roman" w:eastAsia="Times New Roman" w:hAnsi="Times New Roman"/>
          <w:b/>
          <w:noProof w:val="0"/>
          <w:sz w:val="24"/>
          <w:szCs w:val="24"/>
          <w:lang w:val="pl-PL"/>
        </w:rPr>
      </w:pPr>
    </w:p>
    <w:p w:rsidR="0018378C" w:rsidRPr="00AC56B9" w:rsidRDefault="0018378C" w:rsidP="00FB1D99">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kandydat otrzyma potwierdzenie złożenia dokumentów:</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osobistego złożenia dokumentów rekrutacyjnych – potwierdzenie złożenia </w:t>
      </w:r>
      <w:r w:rsidRPr="00AC56B9">
        <w:rPr>
          <w:rFonts w:ascii="Times New Roman" w:eastAsia="Times New Roman" w:hAnsi="Times New Roman"/>
          <w:noProof w:val="0"/>
          <w:sz w:val="24"/>
          <w:szCs w:val="24"/>
          <w:lang w:val="pl-PL"/>
        </w:rPr>
        <w:br/>
        <w:t xml:space="preserve">z podaniem daty i godziny ich przyjęcia, z nadanym nr indentyfikacyjnym formularza, </w:t>
      </w:r>
      <w:r w:rsidRPr="00AC56B9">
        <w:rPr>
          <w:rFonts w:ascii="Times New Roman" w:eastAsia="Times New Roman" w:hAnsi="Times New Roman"/>
          <w:noProof w:val="0"/>
          <w:sz w:val="24"/>
          <w:szCs w:val="24"/>
          <w:lang w:val="pl-PL"/>
        </w:rPr>
        <w:lastRenderedPageBreak/>
        <w:t xml:space="preserve">który będzie jednocześnie służył jako identyfikator na liście rankingowej; </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AC56B9">
        <w:rPr>
          <w:rFonts w:ascii="Times New Roman" w:eastAsia="Times New Roman" w:hAnsi="Times New Roman"/>
          <w:noProof w:val="0"/>
          <w:sz w:val="24"/>
          <w:szCs w:val="24"/>
          <w:lang w:val="pl-PL"/>
        </w:rPr>
        <w:t>P</w:t>
      </w:r>
      <w:r w:rsidRPr="00AC56B9">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Pr>
          <w:rFonts w:ascii="Times New Roman" w:eastAsia="Times New Roman" w:hAnsi="Times New Roman"/>
          <w:noProof w:val="0"/>
          <w:sz w:val="24"/>
          <w:szCs w:val="24"/>
          <w:lang w:val="pl-PL"/>
        </w:rPr>
        <w:t>ów i złożenia ich ponownie,</w:t>
      </w:r>
      <w:r w:rsidRPr="00AC56B9">
        <w:rPr>
          <w:rFonts w:ascii="Times New Roman" w:eastAsia="Times New Roman" w:hAnsi="Times New Roman"/>
          <w:noProof w:val="0"/>
          <w:sz w:val="24"/>
          <w:szCs w:val="24"/>
          <w:lang w:val="pl-PL"/>
        </w:rPr>
        <w:t xml:space="preserve"> jedynie w przypadku, gdy nie upłynął termin składania dokumentów rekrutacyjnych. </w:t>
      </w:r>
    </w:p>
    <w:p w:rsidR="0018378C" w:rsidRPr="00EF0DF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EF0DF3">
        <w:rPr>
          <w:rFonts w:ascii="Times New Roman" w:hAnsi="Times New Roman"/>
          <w:noProof w:val="0"/>
          <w:sz w:val="24"/>
          <w:szCs w:val="24"/>
          <w:lang w:val="pl-PL"/>
        </w:rPr>
        <w:t xml:space="preserve">O zakwalifikowaniu Kandydatów do Projektu decydować będzie Komisja Rekrutacyjna w skład której wchodzą </w:t>
      </w:r>
      <w:r w:rsidR="001E476C" w:rsidRPr="00EF0DF3">
        <w:rPr>
          <w:rFonts w:ascii="Times New Roman" w:hAnsi="Times New Roman"/>
          <w:noProof w:val="0"/>
          <w:sz w:val="24"/>
          <w:szCs w:val="24"/>
          <w:lang w:val="pl-PL"/>
        </w:rPr>
        <w:t>kadra zarządzająca projektu i/lub pracownicy lidera/partnera oraz psycholog, doradca zawodowy i doradca biznesowy)</w:t>
      </w:r>
    </w:p>
    <w:p w:rsidR="00E76C54" w:rsidRPr="00234CB5"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F1353">
        <w:rPr>
          <w:rFonts w:ascii="Times New Roman" w:eastAsia="Times New Roman" w:hAnsi="Times New Roman"/>
          <w:noProof w:val="0"/>
          <w:sz w:val="24"/>
          <w:szCs w:val="24"/>
          <w:lang w:val="pl-PL"/>
        </w:rPr>
        <w:t xml:space="preserve">Rekrutacja będzie przebiegać </w:t>
      </w:r>
      <w:r w:rsidR="00E76C54" w:rsidRPr="00AF1353">
        <w:rPr>
          <w:rFonts w:ascii="Times New Roman" w:eastAsia="Times New Roman" w:hAnsi="Times New Roman"/>
          <w:noProof w:val="0"/>
          <w:sz w:val="24"/>
          <w:szCs w:val="24"/>
          <w:lang w:val="pl-PL"/>
        </w:rPr>
        <w:t xml:space="preserve">w trybie ciągłym, </w:t>
      </w:r>
      <w:r w:rsidR="00E76C54" w:rsidRPr="00AF1353">
        <w:rPr>
          <w:rFonts w:ascii="Times New Roman" w:hAnsi="Times New Roman"/>
          <w:sz w:val="24"/>
          <w:szCs w:val="24"/>
        </w:rPr>
        <w:t>do wyczerpania puli wolnych mie</w:t>
      </w:r>
      <w:r w:rsidR="00D9290F" w:rsidRPr="00AF1353">
        <w:rPr>
          <w:rFonts w:ascii="Times New Roman" w:hAnsi="Times New Roman"/>
          <w:sz w:val="24"/>
          <w:szCs w:val="24"/>
        </w:rPr>
        <w:t>jsc i alokacji środków(od  I/2017 do V/2017</w:t>
      </w:r>
      <w:r w:rsidR="00E76C54" w:rsidRPr="00AF1353">
        <w:rPr>
          <w:rFonts w:ascii="Times New Roman" w:hAnsi="Times New Roman"/>
          <w:sz w:val="24"/>
          <w:szCs w:val="24"/>
        </w:rPr>
        <w:t xml:space="preserve">). </w:t>
      </w:r>
    </w:p>
    <w:p w:rsidR="00234CB5" w:rsidRPr="00234CB5" w:rsidRDefault="00234CB5"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hAnsi="Times New Roman"/>
          <w:sz w:val="24"/>
          <w:szCs w:val="24"/>
        </w:rPr>
        <w:t>Inormacja o wstrzymaniu bądź zakończeniu naboru formularzy kwaflikacyjnych zostanie zamieszczona na stronie internetowej projektu.</w:t>
      </w:r>
    </w:p>
    <w:p w:rsidR="00234CB5" w:rsidRPr="00E76C54" w:rsidRDefault="00234CB5" w:rsidP="00234CB5">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p>
    <w:p w:rsidR="0018378C" w:rsidRPr="00E76C54"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E76C54">
        <w:rPr>
          <w:rFonts w:ascii="Times New Roman" w:hAnsi="Times New Roman"/>
          <w:sz w:val="24"/>
          <w:szCs w:val="24"/>
        </w:rPr>
        <w:t xml:space="preserve">Schemat oceny: </w:t>
      </w:r>
    </w:p>
    <w:p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 xml:space="preserve">ETAP I - przyjmowanie formularzy; ocena formalna; ocena merytoryczna formularzy kwalifikacyjnych, które pozytywnie przeszły ocenę formalną. </w:t>
      </w:r>
      <w:r w:rsidR="00186B0C">
        <w:rPr>
          <w:rFonts w:ascii="Times New Roman" w:hAnsi="Times New Roman"/>
          <w:sz w:val="24"/>
          <w:szCs w:val="24"/>
        </w:rPr>
        <w:t>Stworzone będą 2 listy rekrutacyjne(oddzielna dla kobiet i oddzielna dla mężczyzn).</w:t>
      </w:r>
    </w:p>
    <w:p w:rsidR="005B23E0" w:rsidRPr="00EF0DF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 – Badanie predyspozycji do prowadzenia działalności gospodarczej na podstawie testu i rozmowy przeprowadzonej przez zespół ekspercki: psychologa, doradcę zawodowego</w:t>
      </w:r>
      <w:r w:rsidR="00E76C54">
        <w:rPr>
          <w:rFonts w:ascii="Times New Roman" w:hAnsi="Times New Roman"/>
          <w:sz w:val="24"/>
          <w:szCs w:val="24"/>
        </w:rPr>
        <w:t xml:space="preserve">, doradcę biznesowego. </w:t>
      </w:r>
    </w:p>
    <w:p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III - wyłonienie list osób zakwalifikowanych do udziału w projekcie.</w:t>
      </w:r>
      <w:r w:rsidR="003E6D8E" w:rsidRPr="00EF0DF3">
        <w:rPr>
          <w:rFonts w:ascii="Times New Roman" w:hAnsi="Times New Roman"/>
          <w:sz w:val="24"/>
          <w:szCs w:val="24"/>
        </w:rPr>
        <w:t xml:space="preserve"> Punkty z I i II etapu są sumowane.</w:t>
      </w:r>
      <w:r w:rsidR="00186B0C">
        <w:rPr>
          <w:rFonts w:ascii="Times New Roman" w:hAnsi="Times New Roman"/>
          <w:sz w:val="24"/>
          <w:szCs w:val="24"/>
        </w:rPr>
        <w:t xml:space="preserve"> Ogłoszenie list rankingowych(dwie listy oddzielna dla kobiet i oddzielna dla mężczyzn)</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rsidR="0018378C" w:rsidRPr="00AC56B9" w:rsidRDefault="00D9290F"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AF4FEC" w:rsidRPr="00AC56B9">
        <w:rPr>
          <w:rFonts w:ascii="Times New Roman" w:eastAsia="Times New Roman" w:hAnsi="Times New Roman"/>
          <w:noProof w:val="0"/>
          <w:sz w:val="24"/>
          <w:szCs w:val="24"/>
          <w:lang w:val="pl-PL"/>
        </w:rPr>
        <w:t>yboru</w:t>
      </w:r>
      <w:r w:rsidR="00E76C54">
        <w:rPr>
          <w:rFonts w:ascii="Times New Roman" w:eastAsia="Times New Roman" w:hAnsi="Times New Roman"/>
          <w:noProof w:val="0"/>
          <w:sz w:val="24"/>
          <w:szCs w:val="24"/>
          <w:lang w:val="pl-PL"/>
        </w:rPr>
        <w:t xml:space="preserve"> </w:t>
      </w:r>
      <w:r w:rsidR="008C260B">
        <w:rPr>
          <w:rFonts w:ascii="Times New Roman" w:eastAsia="Times New Roman" w:hAnsi="Times New Roman"/>
          <w:noProof w:val="0"/>
          <w:sz w:val="24"/>
          <w:szCs w:val="24"/>
          <w:lang w:val="pl-PL"/>
        </w:rPr>
        <w:t>kandydatów</w:t>
      </w:r>
      <w:r>
        <w:rPr>
          <w:rFonts w:ascii="Times New Roman" w:eastAsia="Times New Roman" w:hAnsi="Times New Roman"/>
          <w:noProof w:val="0"/>
          <w:sz w:val="24"/>
          <w:szCs w:val="24"/>
          <w:lang w:val="pl-PL"/>
        </w:rPr>
        <w:t xml:space="preserve"> dokonuje Komisja Rekrutacyjna</w:t>
      </w:r>
      <w:r w:rsidR="008C260B">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Ocena Kandydata odbędzie się na podstawie dokumentów rekrutacyjnych oraz rozmów </w:t>
      </w:r>
      <w:r w:rsidR="008C260B">
        <w:rPr>
          <w:rFonts w:ascii="Times New Roman" w:eastAsia="Times New Roman" w:hAnsi="Times New Roman"/>
          <w:noProof w:val="0"/>
          <w:sz w:val="24"/>
          <w:szCs w:val="24"/>
          <w:lang w:val="pl-PL"/>
        </w:rPr>
        <w:t>i testów</w:t>
      </w:r>
      <w:r w:rsidR="0018378C" w:rsidRPr="00AC56B9">
        <w:rPr>
          <w:rFonts w:ascii="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prowadzonych przez doradcę zawodowego, psychologa, doradcę biznesowego. Ostatecznej oceny dokona Komisja rekrutacyjna weryfikując dokumentację kandydata do </w:t>
      </w:r>
      <w:r w:rsidR="006F40EE" w:rsidRPr="00AC56B9">
        <w:rPr>
          <w:rFonts w:ascii="Times New Roman" w:eastAsia="Times New Roman" w:hAnsi="Times New Roman"/>
          <w:noProof w:val="0"/>
          <w:sz w:val="24"/>
          <w:szCs w:val="24"/>
          <w:lang w:val="pl-PL"/>
        </w:rPr>
        <w:t>przyznania punktów premiujących</w:t>
      </w:r>
      <w:r w:rsidR="0018378C" w:rsidRPr="00AC56B9">
        <w:rPr>
          <w:rFonts w:ascii="Times New Roman" w:eastAsia="Times New Roman" w:hAnsi="Times New Roman"/>
          <w:noProof w:val="0"/>
          <w:sz w:val="24"/>
          <w:szCs w:val="24"/>
          <w:lang w:val="pl-PL"/>
        </w:rPr>
        <w:t>. O miejscu Kandydata na liście rankingowej decyduje suma punktów uzyskanych z etapu</w:t>
      </w:r>
      <w:r w:rsidR="008C260B">
        <w:rPr>
          <w:rFonts w:ascii="Times New Roman" w:eastAsia="Times New Roman" w:hAnsi="Times New Roman"/>
          <w:noProof w:val="0"/>
          <w:sz w:val="24"/>
          <w:szCs w:val="24"/>
          <w:lang w:val="pl-PL"/>
        </w:rPr>
        <w:t xml:space="preserve"> I </w:t>
      </w:r>
      <w:proofErr w:type="spellStart"/>
      <w:r w:rsidR="008C260B">
        <w:rPr>
          <w:rFonts w:ascii="Times New Roman" w:eastAsia="Times New Roman" w:hAnsi="Times New Roman"/>
          <w:noProof w:val="0"/>
          <w:sz w:val="24"/>
          <w:szCs w:val="24"/>
          <w:lang w:val="pl-PL"/>
        </w:rPr>
        <w:t>i</w:t>
      </w:r>
      <w:proofErr w:type="spellEnd"/>
      <w:r w:rsidR="0018378C" w:rsidRPr="00AC56B9">
        <w:rPr>
          <w:rFonts w:ascii="Times New Roman" w:eastAsia="Times New Roman" w:hAnsi="Times New Roman"/>
          <w:noProof w:val="0"/>
          <w:sz w:val="24"/>
          <w:szCs w:val="24"/>
          <w:lang w:val="pl-PL"/>
        </w:rPr>
        <w:t xml:space="preserve"> </w:t>
      </w:r>
      <w:r w:rsidR="00586A62" w:rsidRPr="00AC56B9">
        <w:rPr>
          <w:rFonts w:ascii="Times New Roman" w:eastAsia="Times New Roman" w:hAnsi="Times New Roman"/>
          <w:noProof w:val="0"/>
          <w:sz w:val="24"/>
          <w:szCs w:val="24"/>
          <w:lang w:val="pl-PL"/>
        </w:rPr>
        <w:t>II.</w:t>
      </w:r>
    </w:p>
    <w:p w:rsidR="008C260B" w:rsidRPr="00710F4C" w:rsidRDefault="0018378C" w:rsidP="00F74E21">
      <w:pPr>
        <w:pStyle w:val="Akapitzlist"/>
        <w:widowControl w:val="0"/>
        <w:numPr>
          <w:ilvl w:val="0"/>
          <w:numId w:val="13"/>
        </w:numPr>
        <w:tabs>
          <w:tab w:val="num" w:pos="72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 xml:space="preserve">Dokumenty </w:t>
      </w:r>
      <w:r w:rsidR="008C260B" w:rsidRPr="00710F4C">
        <w:rPr>
          <w:rFonts w:ascii="Times New Roman" w:hAnsi="Times New Roman"/>
          <w:sz w:val="24"/>
          <w:szCs w:val="24"/>
        </w:rPr>
        <w:t xml:space="preserve">rekrutacyjne niekompletne lub zawierające uchybienia formalne podlegają uzupełnieniu. Kandydat ma możliwość jednorazowego uzupełnienia złożonego formularza </w:t>
      </w:r>
      <w:r w:rsidR="008C260B" w:rsidRPr="00710F4C">
        <w:rPr>
          <w:rFonts w:ascii="Times New Roman" w:hAnsi="Times New Roman"/>
          <w:sz w:val="24"/>
          <w:szCs w:val="24"/>
        </w:rPr>
        <w:lastRenderedPageBreak/>
        <w:t>kwalifikacyjnego w terminie 3 dni roboczych od dnia odebrania pisma informującego o powyższym lub informacji o odebraniu wiadomości email. Uzupełnienie możliwe jest jedynie w przypadku wystąpienia następujących braków lub błędów oczywistych:</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podpisu/podpisów,</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dokumenty niewłaściwie potwierdzone za zgodność z oryginałem.</w:t>
      </w:r>
    </w:p>
    <w:p w:rsidR="008C260B" w:rsidRPr="00710F4C"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niewypełnione pola w formularzu,</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w:t>
      </w:r>
      <w:r w:rsidR="009E7493" w:rsidRPr="00710F4C">
        <w:rPr>
          <w:rFonts w:ascii="Times New Roman" w:hAnsi="Times New Roman"/>
          <w:sz w:val="24"/>
          <w:szCs w:val="24"/>
        </w:rPr>
        <w:t xml:space="preserve"> co najmniej</w:t>
      </w:r>
      <w:r w:rsidRPr="00710F4C">
        <w:rPr>
          <w:rFonts w:ascii="Times New Roman" w:hAnsi="Times New Roman"/>
          <w:sz w:val="24"/>
          <w:szCs w:val="24"/>
        </w:rPr>
        <w:t xml:space="preserve"> jednej strony we wniosku</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któregoś z wymaganych załączników</w:t>
      </w:r>
    </w:p>
    <w:p w:rsidR="008C260B" w:rsidRPr="00710F4C"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710F4C">
        <w:rPr>
          <w:rFonts w:ascii="Times New Roman" w:hAnsi="Times New Roman"/>
          <w:sz w:val="24"/>
          <w:szCs w:val="24"/>
        </w:rPr>
        <w:t>W przypadku braku prawidłowego uzupełnienia w wyznaczonym terminie wniosek zostaje odrzucony.</w:t>
      </w:r>
    </w:p>
    <w:p w:rsidR="0018378C" w:rsidRPr="00710F4C" w:rsidRDefault="0018378C" w:rsidP="008C260B">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 xml:space="preserve">Lista uczestników projektu zostanie ogłoszona na stronie internetowej Projektu z podaniem </w:t>
      </w:r>
      <w:r w:rsidRPr="00710F4C">
        <w:rPr>
          <w:rFonts w:ascii="Times New Roman" w:eastAsia="Times New Roman" w:hAnsi="Times New Roman"/>
          <w:noProof w:val="0"/>
          <w:sz w:val="24"/>
          <w:szCs w:val="24"/>
          <w:lang w:val="pl-PL"/>
        </w:rPr>
        <w:t>nume</w:t>
      </w:r>
      <w:r w:rsidR="00D9290F">
        <w:rPr>
          <w:rFonts w:ascii="Times New Roman" w:eastAsia="Times New Roman" w:hAnsi="Times New Roman"/>
          <w:noProof w:val="0"/>
          <w:sz w:val="24"/>
          <w:szCs w:val="24"/>
          <w:lang w:val="pl-PL"/>
        </w:rPr>
        <w:t>ru formularza kwalifikacyjnego.</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rsidR="0018378C" w:rsidRDefault="0018378C" w:rsidP="00C83D49">
      <w:pPr>
        <w:pStyle w:val="Akapitzlist"/>
        <w:widowControl w:val="0"/>
        <w:numPr>
          <w:ilvl w:val="1"/>
          <w:numId w:val="13"/>
        </w:numPr>
        <w:tabs>
          <w:tab w:val="num" w:pos="900"/>
        </w:tabs>
        <w:autoSpaceDE w:val="0"/>
        <w:autoSpaceDN w:val="0"/>
        <w:adjustRightInd w:val="0"/>
        <w:spacing w:before="120" w:after="0" w:line="240" w:lineRule="auto"/>
        <w:jc w:val="both"/>
        <w:rPr>
          <w:rFonts w:ascii="Times New Roman" w:hAnsi="Times New Roman"/>
          <w:sz w:val="24"/>
          <w:szCs w:val="24"/>
        </w:rPr>
      </w:pPr>
      <w:r w:rsidRPr="00C83D49">
        <w:rPr>
          <w:rFonts w:ascii="Times New Roman" w:hAnsi="Times New Roman"/>
          <w:sz w:val="24"/>
          <w:szCs w:val="24"/>
        </w:rPr>
        <w:t>ETAP I:</w:t>
      </w:r>
      <w:r w:rsidR="008917A3" w:rsidRPr="00C83D49">
        <w:rPr>
          <w:rFonts w:ascii="Times New Roman" w:hAnsi="Times New Roman"/>
          <w:sz w:val="24"/>
          <w:szCs w:val="24"/>
        </w:rPr>
        <w:t xml:space="preserve"> </w:t>
      </w:r>
    </w:p>
    <w:p w:rsidR="00C40CC8" w:rsidRPr="00C40CC8"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sidR="00D9290F">
        <w:rPr>
          <w:rFonts w:ascii="Times New Roman" w:hAnsi="Times New Roman"/>
          <w:sz w:val="24"/>
          <w:szCs w:val="24"/>
        </w:rPr>
        <w:t xml:space="preserve">kwalifikacyjny </w:t>
      </w:r>
      <w:r w:rsidRPr="00C40CC8">
        <w:rPr>
          <w:rFonts w:ascii="Times New Roman" w:hAnsi="Times New Roman"/>
          <w:sz w:val="24"/>
          <w:szCs w:val="24"/>
        </w:rPr>
        <w:t>podlega ocenie dwóch członków Komisji Rekrutacyjnej</w:t>
      </w:r>
      <w:r w:rsidR="00963F38">
        <w:rPr>
          <w:rFonts w:ascii="Times New Roman" w:hAnsi="Times New Roman"/>
          <w:sz w:val="24"/>
          <w:szCs w:val="24"/>
        </w:rPr>
        <w:t xml:space="preserve">, </w:t>
      </w:r>
      <w:r w:rsidRPr="00C40CC8">
        <w:rPr>
          <w:rFonts w:ascii="Times New Roman" w:hAnsi="Times New Roman"/>
          <w:sz w:val="24"/>
          <w:szCs w:val="24"/>
        </w:rPr>
        <w:t>zgodnie z zakresem przedstawionym poniżej:</w:t>
      </w:r>
    </w:p>
    <w:p w:rsidR="00D9290F" w:rsidRDefault="00D9290F"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rsidR="00C40CC8" w:rsidRPr="00C40CC8"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5549B0">
        <w:rPr>
          <w:rFonts w:ascii="Times New Roman" w:hAnsi="Times New Roman"/>
          <w:sz w:val="24"/>
          <w:szCs w:val="24"/>
        </w:rPr>
        <w:t>Ocena formalna formularzy:</w:t>
      </w:r>
    </w:p>
    <w:p w:rsidR="005549B0" w:rsidRPr="005549B0"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w:t>
      </w:r>
      <w:r w:rsidRPr="005549B0">
        <w:rPr>
          <w:rFonts w:ascii="Times New Roman" w:hAnsi="Times New Roman"/>
          <w:sz w:val="24"/>
          <w:szCs w:val="24"/>
        </w:rPr>
        <w:t>weryfikacja spełnienia kryteriów określonych w § 4 niniejszego regulaminu</w:t>
      </w:r>
    </w:p>
    <w:p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685"/>
      </w:tblGrid>
      <w:tr w:rsidR="00451D2D" w:rsidRPr="00C6429B" w:rsidTr="00451D2D">
        <w:tc>
          <w:tcPr>
            <w:tcW w:w="4678" w:type="dxa"/>
            <w:shd w:val="clear" w:color="auto" w:fill="F2F2F2"/>
            <w:vAlign w:val="center"/>
          </w:tcPr>
          <w:p w:rsidR="00451D2D" w:rsidRPr="00C6429B" w:rsidRDefault="00451D2D" w:rsidP="00F74E21">
            <w:pPr>
              <w:widowControl w:val="0"/>
              <w:tabs>
                <w:tab w:val="num" w:pos="540"/>
              </w:tabs>
              <w:autoSpaceDE w:val="0"/>
              <w:autoSpaceDN w:val="0"/>
              <w:adjustRightInd w:val="0"/>
              <w:spacing w:after="0" w:line="240" w:lineRule="auto"/>
              <w:ind w:left="181"/>
              <w:rPr>
                <w:b/>
              </w:rPr>
            </w:pPr>
            <w:r w:rsidRPr="00C6429B">
              <w:rPr>
                <w:b/>
              </w:rPr>
              <w:t xml:space="preserve">Kryteria </w:t>
            </w:r>
            <w:r w:rsidR="005549B0">
              <w:rPr>
                <w:b/>
              </w:rPr>
              <w:t xml:space="preserve">punktowe </w:t>
            </w:r>
            <w:r w:rsidRPr="00C6429B">
              <w:rPr>
                <w:b/>
              </w:rPr>
              <w:t>oceny</w:t>
            </w:r>
          </w:p>
        </w:tc>
        <w:tc>
          <w:tcPr>
            <w:tcW w:w="3685" w:type="dxa"/>
            <w:shd w:val="clear" w:color="auto" w:fill="F2F2F2"/>
            <w:vAlign w:val="center"/>
          </w:tcPr>
          <w:p w:rsidR="00451D2D" w:rsidRPr="00C6429B" w:rsidRDefault="00451D2D" w:rsidP="00F74E21">
            <w:pPr>
              <w:widowControl w:val="0"/>
              <w:tabs>
                <w:tab w:val="num" w:pos="540"/>
              </w:tabs>
              <w:autoSpaceDE w:val="0"/>
              <w:autoSpaceDN w:val="0"/>
              <w:adjustRightInd w:val="0"/>
              <w:spacing w:after="0" w:line="240" w:lineRule="auto"/>
              <w:jc w:val="center"/>
              <w:rPr>
                <w:b/>
              </w:rPr>
            </w:pPr>
            <w:r>
              <w:rPr>
                <w:b/>
              </w:rPr>
              <w:t>Liczba punktów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 xml:space="preserve">Osoba w wieku </w:t>
            </w:r>
            <w:r>
              <w:t>pow. 50 lat</w:t>
            </w:r>
          </w:p>
        </w:tc>
        <w:tc>
          <w:tcPr>
            <w:tcW w:w="3685" w:type="dxa"/>
            <w:vAlign w:val="center"/>
          </w:tcPr>
          <w:p w:rsidR="00451D2D" w:rsidRPr="000F1FA2"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Osoba długotrwale bezrobotna</w:t>
            </w:r>
          </w:p>
        </w:tc>
        <w:tc>
          <w:tcPr>
            <w:tcW w:w="3685" w:type="dxa"/>
            <w:vAlign w:val="center"/>
          </w:tcPr>
          <w:p w:rsidR="00451D2D" w:rsidRPr="000F1FA2"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Osoba niepełnosprawna</w:t>
            </w:r>
          </w:p>
        </w:tc>
        <w:tc>
          <w:tcPr>
            <w:tcW w:w="3685" w:type="dxa"/>
            <w:vAlign w:val="center"/>
          </w:tcPr>
          <w:p w:rsidR="00451D2D" w:rsidRPr="002B735B" w:rsidRDefault="00451D2D" w:rsidP="00F74E21">
            <w:pPr>
              <w:widowControl w:val="0"/>
              <w:tabs>
                <w:tab w:val="num" w:pos="540"/>
              </w:tabs>
              <w:autoSpaceDE w:val="0"/>
              <w:autoSpaceDN w:val="0"/>
              <w:adjustRightInd w:val="0"/>
              <w:spacing w:after="0" w:line="240" w:lineRule="auto"/>
              <w:jc w:val="center"/>
            </w:pPr>
            <w:r>
              <w:t>10 pktów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 xml:space="preserve">Osoba </w:t>
            </w:r>
            <w:r>
              <w:t>niskowykwalifikowana</w:t>
            </w:r>
          </w:p>
        </w:tc>
        <w:tc>
          <w:tcPr>
            <w:tcW w:w="3685" w:type="dxa"/>
            <w:vAlign w:val="center"/>
          </w:tcPr>
          <w:p w:rsidR="00451D2D" w:rsidRPr="002B735B"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B5723C">
            <w:pPr>
              <w:widowControl w:val="0"/>
              <w:tabs>
                <w:tab w:val="num" w:pos="540"/>
              </w:tabs>
              <w:autoSpaceDE w:val="0"/>
              <w:autoSpaceDN w:val="0"/>
              <w:adjustRightInd w:val="0"/>
              <w:spacing w:after="0" w:line="240" w:lineRule="auto"/>
              <w:ind w:left="181"/>
              <w:jc w:val="both"/>
            </w:pPr>
            <w:r>
              <w:t>stworzenie stanowiska pracy w ramach planowanej działalności</w:t>
            </w:r>
            <w:r w:rsidR="00B5723C">
              <w:t>(premiowane jest tylko zatrudnienie na podstawie umowy o pracę; liczba punktów zależna od wymiaru etatu i okresu zatrudnienia)</w:t>
            </w:r>
          </w:p>
        </w:tc>
        <w:tc>
          <w:tcPr>
            <w:tcW w:w="3685" w:type="dxa"/>
            <w:vAlign w:val="center"/>
          </w:tcPr>
          <w:p w:rsidR="00451D2D" w:rsidRPr="002B735B" w:rsidRDefault="00B5723C" w:rsidP="00B5723C">
            <w:pPr>
              <w:widowControl w:val="0"/>
              <w:tabs>
                <w:tab w:val="num" w:pos="540"/>
              </w:tabs>
              <w:autoSpaceDE w:val="0"/>
              <w:autoSpaceDN w:val="0"/>
              <w:adjustRightInd w:val="0"/>
              <w:spacing w:after="0" w:line="240" w:lineRule="auto"/>
              <w:jc w:val="center"/>
            </w:pPr>
            <w:r>
              <w:t>0-</w:t>
            </w:r>
            <w:r w:rsidR="00451D2D">
              <w:t xml:space="preserve">5pktów(1 pracownik), każdy kolejny pracownik </w:t>
            </w:r>
            <w:r>
              <w:t>0-</w:t>
            </w:r>
            <w:r w:rsidR="00451D2D">
              <w:t>3 pkty, jednak nie więcej niż 20 pktów.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t>działalność w obszarze inteligentnej specjalizacji</w:t>
            </w:r>
          </w:p>
        </w:tc>
        <w:tc>
          <w:tcPr>
            <w:tcW w:w="3685" w:type="dxa"/>
            <w:vAlign w:val="center"/>
          </w:tcPr>
          <w:p w:rsidR="00451D2D" w:rsidRDefault="00451D2D" w:rsidP="00F74E21">
            <w:pPr>
              <w:widowControl w:val="0"/>
              <w:tabs>
                <w:tab w:val="num" w:pos="540"/>
              </w:tabs>
              <w:autoSpaceDE w:val="0"/>
              <w:autoSpaceDN w:val="0"/>
              <w:adjustRightInd w:val="0"/>
              <w:spacing w:after="0" w:line="240" w:lineRule="auto"/>
              <w:jc w:val="center"/>
            </w:pPr>
            <w:r>
              <w:t>5 pktów</w:t>
            </w:r>
          </w:p>
        </w:tc>
      </w:tr>
      <w:tr w:rsidR="00451D2D" w:rsidRPr="00133EF5" w:rsidTr="00451D2D">
        <w:trPr>
          <w:trHeight w:val="380"/>
        </w:trPr>
        <w:tc>
          <w:tcPr>
            <w:tcW w:w="4678" w:type="dxa"/>
            <w:shd w:val="clear" w:color="auto" w:fill="F3F3F3"/>
            <w:vAlign w:val="center"/>
          </w:tcPr>
          <w:p w:rsidR="00451D2D" w:rsidRPr="00133EF5" w:rsidRDefault="00451D2D" w:rsidP="00F74E21">
            <w:pPr>
              <w:widowControl w:val="0"/>
              <w:tabs>
                <w:tab w:val="num" w:pos="540"/>
              </w:tabs>
              <w:autoSpaceDE w:val="0"/>
              <w:autoSpaceDN w:val="0"/>
              <w:adjustRightInd w:val="0"/>
              <w:spacing w:after="0" w:line="240" w:lineRule="auto"/>
              <w:ind w:left="181"/>
              <w:jc w:val="center"/>
              <w:rPr>
                <w:b/>
              </w:rPr>
            </w:pPr>
            <w:r w:rsidRPr="00133EF5">
              <w:rPr>
                <w:b/>
              </w:rPr>
              <w:t>MAKSYMALNA LICZBA PUNKTÓW</w:t>
            </w:r>
          </w:p>
        </w:tc>
        <w:tc>
          <w:tcPr>
            <w:tcW w:w="3685" w:type="dxa"/>
            <w:shd w:val="clear" w:color="auto" w:fill="F3F3F3"/>
            <w:vAlign w:val="center"/>
          </w:tcPr>
          <w:p w:rsidR="00451D2D" w:rsidRPr="00133EF5" w:rsidRDefault="00451D2D" w:rsidP="00F74E21">
            <w:pPr>
              <w:widowControl w:val="0"/>
              <w:tabs>
                <w:tab w:val="num" w:pos="540"/>
              </w:tabs>
              <w:autoSpaceDE w:val="0"/>
              <w:autoSpaceDN w:val="0"/>
              <w:adjustRightInd w:val="0"/>
              <w:spacing w:after="0" w:line="240" w:lineRule="auto"/>
              <w:jc w:val="center"/>
              <w:rPr>
                <w:b/>
              </w:rPr>
            </w:pPr>
            <w:r>
              <w:rPr>
                <w:b/>
              </w:rPr>
              <w:t>44 punktów</w:t>
            </w:r>
          </w:p>
        </w:tc>
      </w:tr>
    </w:tbl>
    <w:p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5549B0" w:rsidRPr="0009133F"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09133F">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5648"/>
        <w:gridCol w:w="1769"/>
      </w:tblGrid>
      <w:tr w:rsidR="00616227" w:rsidRPr="006455F4" w:rsidTr="00F74E21">
        <w:trPr>
          <w:trHeight w:val="676"/>
        </w:trPr>
        <w:tc>
          <w:tcPr>
            <w:tcW w:w="1545" w:type="dxa"/>
            <w:shd w:val="clear" w:color="auto" w:fill="F2F2F2"/>
            <w:vAlign w:val="center"/>
          </w:tcPr>
          <w:p w:rsidR="00616227" w:rsidRPr="006455F4" w:rsidRDefault="00616227" w:rsidP="00F74E21">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rsidR="00616227" w:rsidRPr="006455F4" w:rsidRDefault="00616227" w:rsidP="00F74E21">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rsidR="00616227" w:rsidRPr="006455F4" w:rsidRDefault="00616227" w:rsidP="00F74E21">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616227" w:rsidRPr="00C6429B" w:rsidTr="00F74E21">
        <w:tc>
          <w:tcPr>
            <w:tcW w:w="1545" w:type="dxa"/>
            <w:vMerge w:val="restart"/>
          </w:tcPr>
          <w:p w:rsidR="00616227" w:rsidRPr="00C6429B" w:rsidRDefault="00616227" w:rsidP="00F74E21">
            <w:pPr>
              <w:widowControl w:val="0"/>
              <w:tabs>
                <w:tab w:val="num" w:pos="110"/>
              </w:tabs>
              <w:autoSpaceDE w:val="0"/>
              <w:autoSpaceDN w:val="0"/>
              <w:adjustRightInd w:val="0"/>
              <w:ind w:left="181"/>
              <w:jc w:val="both"/>
            </w:pPr>
            <w:r w:rsidRPr="00C6429B">
              <w:t xml:space="preserve">Członek </w:t>
            </w:r>
            <w:r>
              <w:t>K</w:t>
            </w:r>
            <w:r w:rsidRPr="00C6429B">
              <w:t xml:space="preserve">omisji </w:t>
            </w:r>
            <w:r>
              <w:t>R</w:t>
            </w:r>
            <w:r w:rsidRPr="00C6429B">
              <w:t>ekrutacyjnej</w:t>
            </w: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wyboru charakteru działalności (oceniana działalność wiodąca):</w:t>
            </w:r>
          </w:p>
          <w:p w:rsidR="00616227" w:rsidRPr="000F1FA2" w:rsidRDefault="00616227" w:rsidP="00F74E21">
            <w:pPr>
              <w:widowControl w:val="0"/>
              <w:tabs>
                <w:tab w:val="num" w:pos="497"/>
              </w:tabs>
              <w:autoSpaceDE w:val="0"/>
              <w:autoSpaceDN w:val="0"/>
              <w:adjustRightInd w:val="0"/>
              <w:spacing w:after="0" w:line="240" w:lineRule="auto"/>
              <w:ind w:left="181"/>
              <w:jc w:val="both"/>
            </w:pPr>
            <w:r w:rsidRPr="000F1FA2">
              <w:t>a)- działalność handlowa – 1 pkt.</w:t>
            </w:r>
          </w:p>
          <w:p w:rsidR="00616227" w:rsidRPr="000F1FA2" w:rsidRDefault="00616227" w:rsidP="00F74E21">
            <w:pPr>
              <w:widowControl w:val="0"/>
              <w:tabs>
                <w:tab w:val="num" w:pos="540"/>
              </w:tabs>
              <w:autoSpaceDE w:val="0"/>
              <w:autoSpaceDN w:val="0"/>
              <w:adjustRightInd w:val="0"/>
              <w:spacing w:after="0" w:line="240" w:lineRule="auto"/>
              <w:ind w:left="356"/>
              <w:jc w:val="both"/>
            </w:pPr>
            <w:r w:rsidRPr="000F1FA2">
              <w:t xml:space="preserve">- działalność usługowa – </w:t>
            </w:r>
            <w:r>
              <w:t>4</w:t>
            </w:r>
            <w:r w:rsidRPr="000F1FA2">
              <w:t xml:space="preserve"> pkt.</w:t>
            </w:r>
          </w:p>
          <w:p w:rsidR="00616227" w:rsidRPr="000F1FA2" w:rsidRDefault="00616227" w:rsidP="00F74E21">
            <w:pPr>
              <w:widowControl w:val="0"/>
              <w:autoSpaceDE w:val="0"/>
              <w:autoSpaceDN w:val="0"/>
              <w:adjustRightInd w:val="0"/>
              <w:spacing w:after="0" w:line="240" w:lineRule="auto"/>
              <w:ind w:left="356"/>
              <w:jc w:val="both"/>
            </w:pPr>
            <w:r w:rsidRPr="000F1FA2">
              <w:t xml:space="preserve">- działalność produkcyjna – </w:t>
            </w:r>
            <w:r>
              <w:t>4</w:t>
            </w:r>
            <w:r w:rsidRPr="000F1FA2">
              <w:t xml:space="preserve"> pkt.</w:t>
            </w:r>
          </w:p>
          <w:p w:rsidR="00616227" w:rsidRPr="000F1FA2" w:rsidRDefault="00616227" w:rsidP="00F74E21">
            <w:pPr>
              <w:widowControl w:val="0"/>
              <w:tabs>
                <w:tab w:val="num" w:pos="540"/>
              </w:tabs>
              <w:autoSpaceDE w:val="0"/>
              <w:autoSpaceDN w:val="0"/>
              <w:adjustRightInd w:val="0"/>
              <w:spacing w:after="0"/>
              <w:ind w:left="181"/>
              <w:jc w:val="both"/>
            </w:pPr>
            <w:r w:rsidRPr="000F1FA2">
              <w:t xml:space="preserve">b) uzasadnienie (zasadność planowanej działalności, analiza rynku, konkurencji, klientów) – od 0 do </w:t>
            </w:r>
            <w:r>
              <w:t>4</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8</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ind w:left="181"/>
              <w:jc w:val="both"/>
            </w:pPr>
            <w:r w:rsidRPr="000F1FA2">
              <w:t xml:space="preserve">Ocena trafności wyboru segmentu rynku na planowanym obszarze działania – od 0 do </w:t>
            </w:r>
            <w:r>
              <w:t>8</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8</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zgodność wykształcenia z planowaną działalnością – od 0 do 3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zgodność doświadczenia z planowaną działalnością (minimum pół roku doświadczenia: umowa o pracę, staż, praktyka) – od 0 do 4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posiadane patenty i inne kwalifikacje – od 0 do 3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zasadności planowanych zakupów – od 0 do 10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posiadanych  zasobów, które będą wykorzystane w planowanej działalności gospodarczej:</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posiadanie maszyn, urządzeń, sprz</w:t>
            </w:r>
            <w:r w:rsidR="00A83744">
              <w:t>ętu do prowadzenia działalności</w:t>
            </w:r>
            <w:r w:rsidR="00C949CA">
              <w:t xml:space="preserve">, zasobów pieniężnych z przznaczeniem na działalność gospodarczą </w:t>
            </w:r>
            <w:r w:rsidRPr="000F1FA2">
              <w:t>– od 0 do 2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xml:space="preserve">- posiadanie pomieszczeń, terenu do prowadzenia działalności – od 0 do </w:t>
            </w:r>
            <w:r>
              <w:t>2</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4</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szans na długofalowe prowadzenie przedsięwzięcia – od 0 do 10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133EF5" w:rsidTr="00F74E21">
        <w:trPr>
          <w:cantSplit/>
          <w:trHeight w:val="402"/>
        </w:trPr>
        <w:tc>
          <w:tcPr>
            <w:tcW w:w="7193" w:type="dxa"/>
            <w:gridSpan w:val="2"/>
            <w:shd w:val="clear" w:color="auto" w:fill="D9D9D9"/>
            <w:vAlign w:val="center"/>
          </w:tcPr>
          <w:p w:rsidR="00616227" w:rsidRPr="00133EF5" w:rsidRDefault="00616227" w:rsidP="00F74E21">
            <w:pPr>
              <w:widowControl w:val="0"/>
              <w:tabs>
                <w:tab w:val="num" w:pos="540"/>
              </w:tabs>
              <w:autoSpaceDE w:val="0"/>
              <w:autoSpaceDN w:val="0"/>
              <w:adjustRightInd w:val="0"/>
              <w:spacing w:after="0" w:line="240" w:lineRule="auto"/>
              <w:ind w:left="181"/>
              <w:rPr>
                <w:b/>
              </w:rPr>
            </w:pPr>
            <w:r w:rsidRPr="00133EF5">
              <w:rPr>
                <w:b/>
              </w:rPr>
              <w:t>MAKSYMALNA LICZBA PUNKTÓW DO UZYSKANIA</w:t>
            </w:r>
          </w:p>
        </w:tc>
        <w:tc>
          <w:tcPr>
            <w:tcW w:w="1769" w:type="dxa"/>
            <w:shd w:val="clear" w:color="auto" w:fill="D9D9D9"/>
            <w:vAlign w:val="center"/>
          </w:tcPr>
          <w:p w:rsidR="00616227" w:rsidRPr="00133EF5" w:rsidRDefault="00616227" w:rsidP="00F74E21">
            <w:pPr>
              <w:widowControl w:val="0"/>
              <w:tabs>
                <w:tab w:val="num" w:pos="540"/>
              </w:tabs>
              <w:autoSpaceDE w:val="0"/>
              <w:autoSpaceDN w:val="0"/>
              <w:adjustRightInd w:val="0"/>
              <w:spacing w:after="0" w:line="240" w:lineRule="auto"/>
              <w:ind w:left="181"/>
              <w:rPr>
                <w:b/>
              </w:rPr>
            </w:pPr>
            <w:r>
              <w:rPr>
                <w:b/>
              </w:rPr>
              <w:t>50</w:t>
            </w:r>
            <w:r w:rsidRPr="00133EF5">
              <w:rPr>
                <w:b/>
              </w:rPr>
              <w:t xml:space="preserve"> pkt.</w:t>
            </w:r>
          </w:p>
        </w:tc>
      </w:tr>
    </w:tbl>
    <w:p w:rsidR="00451D2D" w:rsidRPr="00624B41" w:rsidRDefault="00451D2D" w:rsidP="00451D2D">
      <w:pPr>
        <w:pStyle w:val="NormalnyWeb"/>
        <w:spacing w:before="0" w:after="0" w:line="360" w:lineRule="auto"/>
        <w:ind w:left="720"/>
        <w:jc w:val="both"/>
        <w:rPr>
          <w:szCs w:val="24"/>
        </w:rPr>
      </w:pPr>
    </w:p>
    <w:p w:rsidR="00451D2D" w:rsidRPr="00C47540" w:rsidRDefault="00451D2D" w:rsidP="00C47540">
      <w:pPr>
        <w:rPr>
          <w:rFonts w:ascii="Times New Roman" w:hAnsi="Times New Roman"/>
          <w:sz w:val="24"/>
          <w:szCs w:val="24"/>
        </w:rPr>
      </w:pPr>
      <w:r w:rsidRPr="00A83744">
        <w:rPr>
          <w:rFonts w:ascii="Times New Roman" w:hAnsi="Times New Roman"/>
          <w:sz w:val="24"/>
          <w:szCs w:val="24"/>
        </w:rPr>
        <w:lastRenderedPageBreak/>
        <w:t>Na tym etapie nie ma wymogu dotyczącego uzyskania minimum punktow</w:t>
      </w:r>
      <w:r w:rsidR="00C47540">
        <w:rPr>
          <w:rFonts w:ascii="Times New Roman" w:hAnsi="Times New Roman"/>
          <w:sz w:val="24"/>
          <w:szCs w:val="24"/>
        </w:rPr>
        <w:t>ego</w:t>
      </w:r>
      <w:r w:rsidRPr="00A83744">
        <w:rPr>
          <w:rFonts w:ascii="Times New Roman" w:hAnsi="Times New Roman"/>
          <w:sz w:val="24"/>
          <w:szCs w:val="24"/>
        </w:rPr>
        <w:t>.</w:t>
      </w:r>
      <w:r w:rsidR="00624B41" w:rsidRPr="00A83744">
        <w:rPr>
          <w:rFonts w:ascii="Times New Roman" w:hAnsi="Times New Roman"/>
          <w:sz w:val="24"/>
          <w:szCs w:val="24"/>
        </w:rPr>
        <w:t xml:space="preserve"> Po I etapie osoby będą sukcesywnie kierowane na badanie predyspozycji do prowadzenia działalności gospodarczej(II etap rekrutacji).</w:t>
      </w:r>
    </w:p>
    <w:p w:rsidR="00451D2D" w:rsidRDefault="00451D2D" w:rsidP="00451D2D">
      <w:pPr>
        <w:pStyle w:val="Akapitzlist"/>
        <w:widowControl w:val="0"/>
        <w:numPr>
          <w:ilvl w:val="1"/>
          <w:numId w:val="13"/>
        </w:numPr>
        <w:tabs>
          <w:tab w:val="num" w:pos="1260"/>
        </w:tabs>
        <w:autoSpaceDE w:val="0"/>
        <w:autoSpaceDN w:val="0"/>
        <w:adjustRightInd w:val="0"/>
        <w:spacing w:before="120" w:after="120" w:line="300" w:lineRule="atLeast"/>
        <w:jc w:val="both"/>
      </w:pPr>
      <w:r w:rsidRPr="00451D2D">
        <w:rPr>
          <w:rFonts w:ascii="Times New Roman" w:hAnsi="Times New Roman"/>
          <w:sz w:val="24"/>
          <w:szCs w:val="24"/>
        </w:rPr>
        <w:t>ETAP I</w:t>
      </w:r>
      <w:r>
        <w:rPr>
          <w:rFonts w:ascii="Times New Roman" w:hAnsi="Times New Roman"/>
          <w:sz w:val="24"/>
          <w:szCs w:val="24"/>
        </w:rPr>
        <w:t>I-</w:t>
      </w:r>
      <w:r w:rsidRPr="00451D2D">
        <w:t xml:space="preserve"> </w:t>
      </w:r>
      <w:r w:rsidRPr="00523150">
        <w:t>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BB1E5F" w:rsidTr="00F74E21">
        <w:tc>
          <w:tcPr>
            <w:tcW w:w="2088" w:type="dxa"/>
            <w:shd w:val="clear" w:color="auto" w:fill="D9D9D9"/>
            <w:vAlign w:val="center"/>
          </w:tcPr>
          <w:p w:rsidR="00616227" w:rsidRPr="00A83744" w:rsidRDefault="00616227" w:rsidP="00F74E21">
            <w:pPr>
              <w:widowControl w:val="0"/>
              <w:autoSpaceDE w:val="0"/>
              <w:autoSpaceDN w:val="0"/>
              <w:adjustRightInd w:val="0"/>
              <w:spacing w:after="0" w:line="240" w:lineRule="auto"/>
              <w:ind w:left="34"/>
              <w:jc w:val="center"/>
              <w:rPr>
                <w:rFonts w:asciiTheme="minorHAnsi" w:hAnsiTheme="minorHAnsi"/>
                <w:b/>
              </w:rPr>
            </w:pPr>
            <w:r w:rsidRPr="00A83744">
              <w:rPr>
                <w:rFonts w:asciiTheme="minorHAnsi" w:hAnsiTheme="minorHAnsi"/>
                <w:b/>
              </w:rPr>
              <w:t>Osoba</w:t>
            </w:r>
          </w:p>
        </w:tc>
        <w:tc>
          <w:tcPr>
            <w:tcW w:w="5103" w:type="dxa"/>
            <w:shd w:val="clear" w:color="auto" w:fill="D9D9D9"/>
            <w:vAlign w:val="center"/>
          </w:tcPr>
          <w:p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Zakres czynności</w:t>
            </w:r>
          </w:p>
        </w:tc>
        <w:tc>
          <w:tcPr>
            <w:tcW w:w="1771" w:type="dxa"/>
            <w:shd w:val="clear" w:color="auto" w:fill="D9D9D9"/>
            <w:vAlign w:val="center"/>
          </w:tcPr>
          <w:p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Maksymalna liczba punktów</w:t>
            </w:r>
          </w:p>
        </w:tc>
      </w:tr>
      <w:tr w:rsidR="00616227" w:rsidRPr="00C6429B" w:rsidTr="00F74E21">
        <w:tc>
          <w:tcPr>
            <w:tcW w:w="2088"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Psycholog</w:t>
            </w:r>
          </w:p>
        </w:tc>
        <w:tc>
          <w:tcPr>
            <w:tcW w:w="5103" w:type="dxa"/>
            <w:vAlign w:val="center"/>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25 pkt.</w:t>
            </w:r>
          </w:p>
        </w:tc>
      </w:tr>
      <w:tr w:rsidR="00616227" w:rsidRPr="00C6429B" w:rsidTr="00F74E21">
        <w:tc>
          <w:tcPr>
            <w:tcW w:w="2088"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Doradca zawodowy</w:t>
            </w:r>
          </w:p>
        </w:tc>
        <w:tc>
          <w:tcPr>
            <w:tcW w:w="5103" w:type="dxa"/>
            <w:vAlign w:val="center"/>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25 pkt.</w:t>
            </w:r>
          </w:p>
        </w:tc>
      </w:tr>
      <w:tr w:rsidR="00616227" w:rsidRPr="00C6429B" w:rsidTr="00F74E21">
        <w:tc>
          <w:tcPr>
            <w:tcW w:w="2088" w:type="dxa"/>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Doradca biznesowy</w:t>
            </w:r>
          </w:p>
        </w:tc>
        <w:tc>
          <w:tcPr>
            <w:tcW w:w="5103" w:type="dxa"/>
          </w:tcPr>
          <w:p w:rsidR="00616227" w:rsidRPr="00A83744" w:rsidRDefault="00616227" w:rsidP="00F74E21">
            <w:pPr>
              <w:widowControl w:val="0"/>
              <w:autoSpaceDE w:val="0"/>
              <w:autoSpaceDN w:val="0"/>
              <w:adjustRightInd w:val="0"/>
              <w:spacing w:after="0" w:line="240" w:lineRule="auto"/>
              <w:ind w:left="62"/>
              <w:jc w:val="both"/>
              <w:rPr>
                <w:rFonts w:asciiTheme="minorHAnsi" w:hAnsiTheme="minorHAnsi"/>
              </w:rPr>
            </w:pPr>
            <w:r w:rsidRPr="00A83744">
              <w:rPr>
                <w:rFonts w:asciiTheme="minorHAnsi" w:hAnsiTheme="minorHAnsi"/>
              </w:rPr>
              <w:t>Rozmowa - ocena pomysłu na biznes pod względem:</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1. Określenie szans i zagrożeń na utrzymanie się firmy przez min. 12 miesięcy:</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słabe strony – od 0 do 10 pkt.</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mocne strony – od 0 do 10 pkt.</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2. Analiza rynku:</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segmentacja rynku – od 0 do 15 pkt.</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konkurencyjność i innowacyjność przedsięwzięcia - od 0 do 15 pkt.</w:t>
            </w:r>
          </w:p>
        </w:tc>
        <w:tc>
          <w:tcPr>
            <w:tcW w:w="1771" w:type="dxa"/>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50 pkt.</w:t>
            </w:r>
          </w:p>
        </w:tc>
      </w:tr>
      <w:tr w:rsidR="00616227" w:rsidRPr="00133EF5" w:rsidTr="00F74E21">
        <w:trPr>
          <w:cantSplit/>
        </w:trPr>
        <w:tc>
          <w:tcPr>
            <w:tcW w:w="7191" w:type="dxa"/>
            <w:gridSpan w:val="2"/>
            <w:shd w:val="clear" w:color="auto" w:fill="D9D9D9"/>
            <w:vAlign w:val="center"/>
          </w:tcPr>
          <w:p w:rsidR="00616227" w:rsidRPr="00A83744" w:rsidRDefault="00616227" w:rsidP="00F74E21">
            <w:pPr>
              <w:widowControl w:val="0"/>
              <w:tabs>
                <w:tab w:val="num" w:pos="540"/>
              </w:tabs>
              <w:autoSpaceDE w:val="0"/>
              <w:autoSpaceDN w:val="0"/>
              <w:adjustRightInd w:val="0"/>
              <w:spacing w:after="0" w:line="240" w:lineRule="auto"/>
              <w:ind w:left="181"/>
              <w:rPr>
                <w:rFonts w:asciiTheme="minorHAnsi" w:hAnsiTheme="minorHAnsi"/>
                <w:b/>
              </w:rPr>
            </w:pPr>
            <w:r w:rsidRPr="00A83744">
              <w:rPr>
                <w:rFonts w:asciiTheme="minorHAnsi" w:hAnsiTheme="minorHAnsi"/>
                <w:b/>
              </w:rPr>
              <w:t>MAKSYMALNA LICZBA PUNKTÓW DO UZYSKANIA</w:t>
            </w:r>
          </w:p>
        </w:tc>
        <w:tc>
          <w:tcPr>
            <w:tcW w:w="1771" w:type="dxa"/>
            <w:shd w:val="clear" w:color="auto" w:fill="D9D9D9"/>
            <w:vAlign w:val="center"/>
          </w:tcPr>
          <w:p w:rsidR="00616227" w:rsidRPr="00A83744" w:rsidRDefault="00616227" w:rsidP="00F74E21">
            <w:pPr>
              <w:widowControl w:val="0"/>
              <w:tabs>
                <w:tab w:val="num" w:pos="540"/>
              </w:tabs>
              <w:autoSpaceDE w:val="0"/>
              <w:autoSpaceDN w:val="0"/>
              <w:adjustRightInd w:val="0"/>
              <w:spacing w:after="0"/>
              <w:ind w:left="180"/>
              <w:rPr>
                <w:rFonts w:asciiTheme="minorHAnsi" w:hAnsiTheme="minorHAnsi"/>
                <w:b/>
              </w:rPr>
            </w:pPr>
            <w:r w:rsidRPr="00A83744">
              <w:rPr>
                <w:rFonts w:asciiTheme="minorHAnsi" w:hAnsiTheme="minorHAnsi"/>
                <w:b/>
              </w:rPr>
              <w:t>100 pkt.</w:t>
            </w:r>
          </w:p>
        </w:tc>
      </w:tr>
    </w:tbl>
    <w:p w:rsidR="006F2190"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Na etapie II wymagane uzyskanie min. 50% punktów z łącznej oceny ekspertów(psycholog, doradca zawodowy, doradca biznesowy). Osoby, które uzyskają mniej niż 50% punktów n</w:t>
      </w:r>
      <w:r w:rsidR="006F2190">
        <w:rPr>
          <w:rFonts w:ascii="Times New Roman" w:eastAsia="Times New Roman" w:hAnsi="Times New Roman"/>
          <w:noProof w:val="0"/>
          <w:sz w:val="24"/>
          <w:szCs w:val="24"/>
          <w:lang w:val="pl-PL"/>
        </w:rPr>
        <w:t>ie przechodzą do kolejnego etapu, tj. zostają odrzucone w wyniku niespełnienia minimum punktowego.</w:t>
      </w:r>
    </w:p>
    <w:p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rsidR="0018378C" w:rsidRPr="00C47540" w:rsidRDefault="0018378C" w:rsidP="005F7C8C">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 xml:space="preserve">W </w:t>
      </w:r>
      <w:r w:rsidR="00C83D49" w:rsidRPr="00C47540">
        <w:rPr>
          <w:rFonts w:ascii="Times New Roman" w:hAnsi="Times New Roman"/>
          <w:sz w:val="24"/>
          <w:szCs w:val="24"/>
        </w:rPr>
        <w:t xml:space="preserve">przypadku Kandydatów, którzy uzyskali taką samą liczbę punktów o zakwalifikowaniu się do Projektu decydować </w:t>
      </w:r>
      <w:r w:rsidR="00C47540" w:rsidRPr="00C47540">
        <w:rPr>
          <w:rFonts w:ascii="Times New Roman" w:hAnsi="Times New Roman"/>
          <w:sz w:val="24"/>
          <w:szCs w:val="24"/>
        </w:rPr>
        <w:t>będz</w:t>
      </w:r>
      <w:r w:rsidR="00186B0C">
        <w:rPr>
          <w:rFonts w:ascii="Times New Roman" w:hAnsi="Times New Roman"/>
          <w:sz w:val="24"/>
          <w:szCs w:val="24"/>
        </w:rPr>
        <w:t>ie kolejność zgłoszenia, przy uwzględnieniu parytetów dotyczących udziału kobiet i mężczyzn. Projekt zakłada udział 26 kobiet i 26 mężczyzn.</w:t>
      </w:r>
    </w:p>
    <w:p w:rsidR="0018378C" w:rsidRPr="00A83744" w:rsidRDefault="00C83D49" w:rsidP="00C83D49">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A83744">
        <w:rPr>
          <w:rFonts w:ascii="Times New Roman" w:hAnsi="Times New Roman"/>
          <w:sz w:val="24"/>
          <w:szCs w:val="24"/>
        </w:rPr>
        <w:t>Na podstawie oceny dokonanej przez Komisję Rekrutacyjną sporządzona zostanie lista osób zakwalifikowanych do udziału w projekcie, która opublikowana zostanie na stronie internetowej projektu oraz będzie dostępna w Biurze Projektu.</w:t>
      </w:r>
      <w:r w:rsidR="00DB1156">
        <w:rPr>
          <w:rFonts w:ascii="Times New Roman" w:hAnsi="Times New Roman"/>
          <w:sz w:val="24"/>
          <w:szCs w:val="24"/>
        </w:rPr>
        <w:t xml:space="preserve"> Utworzone będą dwie listy rankingowe(oddzielna dla Kobiet i oddzielna dla Mężczyzn).</w:t>
      </w:r>
      <w:r w:rsidR="00186B0C">
        <w:rPr>
          <w:rFonts w:ascii="Times New Roman" w:hAnsi="Times New Roman"/>
          <w:sz w:val="24"/>
          <w:szCs w:val="24"/>
        </w:rPr>
        <w:t xml:space="preserve"> </w:t>
      </w:r>
    </w:p>
    <w:p w:rsidR="0018378C" w:rsidRPr="00A83744" w:rsidRDefault="0018378C" w:rsidP="005F7C8C">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W przypadku rezygnacji osoby zakwalifikowanej do udziału, do projektu może zostać </w:t>
      </w:r>
      <w:r w:rsidRPr="00A83744">
        <w:rPr>
          <w:rFonts w:ascii="Times New Roman" w:hAnsi="Times New Roman"/>
          <w:sz w:val="24"/>
          <w:szCs w:val="24"/>
        </w:rPr>
        <w:lastRenderedPageBreak/>
        <w:t xml:space="preserve">zakwalifikowana osoba </w:t>
      </w:r>
      <w:r w:rsidR="00C47540">
        <w:rPr>
          <w:rFonts w:ascii="Times New Roman" w:hAnsi="Times New Roman"/>
          <w:sz w:val="24"/>
          <w:szCs w:val="24"/>
        </w:rPr>
        <w:t>kolejna osoba zgodnie z miejscem na liście rankingowej.</w:t>
      </w:r>
      <w:r w:rsidR="00330B23" w:rsidRPr="00A83744">
        <w:rPr>
          <w:rFonts w:ascii="Times New Roman" w:hAnsi="Times New Roman"/>
          <w:sz w:val="24"/>
          <w:szCs w:val="24"/>
        </w:rPr>
        <w:t xml:space="preserve"> </w:t>
      </w:r>
    </w:p>
    <w:p w:rsidR="00330B23" w:rsidRPr="00A83744" w:rsidRDefault="00C47540"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0018378C" w:rsidRPr="00A83744">
        <w:rPr>
          <w:rFonts w:ascii="Times New Roman" w:hAnsi="Times New Roman"/>
          <w:sz w:val="24"/>
          <w:szCs w:val="24"/>
        </w:rPr>
        <w:t>mogą przystąpić do Projektu w s</w:t>
      </w:r>
      <w:r w:rsidR="009F2CEE" w:rsidRPr="00A83744">
        <w:rPr>
          <w:rFonts w:ascii="Times New Roman" w:hAnsi="Times New Roman"/>
          <w:sz w:val="24"/>
          <w:szCs w:val="24"/>
        </w:rPr>
        <w:t>ytuacji przedstawionej w ust. 2</w:t>
      </w:r>
      <w:r>
        <w:rPr>
          <w:rFonts w:ascii="Times New Roman" w:hAnsi="Times New Roman"/>
          <w:sz w:val="24"/>
          <w:szCs w:val="24"/>
        </w:rPr>
        <w:t>2</w:t>
      </w:r>
      <w:r w:rsidR="0018378C" w:rsidRPr="00A83744">
        <w:rPr>
          <w:rFonts w:ascii="Times New Roman" w:hAnsi="Times New Roman"/>
          <w:sz w:val="24"/>
          <w:szCs w:val="24"/>
        </w:rPr>
        <w:t xml:space="preserve"> do momentu, w którym przeprowadzonych zostanie nie więcej niż 20% obowiązkowych zajęć przewidziany</w:t>
      </w:r>
      <w:r w:rsidR="00330B23" w:rsidRPr="00A83744">
        <w:rPr>
          <w:rFonts w:ascii="Times New Roman" w:hAnsi="Times New Roman"/>
          <w:sz w:val="24"/>
          <w:szCs w:val="24"/>
        </w:rPr>
        <w:t>ch w ramach wsparcia szkoleniowego</w:t>
      </w:r>
      <w:r>
        <w:rPr>
          <w:rFonts w:ascii="Times New Roman" w:hAnsi="Times New Roman"/>
          <w:sz w:val="24"/>
          <w:szCs w:val="24"/>
        </w:rPr>
        <w:t xml:space="preserve"> (dotyczy osób, </w:t>
      </w:r>
      <w:r w:rsidR="0018378C" w:rsidRPr="00A83744">
        <w:rPr>
          <w:rFonts w:ascii="Times New Roman" w:hAnsi="Times New Roman"/>
          <w:sz w:val="24"/>
          <w:szCs w:val="24"/>
        </w:rPr>
        <w:t>które n</w:t>
      </w:r>
      <w:r>
        <w:rPr>
          <w:rFonts w:ascii="Times New Roman" w:hAnsi="Times New Roman"/>
          <w:sz w:val="24"/>
          <w:szCs w:val="24"/>
        </w:rPr>
        <w:t xml:space="preserve">ie posiadają dokumentów, </w:t>
      </w:r>
      <w:r w:rsidR="0018378C" w:rsidRPr="00A83744">
        <w:rPr>
          <w:rFonts w:ascii="Times New Roman" w:hAnsi="Times New Roman"/>
          <w:sz w:val="24"/>
          <w:szCs w:val="24"/>
        </w:rPr>
        <w:t>które zwalniałyby uczestnika z udziału w szkoleniach).</w:t>
      </w:r>
    </w:p>
    <w:p w:rsidR="0018378C" w:rsidRPr="00A83744"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rsidR="0018378C" w:rsidRPr="00A83744"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Osoby zakwalifikowane do projektu zobowiązane są do podpisania deklaracji uczestnictwa </w:t>
      </w:r>
      <w:r w:rsidRPr="00A83744">
        <w:rPr>
          <w:rFonts w:ascii="Times New Roman" w:hAnsi="Times New Roman"/>
          <w:sz w:val="24"/>
          <w:szCs w:val="24"/>
        </w:rPr>
        <w:b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jest </w:t>
      </w:r>
      <w:r w:rsidR="0080420A" w:rsidRPr="00A83744">
        <w:rPr>
          <w:rFonts w:ascii="Times New Roman" w:hAnsi="Times New Roman"/>
          <w:sz w:val="24"/>
          <w:szCs w:val="24"/>
        </w:rPr>
        <w:t>co do zasady</w:t>
      </w:r>
      <w:r w:rsidRPr="00A83744">
        <w:rPr>
          <w:rFonts w:ascii="Times New Roman" w:hAnsi="Times New Roman"/>
          <w:sz w:val="24"/>
          <w:szCs w:val="24"/>
        </w:rPr>
        <w:t xml:space="preserve"> w pierwszym dniu r</w:t>
      </w:r>
      <w:r w:rsidR="00F360E4" w:rsidRPr="00A83744">
        <w:rPr>
          <w:rFonts w:ascii="Times New Roman" w:hAnsi="Times New Roman"/>
          <w:sz w:val="24"/>
          <w:szCs w:val="24"/>
        </w:rPr>
        <w:t>ozpoczęcia wsparcia szkoleniowego</w:t>
      </w:r>
      <w:r w:rsidR="00212355" w:rsidRPr="00A83744">
        <w:rPr>
          <w:rFonts w:ascii="Times New Roman" w:hAnsi="Times New Roman"/>
          <w:sz w:val="24"/>
          <w:szCs w:val="24"/>
        </w:rPr>
        <w:t>.</w:t>
      </w:r>
      <w:r w:rsidRPr="00A83744">
        <w:rPr>
          <w:rFonts w:ascii="Times New Roman" w:hAnsi="Times New Roman"/>
          <w:sz w:val="24"/>
          <w:szCs w:val="24"/>
        </w:rPr>
        <w:t xml:space="preserve"> </w:t>
      </w:r>
    </w:p>
    <w:p w:rsidR="0012258F" w:rsidRPr="00AC56B9"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80420A" w:rsidRPr="00AC56B9">
        <w:rPr>
          <w:rFonts w:ascii="Times New Roman" w:eastAsia="Times New Roman" w:hAnsi="Times New Roman"/>
          <w:b/>
          <w:noProof w:val="0"/>
          <w:sz w:val="24"/>
          <w:szCs w:val="24"/>
          <w:lang w:val="pl-PL"/>
        </w:rPr>
        <w:t>a</w:t>
      </w:r>
    </w:p>
    <w:p w:rsidR="00D90829" w:rsidRPr="00624B41"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624B41">
        <w:rPr>
          <w:rFonts w:ascii="Times New Roman" w:eastAsia="Times New Roman" w:hAnsi="Times New Roman"/>
          <w:noProof w:val="0"/>
          <w:sz w:val="24"/>
          <w:szCs w:val="24"/>
          <w:lang w:val="pl-PL"/>
        </w:rPr>
        <w:t xml:space="preserve">Wsparcie szkoleniowo- doradcze realizowane jest na podstawie </w:t>
      </w:r>
      <w:r w:rsidRPr="00624B41">
        <w:rPr>
          <w:rFonts w:ascii="Times New Roman" w:eastAsia="Times New Roman" w:hAnsi="Times New Roman"/>
          <w:i/>
          <w:noProof w:val="0"/>
          <w:sz w:val="24"/>
          <w:szCs w:val="24"/>
          <w:lang w:val="pl-PL"/>
        </w:rPr>
        <w:t>Umowy o świadczeniu usług szkoleniow</w:t>
      </w:r>
      <w:r w:rsidR="0080420A" w:rsidRPr="00624B41">
        <w:rPr>
          <w:rFonts w:ascii="Times New Roman" w:eastAsia="Times New Roman" w:hAnsi="Times New Roman"/>
          <w:i/>
          <w:noProof w:val="0"/>
          <w:sz w:val="24"/>
          <w:szCs w:val="24"/>
          <w:lang w:val="pl-PL"/>
        </w:rPr>
        <w:t>ych</w:t>
      </w:r>
      <w:r w:rsidRPr="00624B41">
        <w:rPr>
          <w:rFonts w:ascii="Times New Roman" w:eastAsia="Times New Roman" w:hAnsi="Times New Roman"/>
          <w:noProof w:val="0"/>
          <w:sz w:val="24"/>
          <w:szCs w:val="24"/>
          <w:lang w:val="pl-PL"/>
        </w:rPr>
        <w:t>, zawieranej pomiędzy</w:t>
      </w:r>
      <w:r w:rsidRPr="00624B41">
        <w:rPr>
          <w:rFonts w:ascii="Times New Roman" w:hAnsi="Times New Roman"/>
          <w:noProof w:val="0"/>
          <w:sz w:val="24"/>
          <w:szCs w:val="24"/>
          <w:lang w:val="pl-PL"/>
        </w:rPr>
        <w:t xml:space="preserve"> </w:t>
      </w:r>
      <w:r w:rsidR="00983C6D" w:rsidRPr="00624B41">
        <w:rPr>
          <w:rFonts w:ascii="Times New Roman" w:eastAsia="Times New Roman" w:hAnsi="Times New Roman"/>
          <w:noProof w:val="0"/>
          <w:sz w:val="24"/>
          <w:szCs w:val="24"/>
          <w:lang w:val="pl-PL"/>
        </w:rPr>
        <w:t>Stowarzyszeniem Lokalna Grupa Działania „WARMIŃSKI ZAKĄTEK</w:t>
      </w:r>
      <w:r w:rsidR="00212355" w:rsidRPr="00624B41">
        <w:rPr>
          <w:rFonts w:ascii="Times New Roman" w:eastAsia="Times New Roman" w:hAnsi="Times New Roman"/>
          <w:noProof w:val="0"/>
          <w:sz w:val="24"/>
          <w:szCs w:val="24"/>
          <w:lang w:val="pl-PL"/>
        </w:rPr>
        <w:t xml:space="preserve">”  </w:t>
      </w:r>
      <w:r w:rsidRPr="00624B41">
        <w:rPr>
          <w:rFonts w:ascii="Times New Roman" w:eastAsia="Times New Roman" w:hAnsi="Times New Roman"/>
          <w:noProof w:val="0"/>
          <w:sz w:val="24"/>
          <w:szCs w:val="24"/>
          <w:lang w:val="pl-PL"/>
        </w:rPr>
        <w:t>a uczestnikiem projektu.</w:t>
      </w:r>
      <w:r w:rsidR="00624B41" w:rsidRPr="00624B41">
        <w:rPr>
          <w:rFonts w:ascii="Times New Roman" w:hAnsi="Times New Roman"/>
          <w:sz w:val="24"/>
          <w:szCs w:val="24"/>
        </w:rPr>
        <w:t xml:space="preserve"> Grupy szkoleniowe(liczba, czas, miejsce) organizowane sukcesywnie stosownie do liczby zakwalifikowanych osób po etapie rekrutacji.</w:t>
      </w:r>
    </w:p>
    <w:p w:rsidR="00DA4ACD" w:rsidRPr="00624B41" w:rsidRDefault="00DA4ACD" w:rsidP="00DA4ACD">
      <w:pPr>
        <w:widowControl w:val="0"/>
        <w:numPr>
          <w:ilvl w:val="0"/>
          <w:numId w:val="14"/>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624B41">
        <w:rPr>
          <w:rFonts w:ascii="Times New Roman" w:hAnsi="Times New Roman"/>
          <w:sz w:val="24"/>
          <w:szCs w:val="24"/>
        </w:rPr>
        <w:t>Nieodpłatne szkolenie, w wymiarze 48 godzin, prowadzone będzie w zakresie: szczegółowych zasad udziału w projekcie, kreowania postaw przedsiębiorczych, podstaw prawnych prowadzenia działalności gospodarczej, podstaw księgowości, konstruowania biznes planu.</w:t>
      </w:r>
    </w:p>
    <w:p w:rsidR="00E11242" w:rsidRPr="00AC56B9"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C83D49">
        <w:rPr>
          <w:rFonts w:ascii="Times New Roman" w:eastAsia="Times New Roman" w:hAnsi="Times New Roman"/>
          <w:noProof w:val="0"/>
          <w:sz w:val="24"/>
          <w:szCs w:val="24"/>
          <w:lang w:val="pl-PL"/>
        </w:rPr>
        <w:t>48</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Podstawowym kryterium starania się o pomoc finansową oferowaną w Projekcie będzie ukończenie usługi szkoleniow</w:t>
      </w:r>
      <w:r w:rsidR="00D90829" w:rsidRPr="00AC56B9">
        <w:rPr>
          <w:rFonts w:ascii="Times New Roman" w:eastAsia="Times New Roman" w:hAnsi="Times New Roman"/>
          <w:noProof w:val="0"/>
          <w:sz w:val="24"/>
          <w:szCs w:val="24"/>
          <w:lang w:val="pl-PL"/>
        </w:rPr>
        <w:t xml:space="preserve">ej </w:t>
      </w:r>
      <w:r w:rsidRPr="00AC56B9">
        <w:rPr>
          <w:rFonts w:ascii="Times New Roman" w:eastAsia="Times New Roman" w:hAnsi="Times New Roman"/>
          <w:noProof w:val="0"/>
          <w:sz w:val="24"/>
          <w:szCs w:val="24"/>
          <w:lang w:val="pl-PL"/>
        </w:rPr>
        <w:t>z frekwencją na poziomie 80% godzin tj.</w:t>
      </w:r>
      <w:r w:rsidR="00DA4ACD">
        <w:rPr>
          <w:rFonts w:ascii="Times New Roman" w:eastAsia="Times New Roman" w:hAnsi="Times New Roman"/>
          <w:noProof w:val="0"/>
          <w:sz w:val="24"/>
          <w:szCs w:val="24"/>
          <w:lang w:val="pl-PL"/>
        </w:rPr>
        <w:t>39</w:t>
      </w:r>
      <w:r w:rsidR="0022053D" w:rsidRPr="00AC56B9">
        <w:rPr>
          <w:rFonts w:ascii="Times New Roman" w:eastAsia="Times New Roman" w:hAnsi="Times New Roman"/>
          <w:noProof w:val="0"/>
          <w:sz w:val="24"/>
          <w:szCs w:val="24"/>
          <w:lang w:val="pl-PL"/>
        </w:rPr>
        <w:t xml:space="preserve"> godzin</w:t>
      </w:r>
      <w:r w:rsidR="00212355" w:rsidRPr="00AC56B9">
        <w:rPr>
          <w:rFonts w:ascii="Times New Roman" w:eastAsia="Times New Roman" w:hAnsi="Times New Roman"/>
          <w:noProof w:val="0"/>
          <w:sz w:val="24"/>
          <w:szCs w:val="24"/>
          <w:lang w:val="pl-PL"/>
        </w:rPr>
        <w:t>.</w:t>
      </w:r>
      <w:r w:rsidR="00E11242"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Nieobecność na szkoleniach przekraczająca 20% godzin będzie równoznaczna z rezygnacją z udziału w Projekcie.</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rsidR="0018378C" w:rsidRPr="00AC56B9"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nie muszą uczestniczyć w wsparciu szkoleniowym realizowanym przez Beneficjenta (Projektodawcę) jedynie w przypadku gdy:</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ukończyli wsparcie szkoleniowe realizowane w projekcie w ramach Działania 6.2 PO KL, 8.1.2 PO KL</w:t>
      </w:r>
      <w:r w:rsidR="002C1446" w:rsidRPr="00AC56B9">
        <w:rPr>
          <w:rFonts w:ascii="Times New Roman" w:hAnsi="Times New Roman"/>
          <w:b/>
          <w:sz w:val="24"/>
          <w:szCs w:val="24"/>
        </w:rPr>
        <w:t xml:space="preserve">, </w:t>
      </w:r>
      <w:r w:rsidR="002C1446" w:rsidRPr="00AC56B9">
        <w:rPr>
          <w:rFonts w:ascii="Times New Roman" w:hAnsi="Times New Roman"/>
          <w:sz w:val="24"/>
          <w:szCs w:val="24"/>
        </w:rPr>
        <w:t xml:space="preserve">10.3 i 10.5 RPO </w:t>
      </w:r>
      <w:proofErr w:type="spellStart"/>
      <w:r w:rsidR="002C1446" w:rsidRPr="00AC56B9">
        <w:rPr>
          <w:rFonts w:ascii="Times New Roman" w:hAnsi="Times New Roman"/>
          <w:sz w:val="24"/>
          <w:szCs w:val="24"/>
        </w:rPr>
        <w:t>WiM</w:t>
      </w:r>
      <w:proofErr w:type="spellEnd"/>
      <w:r w:rsidR="009F2CEE">
        <w:rPr>
          <w:rFonts w:ascii="Times New Roman" w:hAnsi="Times New Roman"/>
          <w:sz w:val="24"/>
          <w:szCs w:val="24"/>
        </w:rPr>
        <w:t>,</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w ciągu ostatnich 3 lat ukończyli szkolenie z zakresu prowadzenia działalności g</w:t>
      </w:r>
      <w:r w:rsidR="009F2CEE">
        <w:rPr>
          <w:rFonts w:ascii="Times New Roman" w:hAnsi="Times New Roman"/>
          <w:sz w:val="24"/>
          <w:szCs w:val="24"/>
        </w:rPr>
        <w:t>ospodarczej organizowane przez Powiatowy Urząd P</w:t>
      </w:r>
      <w:r w:rsidRPr="00AC56B9">
        <w:rPr>
          <w:rFonts w:ascii="Times New Roman" w:hAnsi="Times New Roman"/>
          <w:sz w:val="24"/>
          <w:szCs w:val="24"/>
        </w:rPr>
        <w:t>racy</w:t>
      </w:r>
      <w:r w:rsidR="009F2CEE">
        <w:rPr>
          <w:rFonts w:ascii="Times New Roman" w:hAnsi="Times New Roman"/>
          <w:sz w:val="24"/>
          <w:szCs w:val="24"/>
        </w:rPr>
        <w:t>.</w:t>
      </w:r>
      <w:r w:rsidRPr="00AC56B9">
        <w:rPr>
          <w:rFonts w:ascii="Times New Roman" w:hAnsi="Times New Roman"/>
          <w:sz w:val="24"/>
          <w:szCs w:val="24"/>
        </w:rPr>
        <w:t xml:space="preserve"> </w:t>
      </w:r>
    </w:p>
    <w:p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potwierdzające </w:t>
      </w:r>
      <w:r w:rsidRPr="00AC56B9">
        <w:rPr>
          <w:rFonts w:ascii="Times New Roman" w:eastAsia="Times New Roman" w:hAnsi="Times New Roman"/>
          <w:noProof w:val="0"/>
          <w:sz w:val="24"/>
          <w:szCs w:val="24"/>
          <w:lang w:val="pl-PL"/>
        </w:rPr>
        <w:br/>
        <w:t xml:space="preserve">co najmniej jeden z powyższych punktów oraz złożyć stosowne oświadczenie. </w:t>
      </w:r>
    </w:p>
    <w:p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8933BC" w:rsidRPr="00AC56B9"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t>Zwrot kosztów dojazdów dla uczestników szkoleń</w:t>
      </w:r>
      <w:r w:rsidR="008933BC" w:rsidRPr="00AC56B9">
        <w:rPr>
          <w:rFonts w:ascii="Times New Roman" w:hAnsi="Times New Roman"/>
          <w:sz w:val="24"/>
          <w:szCs w:val="24"/>
        </w:rPr>
        <w:t xml:space="preserve"> 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rsidR="008933BC" w:rsidRPr="00AC56B9" w:rsidRDefault="008933BC" w:rsidP="001C5AAB">
      <w:pPr>
        <w:pStyle w:val="Default"/>
        <w:numPr>
          <w:ilvl w:val="0"/>
          <w:numId w:val="40"/>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lastRenderedPageBreak/>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 z miejsca sz</w:t>
      </w:r>
      <w:r w:rsidR="009F2CEE">
        <w:rPr>
          <w:rFonts w:ascii="Times New Roman" w:hAnsi="Times New Roman" w:cs="Times New Roman"/>
          <w:color w:val="auto"/>
          <w:lang w:eastAsia="en-US"/>
        </w:rPr>
        <w:t>kolenia do miejsca zamieszkania;</w:t>
      </w:r>
    </w:p>
    <w:p w:rsidR="008933BC" w:rsidRPr="001B342A" w:rsidRDefault="001B342A" w:rsidP="001C5AAB">
      <w:pPr>
        <w:pStyle w:val="Default"/>
        <w:numPr>
          <w:ilvl w:val="0"/>
          <w:numId w:val="40"/>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008933BC"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008933BC"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0098404A" w:rsidRPr="001B342A">
        <w:rPr>
          <w:rFonts w:ascii="Times New Roman" w:hAnsi="Times New Roman" w:cs="Times New Roman"/>
          <w:color w:val="auto"/>
          <w:lang w:eastAsia="en-US"/>
        </w:rPr>
        <w:t>biletu komunikacji publicznej</w:t>
      </w:r>
      <w:r w:rsidR="008933BC" w:rsidRPr="001B342A">
        <w:rPr>
          <w:rFonts w:ascii="Times New Roman" w:hAnsi="Times New Roman" w:cs="Times New Roman"/>
          <w:color w:val="auto"/>
          <w:lang w:eastAsia="en-US"/>
        </w:rPr>
        <w:t xml:space="preserve"> na danej trasie w miesiąc</w:t>
      </w:r>
      <w:r w:rsidR="00C55247" w:rsidRPr="001B342A">
        <w:rPr>
          <w:rFonts w:ascii="Times New Roman" w:hAnsi="Times New Roman" w:cs="Times New Roman"/>
          <w:color w:val="auto"/>
          <w:lang w:eastAsia="en-US"/>
        </w:rPr>
        <w:t>u w którym odbywa się szkolenie;</w:t>
      </w:r>
      <w:r w:rsidRPr="001B342A">
        <w:rPr>
          <w:rFonts w:ascii="Times New Roman" w:hAnsi="Times New Roman" w:cs="Times New Roman"/>
        </w:rPr>
        <w:t xml:space="preserve"> Również bilet z jednego dnia (jako potwierdzenie dziennych kosztów)</w:t>
      </w:r>
    </w:p>
    <w:p w:rsidR="008933BC" w:rsidRPr="00AC56B9" w:rsidRDefault="008933BC"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samochodem prywatnym lub użyczonym następuje do wys</w:t>
      </w:r>
      <w:r w:rsidR="0098404A" w:rsidRPr="00AC56B9">
        <w:rPr>
          <w:rFonts w:ascii="Times New Roman" w:hAnsi="Times New Roman" w:cs="Times New Roman"/>
          <w:color w:val="auto"/>
          <w:lang w:eastAsia="en-US"/>
        </w:rPr>
        <w:t xml:space="preserve">okości ceny biletu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rsidR="0098404A" w:rsidRPr="00AC56B9" w:rsidRDefault="0098404A"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rsidR="008933BC" w:rsidRPr="00AC56B9" w:rsidRDefault="008933BC" w:rsidP="001C5AAB">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B90CDF">
        <w:rPr>
          <w:rFonts w:ascii="Times New Roman" w:hAnsi="Times New Roman" w:cs="Times New Roman"/>
          <w:color w:val="auto"/>
          <w:lang w:eastAsia="en-US"/>
        </w:rPr>
        <w:t>7</w:t>
      </w:r>
      <w:r w:rsidRPr="00AC56B9">
        <w:rPr>
          <w:rFonts w:ascii="Times New Roman" w:hAnsi="Times New Roman" w:cs="Times New Roman"/>
          <w:color w:val="auto"/>
          <w:lang w:eastAsia="en-US"/>
        </w:rPr>
        <w:t xml:space="preserve"> do regulaminu wraz z od</w:t>
      </w:r>
      <w:r w:rsidR="00C55247">
        <w:rPr>
          <w:rFonts w:ascii="Times New Roman" w:hAnsi="Times New Roman" w:cs="Times New Roman"/>
          <w:color w:val="auto"/>
          <w:lang w:eastAsia="en-US"/>
        </w:rPr>
        <w:t>powiednimi oświadczeniami,</w:t>
      </w:r>
    </w:p>
    <w:p w:rsidR="00A94216"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rsidR="006D455A" w:rsidRPr="00AC56B9" w:rsidRDefault="008933BC" w:rsidP="001C5AAB">
      <w:pPr>
        <w:pStyle w:val="Default"/>
        <w:numPr>
          <w:ilvl w:val="0"/>
          <w:numId w:val="41"/>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miejscem w którym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rsidR="006D455A" w:rsidRPr="00745C38" w:rsidRDefault="008933BC" w:rsidP="001C5AAB">
      <w:pPr>
        <w:pStyle w:val="Default"/>
        <w:numPr>
          <w:ilvl w:val="0"/>
          <w:numId w:val="41"/>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t xml:space="preserve">oświadczenie uczestnika projektu, które potwierdza konieczność korzystania z takiej formy transportu (załącznik nr </w:t>
      </w:r>
      <w:r w:rsidR="00B90CDF">
        <w:rPr>
          <w:rFonts w:ascii="Times New Roman" w:hAnsi="Times New Roman" w:cs="Times New Roman"/>
          <w:color w:val="auto"/>
          <w:lang w:eastAsia="en-US"/>
        </w:rPr>
        <w:t>8</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B90CDF">
        <w:rPr>
          <w:rFonts w:ascii="Times New Roman" w:hAnsi="Times New Roman" w:cs="Times New Roman"/>
          <w:color w:val="auto"/>
          <w:lang w:eastAsia="en-US"/>
        </w:rPr>
        <w:t>10</w:t>
      </w:r>
      <w:r w:rsidR="006D455A" w:rsidRPr="00745C38">
        <w:rPr>
          <w:rFonts w:ascii="Times New Roman" w:hAnsi="Times New Roman" w:cs="Times New Roman"/>
          <w:color w:val="auto"/>
          <w:lang w:eastAsia="en-US"/>
        </w:rPr>
        <w:t xml:space="preserve"> </w:t>
      </w:r>
      <w:r w:rsidR="007121E9" w:rsidRPr="00745C38">
        <w:rPr>
          <w:rFonts w:ascii="Times New Roman" w:hAnsi="Times New Roman" w:cs="Times New Roman"/>
          <w:color w:val="auto"/>
          <w:lang w:eastAsia="en-US"/>
        </w:rPr>
        <w:t>do Regulaminu),</w:t>
      </w:r>
    </w:p>
    <w:p w:rsidR="006D455A" w:rsidRPr="00745C38" w:rsidRDefault="008933BC" w:rsidP="001C5AAB">
      <w:pPr>
        <w:pStyle w:val="Default"/>
        <w:numPr>
          <w:ilvl w:val="0"/>
          <w:numId w:val="41"/>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t xml:space="preserve">W przypadku, gdy uczestnik dojeżdża samodzielnie użyczonym pojazdem dowodem jest: </w:t>
      </w:r>
      <w:r w:rsidR="0017415C" w:rsidRPr="00745C38">
        <w:rPr>
          <w:rFonts w:ascii="Times New Roman" w:hAnsi="Times New Roman" w:cs="Times New Roman"/>
          <w:color w:val="auto"/>
          <w:lang w:eastAsia="en-US"/>
        </w:rPr>
        <w:t>potwierdzenie ceny biletu na danej trasie wystawione przez przewoźnika, oświadczenie uczestnika projektu, które potwierdza konieczność dojeżdżania uży</w:t>
      </w:r>
      <w:r w:rsidR="00B90CDF">
        <w:rPr>
          <w:rFonts w:ascii="Times New Roman" w:hAnsi="Times New Roman" w:cs="Times New Roman"/>
          <w:color w:val="auto"/>
          <w:lang w:eastAsia="en-US"/>
        </w:rPr>
        <w:t>czonym pojazdem (załącznik nr 9</w:t>
      </w:r>
      <w:r w:rsidR="0017415C" w:rsidRPr="00745C38">
        <w:rPr>
          <w:rFonts w:ascii="Times New Roman" w:hAnsi="Times New Roman" w:cs="Times New Roman"/>
          <w:color w:val="auto"/>
          <w:lang w:eastAsia="en-US"/>
        </w:rPr>
        <w:t xml:space="preserve"> do Regulaminu) oraz przedstawienie do wglądu  </w:t>
      </w:r>
      <w:r w:rsidRPr="00745C38">
        <w:rPr>
          <w:rFonts w:ascii="Times New Roman" w:hAnsi="Times New Roman" w:cs="Times New Roman"/>
          <w:color w:val="auto"/>
          <w:lang w:eastAsia="en-US"/>
        </w:rPr>
        <w:t>prawa jazdy uczestnika</w:t>
      </w:r>
      <w:r w:rsidR="0017415C" w:rsidRPr="00745C38">
        <w:rPr>
          <w:rFonts w:ascii="Times New Roman" w:hAnsi="Times New Roman" w:cs="Times New Roman"/>
          <w:color w:val="auto"/>
          <w:lang w:eastAsia="en-US"/>
        </w:rPr>
        <w:t xml:space="preserve">, </w:t>
      </w:r>
      <w:r w:rsidRPr="00745C38">
        <w:rPr>
          <w:rFonts w:ascii="Times New Roman" w:hAnsi="Times New Roman" w:cs="Times New Roman"/>
          <w:color w:val="auto"/>
          <w:lang w:eastAsia="en-US"/>
        </w:rPr>
        <w:t xml:space="preserve"> dowodu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osób trzecich należy dołączyć oświadczenia obu współwłaścicieli o użyczeniu pojazdu (załącznik nr </w:t>
      </w:r>
      <w:r w:rsidR="00B90CDF">
        <w:rPr>
          <w:rFonts w:ascii="Times New Roman" w:hAnsi="Times New Roman" w:cs="Times New Roman"/>
          <w:color w:val="auto"/>
          <w:lang w:eastAsia="en-US"/>
        </w:rPr>
        <w:t>10</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lastRenderedPageBreak/>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sidR="007121E9">
        <w:rPr>
          <w:rFonts w:ascii="Times New Roman" w:hAnsi="Times New Roman" w:cs="Times New Roman"/>
          <w:color w:val="auto"/>
          <w:lang w:eastAsia="en-US"/>
        </w:rPr>
        <w:t>rtu publicznego na danej trasie,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wskazanym terminie wniosek o zwrot kosztów przejazdu z</w:t>
      </w:r>
      <w:r w:rsidR="007121E9">
        <w:rPr>
          <w:rFonts w:ascii="Times New Roman" w:hAnsi="Times New Roman" w:cs="Times New Roman"/>
          <w:color w:val="auto"/>
          <w:lang w:eastAsia="en-US"/>
        </w:rPr>
        <w:t>ostanie rozpatrzony negatywnie,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rsidR="00A94216" w:rsidRPr="00AC56B9" w:rsidRDefault="006D455A"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Beneficjent</w:t>
      </w:r>
      <w:r w:rsidR="008933BC" w:rsidRPr="00AC56B9">
        <w:rPr>
          <w:rFonts w:ascii="Times New Roman" w:hAnsi="Times New Roman" w:cs="Times New Roman"/>
          <w:color w:val="auto"/>
          <w:lang w:eastAsia="en-US"/>
        </w:rPr>
        <w:t xml:space="preserve"> dokonuje refundacji kosztów przejazdu w przeciągu 5 dni roboczych od dnia zatwierdzenia wniosku o </w:t>
      </w:r>
      <w:r w:rsidR="00A94216" w:rsidRPr="00AC56B9">
        <w:rPr>
          <w:rFonts w:ascii="Times New Roman" w:hAnsi="Times New Roman" w:cs="Times New Roman"/>
          <w:color w:val="auto"/>
          <w:lang w:eastAsia="en-US"/>
        </w:rPr>
        <w:t>zwrot kosztów</w:t>
      </w:r>
      <w:r w:rsidR="007121E9">
        <w:rPr>
          <w:rFonts w:ascii="Times New Roman" w:hAnsi="Times New Roman" w:cs="Times New Roman"/>
          <w:color w:val="auto"/>
          <w:lang w:eastAsia="en-US"/>
        </w:rPr>
        <w:t>,</w:t>
      </w:r>
    </w:p>
    <w:p w:rsidR="0038142F" w:rsidRPr="0038142F" w:rsidRDefault="00A94216"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od zakończenia usługi szkoleniowej.</w:t>
      </w:r>
    </w:p>
    <w:p w:rsidR="0052735C" w:rsidRPr="00745C38"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wynikach oceny biznes planu (ukazanie się listy rankingowej</w:t>
      </w:r>
      <w:r w:rsidR="00D05939" w:rsidRPr="00B76BE3">
        <w:rPr>
          <w:rFonts w:ascii="Times New Roman" w:hAnsi="Times New Roman"/>
          <w:b/>
        </w:rPr>
        <w:t>)</w:t>
      </w:r>
      <w:r w:rsidR="00B76BE3">
        <w:rPr>
          <w:rFonts w:ascii="Times New Roman" w:hAnsi="Times New Roman"/>
          <w:b/>
        </w:rPr>
        <w:t>.</w:t>
      </w:r>
    </w:p>
    <w:p w:rsidR="00745C38" w:rsidRDefault="00745C38" w:rsidP="00745C38">
      <w:pPr>
        <w:pStyle w:val="Default"/>
        <w:spacing w:after="0" w:line="240" w:lineRule="auto"/>
        <w:rPr>
          <w:rFonts w:ascii="Times New Roman" w:hAnsi="Times New Roman"/>
          <w:b/>
        </w:rPr>
      </w:pPr>
    </w:p>
    <w:p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Warunkiem ubiegania się o przyznanie wsparcia finansowego jest ukończenie usługi </w:t>
      </w:r>
      <w:r w:rsidR="00D62421" w:rsidRPr="00AC56B9">
        <w:rPr>
          <w:rFonts w:ascii="Times New Roman" w:hAnsi="Times New Roman"/>
          <w:noProof w:val="0"/>
          <w:sz w:val="24"/>
          <w:szCs w:val="24"/>
          <w:lang w:val="pl-PL"/>
        </w:rPr>
        <w:t>szkoleniowej</w:t>
      </w:r>
      <w:r w:rsidRPr="00AC56B9">
        <w:rPr>
          <w:rFonts w:ascii="Times New Roman" w:hAnsi="Times New Roman"/>
          <w:noProof w:val="0"/>
          <w:sz w:val="24"/>
          <w:szCs w:val="24"/>
          <w:lang w:val="pl-PL"/>
        </w:rPr>
        <w:t xml:space="preserve"> lub przedstawienie stosownego dokumentu zgodnie z § 8 ust.</w:t>
      </w:r>
      <w:r w:rsidR="005E3658">
        <w:rPr>
          <w:rFonts w:ascii="Times New Roman" w:hAnsi="Times New Roman"/>
          <w:noProof w:val="0"/>
          <w:sz w:val="24"/>
          <w:szCs w:val="24"/>
          <w:lang w:val="pl-PL"/>
        </w:rPr>
        <w:t>6</w:t>
      </w:r>
      <w:r w:rsidRPr="00AC56B9">
        <w:rPr>
          <w:rFonts w:ascii="Times New Roman" w:hAnsi="Times New Roman"/>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Uczestnicy projektu mogą ubiegać się o następujące wsparcie finansowe:</w:t>
      </w:r>
    </w:p>
    <w:p w:rsidR="00A94216" w:rsidRPr="00AC56B9" w:rsidRDefault="0017415C" w:rsidP="005F7C8C">
      <w:pPr>
        <w:numPr>
          <w:ilvl w:val="0"/>
          <w:numId w:val="16"/>
        </w:numPr>
        <w:spacing w:before="120" w:after="0" w:line="240" w:lineRule="auto"/>
        <w:ind w:left="720" w:hanging="11"/>
        <w:jc w:val="both"/>
        <w:rPr>
          <w:rFonts w:ascii="Times New Roman" w:hAnsi="Times New Roman"/>
          <w:noProof w:val="0"/>
          <w:sz w:val="24"/>
          <w:szCs w:val="24"/>
          <w:lang w:val="pl-PL"/>
        </w:rPr>
      </w:pPr>
      <w:r w:rsidRPr="00AC56B9">
        <w:rPr>
          <w:rFonts w:ascii="Times New Roman" w:hAnsi="Times New Roman"/>
          <w:noProof w:val="0"/>
          <w:sz w:val="24"/>
          <w:szCs w:val="24"/>
          <w:lang w:val="pl-PL"/>
        </w:rPr>
        <w:t>Wsparcie finansowe na rozpoczęcie działalności gospodarczej</w:t>
      </w:r>
      <w:r w:rsidR="0018378C" w:rsidRPr="00AC56B9">
        <w:rPr>
          <w:rFonts w:ascii="Times New Roman" w:hAnsi="Times New Roman"/>
          <w:noProof w:val="0"/>
          <w:sz w:val="24"/>
          <w:szCs w:val="24"/>
          <w:lang w:val="pl-PL"/>
        </w:rPr>
        <w:t xml:space="preserve"> dla </w:t>
      </w:r>
      <w:r w:rsidR="0052735C" w:rsidRPr="00AC56B9">
        <w:rPr>
          <w:rFonts w:ascii="Times New Roman" w:hAnsi="Times New Roman"/>
          <w:noProof w:val="0"/>
          <w:sz w:val="24"/>
          <w:szCs w:val="24"/>
          <w:lang w:val="pl-PL"/>
        </w:rPr>
        <w:t xml:space="preserve">min. </w:t>
      </w:r>
      <w:r w:rsidR="002724BD">
        <w:rPr>
          <w:rFonts w:ascii="Times New Roman" w:hAnsi="Times New Roman"/>
          <w:noProof w:val="0"/>
          <w:sz w:val="24"/>
          <w:szCs w:val="24"/>
          <w:lang w:val="pl-PL"/>
        </w:rPr>
        <w:t>42</w:t>
      </w:r>
      <w:r w:rsidR="002A13D1" w:rsidRPr="00AC56B9">
        <w:rPr>
          <w:rFonts w:ascii="Times New Roman" w:hAnsi="Times New Roman"/>
          <w:noProof w:val="0"/>
          <w:sz w:val="24"/>
          <w:szCs w:val="24"/>
          <w:lang w:val="pl-PL"/>
        </w:rPr>
        <w:t xml:space="preserve"> osób na </w:t>
      </w:r>
      <w:r w:rsidR="0018378C" w:rsidRPr="00AC56B9">
        <w:rPr>
          <w:rFonts w:ascii="Times New Roman" w:hAnsi="Times New Roman"/>
          <w:noProof w:val="0"/>
          <w:sz w:val="24"/>
          <w:szCs w:val="24"/>
          <w:lang w:val="pl-PL"/>
        </w:rPr>
        <w:t xml:space="preserve">pokrycie wydatków inwestycyjnych związanych z rozpoczęciem działalności gospodarczej w wysokości </w:t>
      </w:r>
      <w:r w:rsidR="00033995" w:rsidRPr="00AC56B9">
        <w:rPr>
          <w:rFonts w:ascii="Times New Roman" w:hAnsi="Times New Roman"/>
          <w:sz w:val="24"/>
          <w:szCs w:val="24"/>
        </w:rPr>
        <w:t>nie większej</w:t>
      </w:r>
      <w:r w:rsidR="00EC740C">
        <w:rPr>
          <w:rFonts w:ascii="Times New Roman" w:hAnsi="Times New Roman"/>
          <w:sz w:val="24"/>
          <w:szCs w:val="24"/>
        </w:rPr>
        <w:t xml:space="preserve"> </w:t>
      </w:r>
      <w:r w:rsidR="00EC740C" w:rsidRPr="00AE366E">
        <w:rPr>
          <w:rFonts w:ascii="Times New Roman" w:hAnsi="Times New Roman"/>
          <w:sz w:val="24"/>
          <w:szCs w:val="24"/>
        </w:rPr>
        <w:t>niż</w:t>
      </w:r>
      <w:r w:rsidR="00033995" w:rsidRPr="00AC56B9">
        <w:rPr>
          <w:rFonts w:ascii="Times New Roman" w:hAnsi="Times New Roman"/>
          <w:sz w:val="24"/>
          <w:szCs w:val="24"/>
        </w:rPr>
        <w:t xml:space="preserve"> </w:t>
      </w:r>
      <w:r w:rsidR="002724BD">
        <w:rPr>
          <w:rFonts w:ascii="Times New Roman" w:hAnsi="Times New Roman"/>
          <w:sz w:val="24"/>
          <w:szCs w:val="24"/>
        </w:rPr>
        <w:t xml:space="preserve">sześciokrotność średniego wynagrodzenia w gospodarce narodowej, na dzień ogłoszenia regulaminu równa </w:t>
      </w:r>
      <w:r w:rsidR="002724BD" w:rsidRPr="00FF7B4A">
        <w:rPr>
          <w:rFonts w:ascii="Times New Roman" w:hAnsi="Times New Roman"/>
          <w:b/>
          <w:sz w:val="24"/>
          <w:szCs w:val="24"/>
          <w:u w:val="single"/>
        </w:rPr>
        <w:t>23 398,68zł</w:t>
      </w:r>
      <w:r w:rsidR="00A94216" w:rsidRPr="00AC56B9">
        <w:rPr>
          <w:rFonts w:ascii="Times New Roman" w:hAnsi="Times New Roman"/>
          <w:sz w:val="24"/>
          <w:szCs w:val="24"/>
        </w:rPr>
        <w:t>)</w:t>
      </w:r>
      <w:r w:rsidR="00745C38">
        <w:rPr>
          <w:rFonts w:ascii="Times New Roman" w:eastAsia="Times New Roman" w:hAnsi="Times New Roman"/>
          <w:noProof w:val="0"/>
          <w:sz w:val="24"/>
          <w:szCs w:val="24"/>
          <w:lang w:val="pl-PL"/>
        </w:rPr>
        <w:t>.</w:t>
      </w:r>
    </w:p>
    <w:p w:rsidR="007D27B0" w:rsidRPr="00AC56B9" w:rsidRDefault="007D27B0" w:rsidP="005F7C8C">
      <w:pPr>
        <w:numPr>
          <w:ilvl w:val="0"/>
          <w:numId w:val="15"/>
        </w:numPr>
        <w:spacing w:after="0" w:line="240" w:lineRule="auto"/>
        <w:ind w:left="0" w:firstLine="0"/>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którzy otrzymali wsparcie finansowe zobligowani są do </w:t>
      </w:r>
      <w:r w:rsidR="0052735C" w:rsidRPr="00AC56B9">
        <w:rPr>
          <w:rFonts w:ascii="Times New Roman" w:eastAsia="Times New Roman" w:hAnsi="Times New Roman"/>
          <w:noProof w:val="0"/>
          <w:sz w:val="24"/>
          <w:szCs w:val="24"/>
          <w:lang w:val="pl-PL"/>
        </w:rPr>
        <w:t>skorzystania</w:t>
      </w:r>
    </w:p>
    <w:p w:rsidR="00831B13" w:rsidRDefault="0052735C" w:rsidP="005F7C8C">
      <w:pPr>
        <w:spacing w:after="0" w:line="240" w:lineRule="auto"/>
        <w:ind w:left="426"/>
        <w:jc w:val="both"/>
        <w:rPr>
          <w:rFonts w:ascii="Times New Roman" w:hAnsi="Times New Roman"/>
          <w:noProof w:val="0"/>
          <w:sz w:val="24"/>
          <w:szCs w:val="24"/>
          <w:lang w:val="pl-PL"/>
        </w:rPr>
      </w:pPr>
      <w:r w:rsidRPr="00AC56B9">
        <w:rPr>
          <w:rFonts w:ascii="Times New Roman" w:hAnsi="Times New Roman"/>
          <w:noProof w:val="0"/>
          <w:sz w:val="24"/>
          <w:szCs w:val="24"/>
          <w:lang w:val="pl-PL"/>
        </w:rPr>
        <w:t>ze wsparcia</w:t>
      </w:r>
      <w:r w:rsidR="0018378C" w:rsidRPr="00AC56B9">
        <w:rPr>
          <w:rFonts w:ascii="Times New Roman" w:hAnsi="Times New Roman"/>
          <w:noProof w:val="0"/>
          <w:sz w:val="24"/>
          <w:szCs w:val="24"/>
          <w:lang w:val="pl-PL"/>
        </w:rPr>
        <w:t xml:space="preserve"> pomostowe</w:t>
      </w:r>
      <w:r w:rsidRPr="00AC56B9">
        <w:rPr>
          <w:rFonts w:ascii="Times New Roman" w:hAnsi="Times New Roman"/>
          <w:noProof w:val="0"/>
          <w:sz w:val="24"/>
          <w:szCs w:val="24"/>
          <w:lang w:val="pl-PL"/>
        </w:rPr>
        <w:t>go</w:t>
      </w:r>
      <w:r w:rsidR="00F6599C">
        <w:rPr>
          <w:rFonts w:ascii="Times New Roman" w:hAnsi="Times New Roman"/>
          <w:noProof w:val="0"/>
          <w:sz w:val="24"/>
          <w:szCs w:val="24"/>
          <w:lang w:val="pl-PL"/>
        </w:rPr>
        <w:t xml:space="preserve"> w postaci</w:t>
      </w:r>
      <w:r w:rsidR="00D94386">
        <w:rPr>
          <w:rFonts w:ascii="Times New Roman" w:hAnsi="Times New Roman"/>
          <w:noProof w:val="0"/>
          <w:sz w:val="24"/>
          <w:szCs w:val="24"/>
          <w:lang w:val="pl-PL"/>
        </w:rPr>
        <w:t xml:space="preserve"> doradztwa w zakresie:</w:t>
      </w:r>
    </w:p>
    <w:p w:rsidR="00831B13" w:rsidRDefault="00831B13" w:rsidP="005F7C8C">
      <w:pPr>
        <w:spacing w:after="0" w:line="240" w:lineRule="auto"/>
        <w:ind w:left="426"/>
        <w:jc w:val="both"/>
        <w:rPr>
          <w:rFonts w:ascii="Times New Roman" w:hAnsi="Times New Roman"/>
          <w:noProof w:val="0"/>
          <w:sz w:val="24"/>
          <w:szCs w:val="24"/>
          <w:lang w:val="pl-PL"/>
        </w:rPr>
      </w:pPr>
    </w:p>
    <w:p w:rsidR="00831B13"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E-Commerce – 16godz/osobę</w:t>
      </w:r>
    </w:p>
    <w:p w:rsidR="00F6599C" w:rsidRDefault="00F6599C" w:rsidP="005F7C8C">
      <w:pPr>
        <w:spacing w:after="0" w:line="240" w:lineRule="auto"/>
        <w:ind w:left="426"/>
        <w:jc w:val="both"/>
        <w:rPr>
          <w:rFonts w:ascii="Times New Roman" w:hAnsi="Times New Roman"/>
          <w:noProof w:val="0"/>
          <w:sz w:val="24"/>
          <w:szCs w:val="24"/>
          <w:lang w:val="pl-PL"/>
        </w:rPr>
      </w:pPr>
    </w:p>
    <w:p w:rsidR="00F6599C" w:rsidRDefault="00F6599C"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Oraz doradztwa indywidualnego w zakresie:</w:t>
      </w:r>
    </w:p>
    <w:p w:rsidR="00831B13" w:rsidRDefault="00831B13" w:rsidP="005F7C8C">
      <w:pPr>
        <w:spacing w:after="0" w:line="240" w:lineRule="auto"/>
        <w:ind w:left="426"/>
        <w:jc w:val="both"/>
        <w:rPr>
          <w:rFonts w:ascii="Times New Roman" w:hAnsi="Times New Roman"/>
          <w:noProof w:val="0"/>
          <w:sz w:val="24"/>
          <w:szCs w:val="24"/>
          <w:lang w:val="pl-PL"/>
        </w:rPr>
      </w:pPr>
    </w:p>
    <w:p w:rsidR="00831B13"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doradztwo prawne – śr. 3godz/os</w:t>
      </w:r>
    </w:p>
    <w:p w:rsidR="00831B13"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doradztwo księgowe</w:t>
      </w:r>
      <w:r w:rsidR="00FB67F9">
        <w:rPr>
          <w:rFonts w:ascii="Times New Roman" w:hAnsi="Times New Roman"/>
          <w:noProof w:val="0"/>
          <w:sz w:val="24"/>
          <w:szCs w:val="24"/>
          <w:lang w:val="pl-PL"/>
        </w:rPr>
        <w:t xml:space="preserve"> lub inne zgodne z preferencjami uczestnika</w:t>
      </w:r>
      <w:r>
        <w:rPr>
          <w:rFonts w:ascii="Times New Roman" w:hAnsi="Times New Roman"/>
          <w:noProof w:val="0"/>
          <w:sz w:val="24"/>
          <w:szCs w:val="24"/>
          <w:lang w:val="pl-PL"/>
        </w:rPr>
        <w:t xml:space="preserve"> – śr.  2godz/os</w:t>
      </w:r>
    </w:p>
    <w:p w:rsidR="0078336A"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xml:space="preserve">- doradztwo </w:t>
      </w:r>
      <w:r w:rsidR="00D94386">
        <w:rPr>
          <w:rFonts w:ascii="Times New Roman" w:hAnsi="Times New Roman"/>
          <w:noProof w:val="0"/>
          <w:sz w:val="24"/>
          <w:szCs w:val="24"/>
          <w:lang w:val="pl-PL"/>
        </w:rPr>
        <w:t xml:space="preserve"> </w:t>
      </w:r>
      <w:r>
        <w:t>biznesowe</w:t>
      </w:r>
      <w:r w:rsidR="0078336A">
        <w:t xml:space="preserve"> </w:t>
      </w:r>
      <w:r>
        <w:t>– śr. 11godz/os</w:t>
      </w:r>
    </w:p>
    <w:p w:rsidR="0078336A" w:rsidRDefault="0078336A" w:rsidP="005F7C8C">
      <w:pPr>
        <w:spacing w:after="0" w:line="240" w:lineRule="auto"/>
        <w:ind w:left="426"/>
        <w:jc w:val="both"/>
        <w:rPr>
          <w:rFonts w:ascii="Times New Roman" w:hAnsi="Times New Roman"/>
          <w:noProof w:val="0"/>
          <w:sz w:val="24"/>
          <w:szCs w:val="24"/>
          <w:lang w:val="pl-PL"/>
        </w:rPr>
      </w:pPr>
    </w:p>
    <w:p w:rsidR="00D94386" w:rsidRDefault="0052735C" w:rsidP="005F7C8C">
      <w:pPr>
        <w:spacing w:after="0" w:line="240" w:lineRule="auto"/>
        <w:ind w:left="426"/>
        <w:jc w:val="both"/>
        <w:rPr>
          <w:rFonts w:ascii="Times New Roman" w:hAnsi="Times New Roman"/>
          <w:noProof w:val="0"/>
          <w:sz w:val="24"/>
          <w:szCs w:val="24"/>
          <w:lang w:val="pl-PL"/>
        </w:rPr>
      </w:pPr>
      <w:r w:rsidRPr="00AC56B9">
        <w:rPr>
          <w:rFonts w:ascii="Times New Roman" w:hAnsi="Times New Roman"/>
          <w:noProof w:val="0"/>
          <w:sz w:val="24"/>
          <w:szCs w:val="24"/>
          <w:lang w:val="pl-PL"/>
        </w:rPr>
        <w:lastRenderedPageBreak/>
        <w:t>Dodatkowo zorganiz</w:t>
      </w:r>
      <w:r w:rsidR="00831B13">
        <w:rPr>
          <w:rFonts w:ascii="Times New Roman" w:hAnsi="Times New Roman"/>
          <w:noProof w:val="0"/>
          <w:sz w:val="24"/>
          <w:szCs w:val="24"/>
          <w:lang w:val="pl-PL"/>
        </w:rPr>
        <w:t>owane zostanie</w:t>
      </w:r>
      <w:r w:rsidR="00D94386">
        <w:rPr>
          <w:rFonts w:ascii="Times New Roman" w:hAnsi="Times New Roman"/>
          <w:noProof w:val="0"/>
          <w:sz w:val="24"/>
          <w:szCs w:val="24"/>
          <w:lang w:val="pl-PL"/>
        </w:rPr>
        <w:t xml:space="preserve"> </w:t>
      </w:r>
      <w:r w:rsidR="00831B13">
        <w:rPr>
          <w:rFonts w:ascii="Times New Roman" w:hAnsi="Times New Roman"/>
          <w:noProof w:val="0"/>
          <w:sz w:val="24"/>
          <w:szCs w:val="24"/>
          <w:lang w:val="pl-PL"/>
        </w:rPr>
        <w:t>szkolenie</w:t>
      </w:r>
      <w:r w:rsidRPr="00AC56B9">
        <w:rPr>
          <w:rFonts w:ascii="Times New Roman" w:hAnsi="Times New Roman"/>
          <w:noProof w:val="0"/>
          <w:sz w:val="24"/>
          <w:szCs w:val="24"/>
          <w:lang w:val="pl-PL"/>
        </w:rPr>
        <w:t xml:space="preserve"> grupowe</w:t>
      </w:r>
      <w:r w:rsidR="00177372">
        <w:rPr>
          <w:rFonts w:ascii="Times New Roman" w:hAnsi="Times New Roman"/>
          <w:noProof w:val="0"/>
          <w:sz w:val="24"/>
          <w:szCs w:val="24"/>
          <w:lang w:val="pl-PL"/>
        </w:rPr>
        <w:t xml:space="preserve"> -1 dniowe</w:t>
      </w:r>
      <w:r w:rsidR="00831B13">
        <w:rPr>
          <w:rFonts w:ascii="Times New Roman" w:hAnsi="Times New Roman"/>
          <w:noProof w:val="0"/>
          <w:sz w:val="24"/>
          <w:szCs w:val="24"/>
          <w:lang w:val="pl-PL"/>
        </w:rPr>
        <w:t>(8godz)</w:t>
      </w:r>
      <w:r w:rsidR="00D94386">
        <w:rPr>
          <w:rFonts w:ascii="Times New Roman" w:hAnsi="Times New Roman"/>
          <w:noProof w:val="0"/>
          <w:sz w:val="24"/>
          <w:szCs w:val="24"/>
          <w:lang w:val="pl-PL"/>
        </w:rPr>
        <w:t>:</w:t>
      </w:r>
    </w:p>
    <w:p w:rsidR="00D94386" w:rsidRDefault="00D94386" w:rsidP="00D94386">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xml:space="preserve">- szkolenie z tematyki określonej na podstawie diagnozy </w:t>
      </w:r>
      <w:r w:rsidR="00831B13">
        <w:rPr>
          <w:rFonts w:ascii="Times New Roman" w:hAnsi="Times New Roman"/>
          <w:noProof w:val="0"/>
          <w:sz w:val="24"/>
          <w:szCs w:val="24"/>
          <w:lang w:val="pl-PL"/>
        </w:rPr>
        <w:t xml:space="preserve">przeprowadzonej </w:t>
      </w:r>
      <w:r>
        <w:rPr>
          <w:rFonts w:ascii="Times New Roman" w:hAnsi="Times New Roman"/>
          <w:noProof w:val="0"/>
          <w:sz w:val="24"/>
          <w:szCs w:val="24"/>
          <w:lang w:val="pl-PL"/>
        </w:rPr>
        <w:t>wśród uczestników w trakcie realizacji projektu</w:t>
      </w:r>
      <w:r w:rsidR="00831B13">
        <w:rPr>
          <w:rFonts w:ascii="Times New Roman" w:hAnsi="Times New Roman"/>
          <w:noProof w:val="0"/>
          <w:sz w:val="24"/>
          <w:szCs w:val="24"/>
          <w:lang w:val="pl-PL"/>
        </w:rPr>
        <w:t>.</w:t>
      </w:r>
    </w:p>
    <w:p w:rsidR="00BA6FCD" w:rsidRDefault="00BA6FCD" w:rsidP="00D94386">
      <w:pPr>
        <w:spacing w:after="0" w:line="240" w:lineRule="auto"/>
        <w:jc w:val="both"/>
        <w:rPr>
          <w:rFonts w:ascii="Times New Roman" w:hAnsi="Times New Roman"/>
          <w:noProof w:val="0"/>
          <w:sz w:val="24"/>
          <w:szCs w:val="24"/>
          <w:lang w:val="pl-PL"/>
        </w:rPr>
      </w:pPr>
    </w:p>
    <w:p w:rsidR="00831B13" w:rsidRDefault="00831B13" w:rsidP="00D94386">
      <w:pPr>
        <w:spacing w:after="0" w:line="240" w:lineRule="auto"/>
        <w:jc w:val="both"/>
        <w:rPr>
          <w:rFonts w:ascii="Times New Roman" w:hAnsi="Times New Roman"/>
          <w:noProof w:val="0"/>
          <w:sz w:val="24"/>
          <w:szCs w:val="24"/>
          <w:lang w:val="pl-PL"/>
        </w:rPr>
      </w:pPr>
      <w:r>
        <w:rPr>
          <w:rFonts w:ascii="Times New Roman" w:hAnsi="Times New Roman"/>
          <w:noProof w:val="0"/>
          <w:sz w:val="24"/>
          <w:szCs w:val="24"/>
          <w:lang w:val="pl-PL"/>
        </w:rPr>
        <w:t>Udział w we wsparciu jest obowiązkowy.</w:t>
      </w:r>
    </w:p>
    <w:p w:rsidR="00831B13" w:rsidRPr="00AC56B9" w:rsidRDefault="00831B13" w:rsidP="00D94386">
      <w:pPr>
        <w:spacing w:after="0" w:line="240" w:lineRule="auto"/>
        <w:jc w:val="both"/>
        <w:rPr>
          <w:rFonts w:ascii="Times New Roman" w:hAnsi="Times New Roman"/>
          <w:noProof w:val="0"/>
          <w:sz w:val="24"/>
          <w:szCs w:val="24"/>
          <w:lang w:val="pl-PL"/>
        </w:rPr>
      </w:pPr>
    </w:p>
    <w:p w:rsidR="0018378C" w:rsidRPr="00AC56B9"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 xml:space="preserve">de </w:t>
      </w:r>
      <w:proofErr w:type="spellStart"/>
      <w:r w:rsidRPr="00AC56B9">
        <w:rPr>
          <w:rFonts w:ascii="Times New Roman" w:hAnsi="Times New Roman"/>
          <w:i/>
          <w:noProof w:val="0"/>
          <w:sz w:val="24"/>
          <w:szCs w:val="24"/>
          <w:lang w:val="pl-PL"/>
        </w:rPr>
        <w:t>minimis</w:t>
      </w:r>
      <w:proofErr w:type="spellEnd"/>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 xml:space="preserve">de </w:t>
      </w:r>
      <w:proofErr w:type="spellStart"/>
      <w:r w:rsidR="00D05939" w:rsidRPr="00AC56B9">
        <w:rPr>
          <w:rFonts w:ascii="Times New Roman" w:hAnsi="Times New Roman"/>
          <w:i/>
          <w:noProof w:val="0"/>
          <w:sz w:val="24"/>
          <w:szCs w:val="24"/>
          <w:lang w:val="pl-PL"/>
        </w:rPr>
        <w:t>minimis</w:t>
      </w:r>
      <w:proofErr w:type="spellEnd"/>
      <w:r w:rsidR="00D05939" w:rsidRPr="00AC56B9">
        <w:rPr>
          <w:rFonts w:ascii="Times New Roman" w:hAnsi="Times New Roman"/>
          <w:i/>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w:t>
      </w:r>
    </w:p>
    <w:p w:rsidR="00BA6FCD" w:rsidRPr="00AC56B9"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b) w ramach dwóch różnych projektów.</w:t>
      </w:r>
    </w:p>
    <w:p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 wydatków określone dla instrumentów finansowych.</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4) W przypadku określonym w pkt 1 lit. b,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ramach </w:t>
      </w:r>
      <w:r w:rsidRPr="00AC56B9">
        <w:rPr>
          <w:rFonts w:ascii="Times New Roman" w:hAnsi="Times New Roman"/>
          <w:noProof w:val="0"/>
          <w:sz w:val="24"/>
          <w:szCs w:val="24"/>
          <w:lang w:val="pl-PL"/>
        </w:rPr>
        <w:t>instrumentu finansowego są odrębne od wydatków kwalifikowalnych w ramach dotacji.</w:t>
      </w:r>
    </w:p>
    <w:p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rsidR="0018378C" w:rsidRPr="00AC56B9"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Warunkiem ubiegania się o przyznanie </w:t>
      </w:r>
      <w:r w:rsidR="00405337" w:rsidRPr="00AC56B9">
        <w:rPr>
          <w:rFonts w:ascii="Times New Roman" w:eastAsia="Times New Roman" w:hAnsi="Times New Roman"/>
          <w:noProof w:val="0"/>
          <w:sz w:val="24"/>
          <w:szCs w:val="24"/>
          <w:lang w:val="pl-PL"/>
        </w:rPr>
        <w:t xml:space="preserve">jednorazowego wsparcia finansowego na rozpoczęcie działalności gospodarczej </w:t>
      </w:r>
      <w:r w:rsidRPr="00AC56B9">
        <w:rPr>
          <w:rFonts w:ascii="Times New Roman" w:eastAsia="Times New Roman" w:hAnsi="Times New Roman"/>
          <w:noProof w:val="0"/>
          <w:sz w:val="24"/>
          <w:szCs w:val="24"/>
          <w:lang w:val="pl-PL"/>
        </w:rPr>
        <w:t xml:space="preserve">jest </w:t>
      </w:r>
      <w:r w:rsidR="009D0033" w:rsidRPr="00C6429B">
        <w:t xml:space="preserve">złożenie </w:t>
      </w:r>
      <w:r w:rsidR="009D0033">
        <w:t>kompletnego</w:t>
      </w:r>
      <w:r w:rsidR="009D0033" w:rsidRPr="00F026EE">
        <w:t xml:space="preserve"> </w:t>
      </w:r>
      <w:r w:rsidR="009D0033">
        <w:t>i prawidłowo sporządzonego jednego egzemplarza</w:t>
      </w:r>
      <w:r w:rsidR="009D0033" w:rsidRPr="00F026EE">
        <w:t xml:space="preserve"> (w wersji papierowej) </w:t>
      </w:r>
      <w:r w:rsidRPr="00AC56B9">
        <w:rPr>
          <w:rFonts w:ascii="Times New Roman" w:eastAsia="Times New Roman" w:hAnsi="Times New Roman"/>
          <w:i/>
          <w:noProof w:val="0"/>
          <w:sz w:val="24"/>
          <w:szCs w:val="24"/>
          <w:lang w:val="pl-PL"/>
        </w:rPr>
        <w:t xml:space="preserve">Wniosku o </w:t>
      </w:r>
      <w:r w:rsidR="00145E20">
        <w:rPr>
          <w:rFonts w:ascii="Times New Roman" w:eastAsia="Times New Roman" w:hAnsi="Times New Roman"/>
          <w:i/>
          <w:noProof w:val="0"/>
          <w:sz w:val="24"/>
          <w:szCs w:val="24"/>
          <w:lang w:val="pl-PL"/>
        </w:rPr>
        <w:t>udzielenie</w:t>
      </w:r>
      <w:r w:rsidRPr="00AC56B9">
        <w:rPr>
          <w:rFonts w:ascii="Times New Roman" w:eastAsia="Times New Roman" w:hAnsi="Times New Roman"/>
          <w:i/>
          <w:noProof w:val="0"/>
          <w:sz w:val="24"/>
          <w:szCs w:val="24"/>
          <w:lang w:val="pl-PL"/>
        </w:rPr>
        <w:t xml:space="preserve"> </w:t>
      </w:r>
      <w:r w:rsidR="00405337"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wraz z załącznikami.</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Uwaga!</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rsidR="00F1765E" w:rsidRPr="00AC56B9"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charakterystykę rynku i konkurencji, w tym analizę SWOT, opis produktu, sposobów promocji;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rsidR="0018378C" w:rsidRPr="00AC56B9"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rsidR="0018378C"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004E5E14">
        <w:rPr>
          <w:rFonts w:ascii="Times New Roman" w:eastAsia="Times New Roman" w:hAnsi="Times New Roman"/>
          <w:b/>
          <w:i/>
          <w:noProof w:val="0"/>
          <w:sz w:val="24"/>
          <w:szCs w:val="24"/>
          <w:lang w:val="pl-PL"/>
        </w:rPr>
        <w:t>Umowy o</w:t>
      </w:r>
      <w:r w:rsidRPr="00745C38">
        <w:rPr>
          <w:rFonts w:ascii="Times New Roman" w:eastAsia="Times New Roman" w:hAnsi="Times New Roman"/>
          <w:b/>
          <w:i/>
          <w:noProof w:val="0"/>
          <w:sz w:val="24"/>
          <w:szCs w:val="24"/>
          <w:lang w:val="pl-PL"/>
        </w:rPr>
        <w:t xml:space="preserve"> </w:t>
      </w:r>
      <w:r w:rsidR="004E5E14">
        <w:rPr>
          <w:rFonts w:ascii="Times New Roman" w:eastAsia="Times New Roman" w:hAnsi="Times New Roman"/>
          <w:b/>
          <w:i/>
          <w:noProof w:val="0"/>
          <w:sz w:val="24"/>
          <w:szCs w:val="24"/>
          <w:lang w:val="pl-PL"/>
        </w:rPr>
        <w:t>udzieleniu</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rsidR="004E5E14" w:rsidRPr="00745C38" w:rsidRDefault="004E5E14"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4E5E14" w:rsidRPr="004E5E14" w:rsidRDefault="004E5E14" w:rsidP="004E5E14">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rsidR="0018378C" w:rsidRDefault="004E5E14" w:rsidP="004E5E14">
      <w:pPr>
        <w:pStyle w:val="Default"/>
        <w:rPr>
          <w:rFonts w:ascii="Times New Roman" w:hAnsi="Times New Roman"/>
        </w:rPr>
      </w:pPr>
      <w:r w:rsidRPr="00AC56B9">
        <w:rPr>
          <w:rFonts w:ascii="Times New Roman" w:hAnsi="Times New Roman"/>
        </w:rPr>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0018378C" w:rsidRPr="00AC56B9">
        <w:rPr>
          <w:rFonts w:ascii="Times New Roman" w:hAnsi="Times New Roman"/>
        </w:rPr>
        <w:t>a w szczególności:</w:t>
      </w:r>
    </w:p>
    <w:p w:rsidR="004E5E14" w:rsidRDefault="004E5E14" w:rsidP="004E5E14">
      <w:pPr>
        <w:pStyle w:val="Default"/>
        <w:rPr>
          <w:rFonts w:ascii="Times New Roman" w:hAnsi="Times New Roman"/>
        </w:rPr>
      </w:pPr>
    </w:p>
    <w:p w:rsidR="004E5E14" w:rsidRDefault="004E5E14" w:rsidP="004E5E14">
      <w:pPr>
        <w:pStyle w:val="Default"/>
        <w:rPr>
          <w:rFonts w:ascii="Times New Roman" w:hAnsi="Times New Roman"/>
        </w:rPr>
      </w:pPr>
    </w:p>
    <w:p w:rsidR="004E5E14" w:rsidRPr="004E5E14" w:rsidRDefault="004E5E14" w:rsidP="004E5E14">
      <w:pPr>
        <w:pStyle w:val="Default"/>
        <w:rPr>
          <w:rFonts w:ascii="Calibri" w:eastAsia="Calibri" w:hAnsi="Calibri" w:cs="Calibri"/>
        </w:rPr>
      </w:pPr>
    </w:p>
    <w:p w:rsidR="0018378C" w:rsidRPr="00AC56B9" w:rsidRDefault="0018378C" w:rsidP="005F7C8C">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zakup wartości niematerialnych i prawnych, sprzętu rozumianego jako środki trwałe oraz pozostałego sprzętu i wyposażenia, dla których prowadzona jest ewidencja ilościowa lub ilościowo- wartościowa, w tym:</w:t>
      </w:r>
    </w:p>
    <w:p w:rsidR="0018378C" w:rsidRPr="00AC56B9" w:rsidRDefault="0018378C" w:rsidP="005F7C8C">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zakup samochodu</w:t>
      </w:r>
      <w:r w:rsidRPr="00AC56B9">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w:t>
      </w:r>
      <w:r w:rsidR="00ED333D">
        <w:rPr>
          <w:rFonts w:ascii="Times New Roman" w:eastAsia="Times New Roman" w:hAnsi="Times New Roman"/>
          <w:noProof w:val="0"/>
          <w:sz w:val="24"/>
          <w:szCs w:val="24"/>
          <w:lang w:val="pl-PL"/>
        </w:rPr>
        <w:t>iającego do prowadzenia pojazdu</w:t>
      </w:r>
      <w:r w:rsidRPr="00AC56B9">
        <w:rPr>
          <w:rFonts w:ascii="Times New Roman" w:eastAsia="Times New Roman" w:hAnsi="Times New Roman"/>
          <w:noProof w:val="0"/>
          <w:sz w:val="24"/>
          <w:szCs w:val="24"/>
          <w:lang w:val="pl-PL"/>
        </w:rPr>
        <w:t>. Zakup środka transportu możliwy jest do wysokości:</w:t>
      </w:r>
    </w:p>
    <w:p w:rsidR="0018378C" w:rsidRPr="00CA2B2A"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CA2B2A">
        <w:rPr>
          <w:rFonts w:ascii="Times New Roman" w:eastAsia="Times New Roman" w:hAnsi="Times New Roman"/>
          <w:noProof w:val="0"/>
          <w:sz w:val="24"/>
          <w:szCs w:val="24"/>
          <w:lang w:val="pl-PL"/>
        </w:rPr>
        <w:t>powyżej 1</w:t>
      </w:r>
      <w:r w:rsidR="0022053D" w:rsidRPr="00CA2B2A">
        <w:rPr>
          <w:rFonts w:ascii="Times New Roman" w:eastAsia="Times New Roman" w:hAnsi="Times New Roman"/>
          <w:noProof w:val="0"/>
          <w:sz w:val="24"/>
          <w:szCs w:val="24"/>
          <w:lang w:val="pl-PL"/>
        </w:rPr>
        <w:t>5</w:t>
      </w:r>
      <w:r w:rsidRPr="00CA2B2A">
        <w:rPr>
          <w:rFonts w:ascii="Times New Roman" w:eastAsia="Times New Roman" w:hAnsi="Times New Roman"/>
          <w:noProof w:val="0"/>
          <w:sz w:val="24"/>
          <w:szCs w:val="24"/>
          <w:lang w:val="pl-PL"/>
        </w:rPr>
        <w:t xml:space="preserve"> 000 zł – dotyczy tylko działalności: nauka jazdy (PKD 85.53), usługi wynajmu środka transportu </w:t>
      </w:r>
      <w:r w:rsidR="002E48E5" w:rsidRPr="00CA2B2A">
        <w:rPr>
          <w:rFonts w:ascii="Times New Roman" w:eastAsia="Times New Roman" w:hAnsi="Times New Roman"/>
          <w:noProof w:val="0"/>
          <w:sz w:val="24"/>
          <w:szCs w:val="24"/>
          <w:lang w:val="pl-PL"/>
        </w:rPr>
        <w:t>osób np. do ślubów (PKD 77.1</w:t>
      </w:r>
      <w:r w:rsidR="00F0619A" w:rsidRPr="00CA2B2A">
        <w:rPr>
          <w:rFonts w:ascii="Times New Roman" w:eastAsia="Times New Roman" w:hAnsi="Times New Roman"/>
          <w:noProof w:val="0"/>
          <w:sz w:val="24"/>
          <w:szCs w:val="24"/>
          <w:lang w:val="pl-PL"/>
        </w:rPr>
        <w:t>1</w:t>
      </w:r>
      <w:r w:rsidR="002E48E5" w:rsidRPr="00CA2B2A">
        <w:rPr>
          <w:rFonts w:ascii="Times New Roman" w:eastAsia="Times New Roman" w:hAnsi="Times New Roman"/>
          <w:noProof w:val="0"/>
          <w:sz w:val="24"/>
          <w:szCs w:val="24"/>
          <w:lang w:val="pl-PL"/>
        </w:rPr>
        <w:t>); ruchome placówki gastronomiczne(PKD 56.10B)</w:t>
      </w:r>
      <w:r w:rsidR="00F0619A" w:rsidRPr="00CA2B2A">
        <w:rPr>
          <w:rFonts w:ascii="Times New Roman" w:eastAsia="Times New Roman" w:hAnsi="Times New Roman"/>
          <w:noProof w:val="0"/>
          <w:sz w:val="24"/>
          <w:szCs w:val="24"/>
          <w:lang w:val="pl-PL"/>
        </w:rPr>
        <w:t>, 49.32</w:t>
      </w:r>
      <w:r w:rsidR="00736566" w:rsidRPr="00CA2B2A">
        <w:rPr>
          <w:rFonts w:ascii="Times New Roman" w:eastAsia="Times New Roman" w:hAnsi="Times New Roman"/>
          <w:noProof w:val="0"/>
          <w:sz w:val="24"/>
          <w:szCs w:val="24"/>
          <w:lang w:val="pl-PL"/>
        </w:rPr>
        <w:t>(działalność taksówek osobowych)</w:t>
      </w:r>
    </w:p>
    <w:p w:rsidR="0018378C" w:rsidRPr="00AC56B9"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1</w:t>
      </w:r>
      <w:r w:rsidR="0022053D"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000 zł</w:t>
      </w:r>
      <w:r w:rsidRPr="00AC56B9">
        <w:rPr>
          <w:rFonts w:ascii="Times New Roman" w:eastAsia="Times New Roman" w:hAnsi="Times New Roman"/>
          <w:noProof w:val="0"/>
          <w:color w:val="00B050"/>
          <w:sz w:val="24"/>
          <w:szCs w:val="24"/>
          <w:lang w:val="pl-PL"/>
        </w:rPr>
        <w:t xml:space="preserve"> –</w:t>
      </w:r>
      <w:r w:rsidR="00703A1F">
        <w:rPr>
          <w:rFonts w:ascii="Times New Roman" w:eastAsia="Times New Roman" w:hAnsi="Times New Roman"/>
          <w:noProof w:val="0"/>
          <w:sz w:val="24"/>
          <w:szCs w:val="24"/>
          <w:lang w:val="pl-PL"/>
        </w:rPr>
        <w:t xml:space="preserve"> w pozostałych przypadkach.</w:t>
      </w:r>
    </w:p>
    <w:p w:rsidR="00C233FA" w:rsidRDefault="00C233FA" w:rsidP="005F7C8C">
      <w:pPr>
        <w:numPr>
          <w:ilvl w:val="0"/>
          <w:numId w:val="31"/>
        </w:numPr>
        <w:spacing w:before="120" w:after="0" w:line="240" w:lineRule="auto"/>
        <w:jc w:val="both"/>
        <w:rPr>
          <w:rFonts w:ascii="Times New Roman" w:eastAsia="Times New Roman" w:hAnsi="Times New Roman"/>
          <w:b/>
          <w:noProof w:val="0"/>
          <w:sz w:val="24"/>
          <w:szCs w:val="24"/>
          <w:lang w:val="pl-PL"/>
        </w:rPr>
      </w:pPr>
      <w:r w:rsidRPr="002A38C9">
        <w:rPr>
          <w:rFonts w:ascii="Times New Roman" w:eastAsia="Times New Roman" w:hAnsi="Times New Roman"/>
          <w:b/>
          <w:noProof w:val="0"/>
          <w:sz w:val="24"/>
          <w:szCs w:val="24"/>
          <w:lang w:val="pl-PL"/>
        </w:rPr>
        <w:t>W przypadku działalności w zakresie drogowego transportu towarów wykluczone jest sfinansowanie w ramach dotacji środka transpor</w:t>
      </w:r>
      <w:r w:rsidR="0022053D" w:rsidRPr="002A38C9">
        <w:rPr>
          <w:rFonts w:ascii="Times New Roman" w:eastAsia="Times New Roman" w:hAnsi="Times New Roman"/>
          <w:b/>
          <w:noProof w:val="0"/>
          <w:sz w:val="24"/>
          <w:szCs w:val="24"/>
          <w:lang w:val="pl-PL"/>
        </w:rPr>
        <w:t>t</w:t>
      </w:r>
      <w:r w:rsidRPr="002A38C9">
        <w:rPr>
          <w:rFonts w:ascii="Times New Roman" w:eastAsia="Times New Roman" w:hAnsi="Times New Roman"/>
          <w:b/>
          <w:noProof w:val="0"/>
          <w:sz w:val="24"/>
          <w:szCs w:val="24"/>
          <w:lang w:val="pl-PL"/>
        </w:rPr>
        <w:t>u.</w:t>
      </w:r>
    </w:p>
    <w:p w:rsidR="0018378C" w:rsidRPr="00E34F8E" w:rsidRDefault="0018378C" w:rsidP="00E34F8E">
      <w:pPr>
        <w:pStyle w:val="Akapitzlist"/>
        <w:numPr>
          <w:ilvl w:val="0"/>
          <w:numId w:val="30"/>
        </w:numPr>
        <w:spacing w:before="120" w:after="0" w:line="240" w:lineRule="auto"/>
        <w:jc w:val="both"/>
        <w:rPr>
          <w:rFonts w:ascii="Times New Roman" w:hAnsi="Times New Roman"/>
          <w:b/>
          <w:sz w:val="24"/>
          <w:szCs w:val="24"/>
        </w:rPr>
      </w:pPr>
      <w:r w:rsidRPr="00E34F8E">
        <w:rPr>
          <w:rFonts w:ascii="Times New Roman" w:hAnsi="Times New Roman"/>
          <w:sz w:val="24"/>
          <w:szCs w:val="24"/>
        </w:rPr>
        <w:t xml:space="preserve">należy </w:t>
      </w:r>
      <w:r w:rsidR="00AF689F" w:rsidRPr="00E34F8E">
        <w:rPr>
          <w:rFonts w:ascii="Times New Roman" w:hAnsi="Times New Roman"/>
          <w:sz w:val="24"/>
          <w:szCs w:val="24"/>
        </w:rPr>
        <w:t>dokonać opłaty PCC</w:t>
      </w:r>
      <w:r w:rsidR="00745C38" w:rsidRPr="00E34F8E">
        <w:rPr>
          <w:rFonts w:ascii="Times New Roman" w:hAnsi="Times New Roman"/>
          <w:sz w:val="24"/>
          <w:szCs w:val="24"/>
        </w:rPr>
        <w:t xml:space="preserve"> </w:t>
      </w:r>
      <w:r w:rsidR="00AF689F" w:rsidRPr="00E34F8E">
        <w:rPr>
          <w:rFonts w:ascii="Times New Roman" w:hAnsi="Times New Roman"/>
          <w:sz w:val="24"/>
          <w:szCs w:val="24"/>
        </w:rPr>
        <w:t>w Urzędzie Skarbowym. W</w:t>
      </w:r>
      <w:r w:rsidRPr="00E34F8E">
        <w:rPr>
          <w:rFonts w:ascii="Times New Roman" w:hAnsi="Times New Roman"/>
          <w:sz w:val="24"/>
          <w:szCs w:val="24"/>
        </w:rPr>
        <w:t xml:space="preserve"> przypadku zakupu używanego środka transportu należy przedstawić </w:t>
      </w:r>
      <w:r w:rsidR="00ED333D" w:rsidRPr="00E34F8E">
        <w:rPr>
          <w:rFonts w:ascii="Times New Roman" w:hAnsi="Times New Roman"/>
          <w:sz w:val="24"/>
          <w:szCs w:val="24"/>
        </w:rPr>
        <w:t>deklarację</w:t>
      </w:r>
      <w:r w:rsidR="00C15404" w:rsidRPr="00E34F8E">
        <w:rPr>
          <w:rFonts w:ascii="Times New Roman" w:hAnsi="Times New Roman"/>
          <w:sz w:val="24"/>
          <w:szCs w:val="24"/>
        </w:rPr>
        <w:t xml:space="preserve"> pochodzenia środka trwałego</w:t>
      </w:r>
      <w:r w:rsidRPr="00E34F8E">
        <w:rPr>
          <w:rFonts w:ascii="Times New Roman" w:hAnsi="Times New Roman"/>
          <w:sz w:val="24"/>
          <w:szCs w:val="24"/>
        </w:rPr>
        <w:t xml:space="preserve"> - dokumenty te będą weryfikowane na etapie </w:t>
      </w:r>
      <w:r w:rsidR="00104F93" w:rsidRPr="00E34F8E">
        <w:rPr>
          <w:rFonts w:ascii="Times New Roman" w:hAnsi="Times New Roman"/>
          <w:sz w:val="24"/>
          <w:szCs w:val="24"/>
        </w:rPr>
        <w:t>rozliczenia</w:t>
      </w:r>
      <w:r w:rsidR="004E5E14">
        <w:rPr>
          <w:rFonts w:ascii="Times New Roman" w:hAnsi="Times New Roman"/>
          <w:sz w:val="24"/>
          <w:szCs w:val="24"/>
        </w:rPr>
        <w:t>.</w:t>
      </w:r>
    </w:p>
    <w:p w:rsidR="002A38C9" w:rsidRPr="00AC56B9" w:rsidRDefault="002A38C9" w:rsidP="002A38C9">
      <w:pPr>
        <w:spacing w:before="120" w:after="0" w:line="240" w:lineRule="auto"/>
        <w:ind w:left="1100"/>
        <w:jc w:val="both"/>
        <w:rPr>
          <w:rFonts w:ascii="Times New Roman" w:eastAsia="Times New Roman" w:hAnsi="Times New Roman"/>
          <w:noProof w:val="0"/>
          <w:sz w:val="24"/>
          <w:szCs w:val="24"/>
          <w:lang w:val="pl-PL"/>
        </w:rPr>
      </w:pPr>
    </w:p>
    <w:p w:rsidR="0018378C" w:rsidRPr="002A38C9" w:rsidRDefault="002A38C9" w:rsidP="002A38C9">
      <w:pPr>
        <w:pStyle w:val="Default"/>
        <w:rPr>
          <w:rFonts w:ascii="Times New Roman" w:eastAsia="Calibri" w:hAnsi="Times New Roman" w:cs="Times New Roman"/>
          <w:b/>
        </w:rPr>
      </w:pPr>
      <w:r w:rsidRPr="002A38C9">
        <w:rPr>
          <w:rFonts w:ascii="Times New Roman" w:hAnsi="Times New Roman" w:cs="Times New Roman"/>
          <w:b/>
        </w:rPr>
        <w:t xml:space="preserve">Zgodnie z art. 3 ust. 2 </w:t>
      </w:r>
      <w:r w:rsidR="0018378C" w:rsidRPr="002A38C9">
        <w:rPr>
          <w:rFonts w:ascii="Times New Roman" w:hAnsi="Times New Roman" w:cs="Times New Roman"/>
          <w:b/>
        </w:rPr>
        <w:t xml:space="preserve">rozporządzenia Komisji </w:t>
      </w:r>
      <w:r w:rsidRPr="002A38C9">
        <w:rPr>
          <w:rFonts w:ascii="Times New Roman" w:hAnsi="Times New Roman" w:cs="Times New Roman"/>
          <w:b/>
        </w:rPr>
        <w:t xml:space="preserve">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 xml:space="preserve">de </w:t>
      </w:r>
      <w:proofErr w:type="spellStart"/>
      <w:r w:rsidRPr="002A38C9">
        <w:rPr>
          <w:rFonts w:ascii="Times New Roman" w:hAnsi="Times New Roman" w:cs="Times New Roman"/>
          <w:b/>
          <w:bCs/>
          <w:i/>
          <w:iCs/>
        </w:rPr>
        <w:t>minimis</w:t>
      </w:r>
      <w:proofErr w:type="spellEnd"/>
      <w:r w:rsidR="0018378C" w:rsidRPr="002A38C9">
        <w:rPr>
          <w:rFonts w:ascii="Times New Roman" w:hAnsi="Times New Roman" w:cs="Times New Roman"/>
          <w:b/>
        </w:rPr>
        <w:t xml:space="preserve"> nie jest możliwe nabycie pojazdów przeznaczonych do transportu drogowego </w:t>
      </w:r>
      <w:r w:rsidRPr="002A38C9">
        <w:rPr>
          <w:rFonts w:ascii="Times New Roman" w:hAnsi="Times New Roman" w:cs="Times New Roman"/>
          <w:b/>
        </w:rPr>
        <w:t>towarów.</w:t>
      </w:r>
    </w:p>
    <w:p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o środka trwałego. W przypadku, gdy cena środka trwałego 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 i standardy;</w:t>
      </w:r>
    </w:p>
    <w:p w:rsidR="0018378C" w:rsidRPr="00AC56B9" w:rsidRDefault="0018378C" w:rsidP="005F7C8C">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 PCC ( w przypadku zakupów od osób fizycznych przewyższających kwotę 1000 zł)</w:t>
      </w:r>
      <w:r w:rsidR="0000477A">
        <w:rPr>
          <w:rFonts w:ascii="Times New Roman" w:eastAsia="Times New Roman" w:hAnsi="Times New Roman"/>
          <w:noProof w:val="0"/>
          <w:sz w:val="24"/>
          <w:szCs w:val="24"/>
          <w:lang w:val="pl-PL"/>
        </w:rPr>
        <w:t>.</w:t>
      </w:r>
    </w:p>
    <w:p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Deklaracja pochodzenia środka trwałego</w:t>
      </w:r>
      <w:r w:rsidR="00717D62">
        <w:rPr>
          <w:rFonts w:ascii="Times New Roman" w:eastAsia="Times New Roman" w:hAnsi="Times New Roman"/>
          <w:noProof w:val="0"/>
          <w:sz w:val="24"/>
          <w:szCs w:val="24"/>
          <w:lang w:val="pl-PL"/>
        </w:rPr>
        <w:t xml:space="preserve"> </w:t>
      </w:r>
      <w:r w:rsidR="00104F93" w:rsidRPr="00AC56B9">
        <w:rPr>
          <w:rFonts w:ascii="Times New Roman" w:eastAsia="Times New Roman" w:hAnsi="Times New Roman"/>
          <w:noProof w:val="0"/>
          <w:sz w:val="24"/>
          <w:szCs w:val="24"/>
          <w:lang w:val="pl-PL"/>
        </w:rPr>
        <w:t>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 xml:space="preserve">zostaną nabyte od strony </w:t>
      </w:r>
      <w:r w:rsidR="00AF689F" w:rsidRPr="008917AE">
        <w:rPr>
          <w:rFonts w:ascii="Times New Roman" w:hAnsi="Times New Roman"/>
          <w:sz w:val="24"/>
          <w:szCs w:val="24"/>
        </w:rPr>
        <w:t>trzeciej na warunkach rynkowych,</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w:t>
      </w:r>
      <w:r w:rsidR="00AF689F" w:rsidRPr="008917AE">
        <w:rPr>
          <w:rFonts w:ascii="Times New Roman" w:hAnsi="Times New Roman"/>
          <w:sz w:val="24"/>
          <w:szCs w:val="24"/>
        </w:rPr>
        <w:t>ną ujęte w aktywach nabywcy,</w:t>
      </w:r>
    </w:p>
    <w:p w:rsidR="0018378C" w:rsidRPr="008917AE"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będą wykorzy</w:t>
      </w:r>
      <w:r w:rsidR="00AF689F" w:rsidRPr="008917AE">
        <w:rPr>
          <w:rFonts w:ascii="Times New Roman" w:hAnsi="Times New Roman"/>
          <w:sz w:val="24"/>
          <w:szCs w:val="24"/>
        </w:rPr>
        <w:t>stywane wyłącznie przez nabywcę,</w:t>
      </w:r>
    </w:p>
    <w:p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rsidR="00C15404" w:rsidRPr="00AC56B9" w:rsidRDefault="0018378C" w:rsidP="005F7C8C">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środków obrotowych</w:t>
      </w:r>
      <w:r w:rsidR="00C15404" w:rsidRPr="00AC56B9">
        <w:rPr>
          <w:rFonts w:ascii="Times New Roman" w:eastAsia="Times New Roman" w:hAnsi="Times New Roman"/>
          <w:noProof w:val="0"/>
          <w:sz w:val="24"/>
          <w:szCs w:val="24"/>
          <w:lang w:val="pl-PL"/>
        </w:rPr>
        <w:t xml:space="preserve"> pod warunkiem, że są niezbędne do prawidłowej realizacji i osiągnięcia celów realizowanej inwestycji oraz odpowiednio uzasadnione:</w:t>
      </w:r>
    </w:p>
    <w:p w:rsidR="00C15404" w:rsidRPr="00AC56B9" w:rsidRDefault="00C15404" w:rsidP="005F7C8C">
      <w:pPr>
        <w:pStyle w:val="Zwykytekst"/>
        <w:ind w:left="851"/>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towar</w:t>
      </w:r>
      <w:r w:rsidR="0018378C" w:rsidRPr="00AC56B9">
        <w:rPr>
          <w:rFonts w:ascii="Times New Roman" w:eastAsia="Times New Roman" w:hAnsi="Times New Roman"/>
          <w:noProof w:val="0"/>
          <w:sz w:val="24"/>
          <w:szCs w:val="24"/>
          <w:lang w:val="pl-PL"/>
        </w:rPr>
        <w:t xml:space="preserve"> w wysokości maksymalnie do </w:t>
      </w:r>
      <w:r w:rsidRPr="00AC56B9">
        <w:rPr>
          <w:rFonts w:ascii="Times New Roman" w:eastAsia="Times New Roman" w:hAnsi="Times New Roman"/>
          <w:noProof w:val="0"/>
          <w:sz w:val="24"/>
          <w:szCs w:val="24"/>
          <w:lang w:val="pl-PL"/>
        </w:rPr>
        <w:t>10 000 zł</w:t>
      </w:r>
      <w:r w:rsidR="0000477A">
        <w:rPr>
          <w:rFonts w:ascii="Times New Roman" w:eastAsia="Times New Roman" w:hAnsi="Times New Roman"/>
          <w:noProof w:val="0"/>
          <w:sz w:val="24"/>
          <w:szCs w:val="24"/>
          <w:lang w:val="pl-PL"/>
        </w:rPr>
        <w:t>,</w:t>
      </w:r>
      <w:r w:rsidR="0018378C" w:rsidRPr="00AC56B9">
        <w:rPr>
          <w:rFonts w:ascii="Times New Roman" w:hAnsi="Times New Roman"/>
          <w:noProof w:val="0"/>
          <w:sz w:val="24"/>
          <w:szCs w:val="24"/>
          <w:lang w:val="pl-PL"/>
        </w:rPr>
        <w:t xml:space="preserve"> </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surowce</w:t>
      </w:r>
      <w:r w:rsidRPr="00AC56B9">
        <w:rPr>
          <w:rFonts w:ascii="Times New Roman" w:eastAsia="Times New Roman" w:hAnsi="Times New Roman"/>
          <w:noProof w:val="0"/>
          <w:sz w:val="24"/>
          <w:szCs w:val="24"/>
          <w:lang w:val="pl-PL"/>
        </w:rPr>
        <w:t xml:space="preserve"> do produkcji w wys</w:t>
      </w:r>
      <w:r w:rsidR="0000477A">
        <w:rPr>
          <w:rFonts w:ascii="Times New Roman" w:eastAsia="Times New Roman" w:hAnsi="Times New Roman"/>
          <w:noProof w:val="0"/>
          <w:sz w:val="24"/>
          <w:szCs w:val="24"/>
          <w:lang w:val="pl-PL"/>
        </w:rPr>
        <w:t>okości maksymalnie do 17 000 zł,</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łącznie towar i surowce do produkcji</w:t>
      </w:r>
      <w:r w:rsidRPr="00AC56B9">
        <w:rPr>
          <w:rFonts w:ascii="Times New Roman" w:eastAsia="Times New Roman" w:hAnsi="Times New Roman"/>
          <w:noProof w:val="0"/>
          <w:sz w:val="24"/>
          <w:szCs w:val="24"/>
          <w:lang w:val="pl-PL"/>
        </w:rPr>
        <w:t xml:space="preserve"> w wysokości maksymalnie do 17 000 zł</w:t>
      </w:r>
      <w:r w:rsidR="0000477A">
        <w:rPr>
          <w:rFonts w:ascii="Times New Roman" w:eastAsia="Times New Roman" w:hAnsi="Times New Roman"/>
          <w:noProof w:val="0"/>
          <w:sz w:val="24"/>
          <w:szCs w:val="24"/>
          <w:lang w:val="pl-PL"/>
        </w:rPr>
        <w:t>,</w:t>
      </w:r>
    </w:p>
    <w:p w:rsidR="00C15404" w:rsidRPr="00AC56B9" w:rsidRDefault="00C15404" w:rsidP="005F7C8C">
      <w:pPr>
        <w:pStyle w:val="Zwykytekst"/>
        <w:tabs>
          <w:tab w:val="num" w:pos="1070"/>
        </w:tabs>
        <w:ind w:left="851"/>
        <w:jc w:val="both"/>
        <w:rPr>
          <w:rFonts w:ascii="Times New Roman" w:eastAsia="Times New Roman" w:hAnsi="Times New Roman"/>
          <w:noProof w:val="0"/>
          <w:sz w:val="24"/>
          <w:szCs w:val="24"/>
          <w:lang w:val="pl-PL"/>
        </w:rPr>
      </w:pPr>
    </w:p>
    <w:p w:rsidR="00C15404" w:rsidRPr="00AC56B9" w:rsidRDefault="00C15404" w:rsidP="005F7C8C">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b/>
          <w:noProof w:val="0"/>
          <w:sz w:val="24"/>
          <w:szCs w:val="24"/>
          <w:lang w:val="pl-PL"/>
        </w:rPr>
        <w:t>koszt prac remontowych</w:t>
      </w:r>
      <w:r w:rsidRPr="00AC56B9">
        <w:rPr>
          <w:rFonts w:ascii="Times New Roman" w:eastAsia="Times New Roman" w:hAnsi="Times New Roman"/>
          <w:noProof w:val="0"/>
          <w:sz w:val="24"/>
          <w:szCs w:val="24"/>
          <w:lang w:val="pl-PL"/>
        </w:rPr>
        <w:t xml:space="preserve"> maksymalnie do kwoty 5 000 zł. </w:t>
      </w:r>
      <w:r w:rsidR="0017360C" w:rsidRPr="00AC56B9">
        <w:rPr>
          <w:rFonts w:ascii="Times New Roman" w:eastAsia="Times New Roman" w:hAnsi="Times New Roman"/>
          <w:noProof w:val="0"/>
          <w:sz w:val="24"/>
          <w:szCs w:val="24"/>
          <w:lang w:val="pl-PL"/>
        </w:rPr>
        <w:t>Koszt kwalifikow</w:t>
      </w:r>
      <w:r w:rsidR="008F23FD">
        <w:rPr>
          <w:rFonts w:ascii="Times New Roman" w:eastAsia="Times New Roman" w:hAnsi="Times New Roman"/>
          <w:noProof w:val="0"/>
          <w:sz w:val="24"/>
          <w:szCs w:val="24"/>
          <w:lang w:val="pl-PL"/>
        </w:rPr>
        <w:t>alny tylko w obiektach użytkowo</w:t>
      </w:r>
      <w:r w:rsidR="0017360C" w:rsidRPr="00AC56B9">
        <w:rPr>
          <w:rFonts w:ascii="Times New Roman" w:eastAsia="Times New Roman" w:hAnsi="Times New Roman"/>
          <w:noProof w:val="0"/>
          <w:sz w:val="24"/>
          <w:szCs w:val="24"/>
          <w:lang w:val="pl-PL"/>
        </w:rPr>
        <w:t xml:space="preserve">–handlowych. </w:t>
      </w:r>
      <w:r w:rsidRPr="00AC56B9">
        <w:rPr>
          <w:rFonts w:ascii="Times New Roman" w:eastAsia="Times New Roman" w:hAnsi="Times New Roman"/>
          <w:noProof w:val="0"/>
          <w:sz w:val="24"/>
          <w:szCs w:val="24"/>
          <w:lang w:val="pl-PL"/>
        </w:rPr>
        <w:t xml:space="preserve">Podstawą uznania wydatków dotyczących prac remontowych jest </w:t>
      </w:r>
      <w:r w:rsidR="0017360C" w:rsidRPr="00AC56B9">
        <w:rPr>
          <w:rFonts w:ascii="Times New Roman" w:eastAsia="Times New Roman" w:hAnsi="Times New Roman"/>
          <w:noProof w:val="0"/>
          <w:sz w:val="24"/>
          <w:szCs w:val="24"/>
          <w:lang w:val="pl-PL"/>
        </w:rPr>
        <w:t xml:space="preserve">przedstawienie aktu własności do lokalu, umowy najmu lokalu/umowy </w:t>
      </w:r>
      <w:r w:rsidR="00A94216" w:rsidRPr="00AC56B9">
        <w:rPr>
          <w:rFonts w:ascii="Times New Roman" w:eastAsia="Times New Roman" w:hAnsi="Times New Roman"/>
          <w:noProof w:val="0"/>
          <w:sz w:val="24"/>
          <w:szCs w:val="24"/>
          <w:lang w:val="pl-PL"/>
        </w:rPr>
        <w:t>przedwstępnej najmu lokalu/użyczenia lokalu na o</w:t>
      </w:r>
      <w:r w:rsidR="0017360C" w:rsidRPr="00AC56B9">
        <w:rPr>
          <w:rFonts w:ascii="Times New Roman" w:eastAsia="Times New Roman" w:hAnsi="Times New Roman"/>
          <w:noProof w:val="0"/>
          <w:sz w:val="24"/>
          <w:szCs w:val="24"/>
          <w:lang w:val="pl-PL"/>
        </w:rPr>
        <w:t xml:space="preserve">na okres nie krótszy niż co najmniej 12 miesięcy. Koszt zostanie uznany za kwalifikowalny, gdy zostanie przedstawiona odpowiednia dokumentacja potwierdzająca prawa do lokalu </w:t>
      </w:r>
      <w:r w:rsidR="008F23FD">
        <w:rPr>
          <w:rFonts w:ascii="Times New Roman" w:eastAsia="Times New Roman" w:hAnsi="Times New Roman"/>
          <w:noProof w:val="0"/>
          <w:sz w:val="24"/>
          <w:szCs w:val="24"/>
          <w:lang w:val="pl-PL"/>
        </w:rPr>
        <w:t>oraz kosztorys</w:t>
      </w:r>
      <w:r w:rsidR="0017360C" w:rsidRPr="00AC56B9">
        <w:rPr>
          <w:rFonts w:ascii="Times New Roman" w:eastAsia="Times New Roman" w:hAnsi="Times New Roman"/>
          <w:noProof w:val="0"/>
          <w:sz w:val="24"/>
          <w:szCs w:val="24"/>
          <w:lang w:val="pl-PL"/>
        </w:rPr>
        <w:t xml:space="preserve"> na etapie składania wniosku o przyznanie wsparcia finansowego i biznes planu</w:t>
      </w:r>
      <w:r w:rsidR="0017360C" w:rsidRPr="00AC56B9">
        <w:rPr>
          <w:rFonts w:ascii="Times New Roman" w:eastAsia="Times New Roman" w:hAnsi="Times New Roman"/>
          <w:noProof w:val="0"/>
          <w:color w:val="00B050"/>
          <w:sz w:val="24"/>
          <w:szCs w:val="24"/>
          <w:lang w:val="pl-PL"/>
        </w:rPr>
        <w:t xml:space="preserve">. </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sidR="009B67F8">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ponosi na własną odpowiedzialność.</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osób </w:t>
      </w:r>
      <w:r w:rsidRPr="00AC56B9">
        <w:rPr>
          <w:rFonts w:ascii="Times New Roman" w:eastAsia="Times New Roman" w:hAnsi="Times New Roman"/>
          <w:b/>
          <w:noProof w:val="0"/>
          <w:sz w:val="24"/>
          <w:szCs w:val="24"/>
          <w:lang w:val="pl-PL"/>
        </w:rPr>
        <w:br/>
        <w:t xml:space="preserve">z którymi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pokrewieństwa lub powinowactwa </w:t>
      </w:r>
      <w:r w:rsidRPr="00AC56B9">
        <w:rPr>
          <w:rFonts w:ascii="Times New Roman" w:eastAsia="Times New Roman" w:hAnsi="Times New Roman"/>
          <w:b/>
          <w:noProof w:val="0"/>
          <w:sz w:val="24"/>
          <w:szCs w:val="24"/>
          <w:lang w:val="pl-PL"/>
        </w:rPr>
        <w:br/>
        <w:t xml:space="preserve">w linii bocznej do 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promocji i reklamy (w tym koszty produkcji banerów, szyldów, stron interne</w:t>
      </w:r>
      <w:r w:rsidR="00AF689F">
        <w:rPr>
          <w:rFonts w:ascii="Times New Roman" w:eastAsia="Times New Roman" w:hAnsi="Times New Roman"/>
          <w:b/>
          <w:noProof w:val="0"/>
          <w:sz w:val="24"/>
          <w:szCs w:val="24"/>
          <w:lang w:val="pl-PL"/>
        </w:rPr>
        <w:t>towych, ulotek, wizytówek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w:t>
      </w:r>
      <w:r w:rsidR="00AF689F">
        <w:rPr>
          <w:rFonts w:ascii="Times New Roman" w:eastAsia="Times New Roman" w:hAnsi="Times New Roman"/>
          <w:b/>
          <w:noProof w:val="0"/>
          <w:sz w:val="24"/>
          <w:szCs w:val="24"/>
          <w:lang w:val="pl-PL"/>
        </w:rPr>
        <w:t>szty materiałów biurowych (np. s</w:t>
      </w:r>
      <w:r w:rsidRPr="00AC56B9">
        <w:rPr>
          <w:rFonts w:ascii="Times New Roman" w:eastAsia="Times New Roman" w:hAnsi="Times New Roman"/>
          <w:b/>
          <w:noProof w:val="0"/>
          <w:sz w:val="24"/>
          <w:szCs w:val="24"/>
          <w:lang w:val="pl-PL"/>
        </w:rPr>
        <w:t>egregatory, papier, kalkulator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 zakupu kasy fiskalnej (w związku z możliwością odzyskania kosztów z Urzędu Skarbowego)</w:t>
      </w:r>
    </w:p>
    <w:p w:rsidR="0018378C" w:rsidRPr="00AC56B9" w:rsidRDefault="00A94216" w:rsidP="005F7C8C">
      <w:pPr>
        <w:numPr>
          <w:ilvl w:val="0"/>
          <w:numId w:val="17"/>
        </w:numPr>
        <w:tabs>
          <w:tab w:val="num" w:pos="360"/>
        </w:tabs>
        <w:spacing w:before="120" w:after="0" w:line="240" w:lineRule="auto"/>
        <w:ind w:left="360"/>
        <w:jc w:val="both"/>
        <w:rPr>
          <w:noProof w:val="0"/>
          <w:sz w:val="24"/>
          <w:szCs w:val="24"/>
          <w:lang w:val="pl-PL"/>
        </w:rPr>
      </w:pPr>
      <w:r w:rsidRPr="00AC56B9">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rozliczają wydatki ponoszone w ramach dot</w:t>
      </w:r>
      <w:r w:rsidR="00B06F64" w:rsidRPr="00AC56B9">
        <w:rPr>
          <w:rFonts w:ascii="Times New Roman" w:eastAsia="Times New Roman" w:hAnsi="Times New Roman"/>
          <w:noProof w:val="0"/>
          <w:sz w:val="24"/>
          <w:szCs w:val="24"/>
          <w:lang w:val="pl-PL"/>
        </w:rPr>
        <w:t xml:space="preserve">acji w kwotach brutto (łącznie </w:t>
      </w:r>
      <w:r w:rsidR="0018378C" w:rsidRPr="00AC56B9">
        <w:rPr>
          <w:rFonts w:ascii="Times New Roman" w:eastAsia="Times New Roman" w:hAnsi="Times New Roman"/>
          <w:noProof w:val="0"/>
          <w:sz w:val="24"/>
          <w:szCs w:val="24"/>
          <w:lang w:val="pl-PL"/>
        </w:rPr>
        <w:t>z VAT)</w:t>
      </w:r>
      <w:r w:rsidR="0018378C" w:rsidRPr="00AC56B9">
        <w:rPr>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podpisania </w:t>
      </w:r>
      <w:r w:rsidR="009B67F8">
        <w:rPr>
          <w:rFonts w:ascii="Times New Roman" w:eastAsia="Times New Roman" w:hAnsi="Times New Roman"/>
          <w:i/>
          <w:noProof w:val="0"/>
          <w:sz w:val="24"/>
          <w:szCs w:val="24"/>
          <w:lang w:val="pl-PL"/>
        </w:rPr>
        <w:t>Umowy 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(zwanej dalej </w:t>
      </w:r>
      <w:r w:rsidRPr="00AC56B9">
        <w:rPr>
          <w:rFonts w:ascii="Times New Roman" w:eastAsia="Times New Roman" w:hAnsi="Times New Roman"/>
          <w:i/>
          <w:noProof w:val="0"/>
          <w:sz w:val="24"/>
          <w:szCs w:val="24"/>
          <w:lang w:val="pl-PL"/>
        </w:rPr>
        <w:t>Umową</w:t>
      </w:r>
      <w:r w:rsidRPr="00AC56B9">
        <w:rPr>
          <w:rFonts w:ascii="Times New Roman" w:eastAsia="Times New Roman" w:hAnsi="Times New Roman"/>
          <w:noProof w:val="0"/>
          <w:sz w:val="24"/>
          <w:szCs w:val="24"/>
          <w:lang w:val="pl-PL"/>
        </w:rPr>
        <w:t xml:space="preserve">) jest złożenie przez </w:t>
      </w:r>
      <w:r w:rsidR="00F128E3"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dokumentów wskazanych przez </w:t>
      </w:r>
      <w:r w:rsidR="004F0D59">
        <w:rPr>
          <w:rFonts w:ascii="Times New Roman" w:eastAsia="Times New Roman" w:hAnsi="Times New Roman"/>
          <w:noProof w:val="0"/>
          <w:sz w:val="24"/>
          <w:szCs w:val="24"/>
          <w:lang w:val="pl-PL"/>
        </w:rPr>
        <w:t>Stowarzyszenie Lokalna Grupa Działania WARMIŃSKI ZAKĄTEK</w:t>
      </w:r>
      <w:r w:rsidR="00CD10D2">
        <w:rPr>
          <w:rFonts w:ascii="Times New Roman" w:eastAsia="Times New Roman" w:hAnsi="Times New Roman"/>
          <w:noProof w:val="0"/>
          <w:sz w:val="24"/>
          <w:szCs w:val="24"/>
          <w:lang w:val="pl-PL"/>
        </w:rPr>
        <w:t xml:space="preserve"> lub Partnerów</w:t>
      </w:r>
      <w:r w:rsidR="00C77A9E">
        <w:rPr>
          <w:rFonts w:ascii="Times New Roman" w:eastAsia="Times New Roman" w:hAnsi="Times New Roman"/>
          <w:noProof w:val="0"/>
          <w:sz w:val="24"/>
          <w:szCs w:val="24"/>
          <w:lang w:val="pl-PL"/>
        </w:rPr>
        <w:t xml:space="preserve"> w wyznaczonym terminie</w:t>
      </w:r>
      <w:r w:rsidR="00CD10D2">
        <w:rPr>
          <w:rFonts w:ascii="Times New Roman" w:eastAsia="Times New Roman" w:hAnsi="Times New Roman"/>
          <w:noProof w:val="0"/>
          <w:sz w:val="24"/>
          <w:szCs w:val="24"/>
          <w:lang w:val="pl-PL"/>
        </w:rPr>
        <w:t xml:space="preserve"> i miejscu</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Data rozpoczęcia działalności gospodarczej nie może być późniejsza niż data podpisania</w:t>
      </w:r>
      <w:r w:rsidRPr="00AC56B9">
        <w:rPr>
          <w:rFonts w:ascii="Times New Roman" w:eastAsia="Times New Roman" w:hAnsi="Times New Roman"/>
          <w:i/>
          <w:iCs/>
          <w:noProof w:val="0"/>
          <w:sz w:val="24"/>
          <w:szCs w:val="24"/>
          <w:lang w:val="pl-PL"/>
        </w:rPr>
        <w:t xml:space="preserve"> 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i/>
          <w:iCs/>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rsidR="0018378C" w:rsidRPr="00AC56B9" w:rsidRDefault="00F128E3"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rsidR="00F128E3"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 osób fizycznych:</w:t>
      </w:r>
    </w:p>
    <w:p w:rsidR="00BA303E" w:rsidRPr="00AC56B9" w:rsidRDefault="00BA303E" w:rsidP="005F7C8C">
      <w:pPr>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co najmniej 1 osoba fizyczna zatrudnion</w:t>
      </w:r>
      <w:r w:rsidR="00B06F64" w:rsidRPr="00AC56B9">
        <w:rPr>
          <w:rFonts w:ascii="Times New Roman" w:eastAsia="Times New Roman" w:hAnsi="Times New Roman"/>
          <w:noProof w:val="0"/>
          <w:sz w:val="24"/>
          <w:szCs w:val="24"/>
          <w:lang w:val="pl-PL"/>
        </w:rPr>
        <w:t>a</w:t>
      </w:r>
      <w:r w:rsidRPr="00AC56B9">
        <w:rPr>
          <w:rFonts w:ascii="Times New Roman" w:eastAsia="Times New Roman" w:hAnsi="Times New Roman"/>
          <w:noProof w:val="0"/>
          <w:sz w:val="24"/>
          <w:szCs w:val="24"/>
          <w:lang w:val="pl-PL"/>
        </w:rPr>
        <w:t xml:space="preserve"> na czas nieokreślony lub określony tj. nie krótszy niż 14 miesięcy od dnia podpisania poręczenia oraz inne osoby (np. prowadzące działalność gospodarczą, rolniczą, emeryci bądź renciści) uzyskujące dochód brutto nie niższy niż 2.200,00 zł miesięcznie, które nie ukończyły 65-go roku życia, w przypadku małżonków posiadających intercyzę </w:t>
      </w:r>
      <w:r w:rsidR="009E5FDD">
        <w:rPr>
          <w:rFonts w:ascii="Times New Roman" w:eastAsia="Times New Roman" w:hAnsi="Times New Roman"/>
          <w:noProof w:val="0"/>
          <w:sz w:val="24"/>
          <w:szCs w:val="24"/>
          <w:lang w:val="pl-PL"/>
        </w:rPr>
        <w:t>poręczycielem może być małżonek;</w:t>
      </w:r>
      <w:r w:rsidR="00C77A9E">
        <w:rPr>
          <w:rFonts w:ascii="Times New Roman" w:eastAsia="Times New Roman" w:hAnsi="Times New Roman"/>
          <w:noProof w:val="0"/>
          <w:sz w:val="24"/>
          <w:szCs w:val="24"/>
          <w:lang w:val="pl-PL"/>
        </w:rPr>
        <w:t xml:space="preserve"> w przypadku emerytów i rencistów warunki dla poręczyciela będą ustalane indywidualnie(w tym kwota dochodu oraz wiek)</w:t>
      </w:r>
    </w:p>
    <w:p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sidR="00C77A9E">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sidR="00C77A9E">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Beneficjent ma prawo żądać dokumentów potwierdzających status materialny poręczyciela, jak również do Beneficjenta należy ostateczna decyzja o jego zaakceptowaniu;</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akt notarialny o poddaniu się egzekucji przez dłużnika;</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 hipoteki;</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 na prawach lub rzeczach;</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 rachunku bankowego;</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w:t>
      </w:r>
      <w:r w:rsidR="009E5FDD">
        <w:rPr>
          <w:rFonts w:ascii="Times New Roman" w:eastAsia="Times New Roman" w:hAnsi="Times New Roman"/>
          <w:noProof w:val="0"/>
          <w:sz w:val="24"/>
          <w:szCs w:val="24"/>
          <w:lang w:val="pl-PL"/>
        </w:rPr>
        <w:t>ęczenie Funduszu Poręczeniowego;</w:t>
      </w:r>
    </w:p>
    <w:p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rsidR="0018378C" w:rsidRPr="00AC56B9" w:rsidRDefault="004462CB" w:rsidP="005F7C8C">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AC56B9">
        <w:rPr>
          <w:rFonts w:ascii="Times New Roman" w:hAnsi="Times New Roman"/>
          <w:sz w:val="24"/>
          <w:szCs w:val="24"/>
        </w:rPr>
        <w:t>Wsparcie finansowe wypłacane jest w formie zaliczki w wysokości 100% przyznanej kwoty wsparcia finansowego</w:t>
      </w:r>
      <w:r w:rsidR="0018378C" w:rsidRPr="00AC56B9">
        <w:rPr>
          <w:rFonts w:ascii="Times New Roman" w:eastAsia="Times New Roman" w:hAnsi="Times New Roman"/>
          <w:noProof w:val="0"/>
          <w:sz w:val="24"/>
          <w:szCs w:val="24"/>
          <w:lang w:val="pl-PL"/>
        </w:rPr>
        <w:t xml:space="preserve">. </w:t>
      </w:r>
    </w:p>
    <w:p w:rsidR="00F3085A" w:rsidRDefault="00B31A7F"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będzie w terminie 3 miesięcy od daty podpisania Umowy ponieść wydatki inwestycyjne (rzeczowa i finansowa realizacja inwestycji).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w:t>
      </w:r>
      <w:r w:rsidR="00F3085A">
        <w:rPr>
          <w:rFonts w:ascii="Times New Roman" w:eastAsia="Times New Roman" w:hAnsi="Times New Roman"/>
          <w:noProof w:val="0"/>
          <w:sz w:val="24"/>
          <w:szCs w:val="24"/>
          <w:lang w:val="pl-PL"/>
        </w:rPr>
        <w:t>(wydłużenie)</w:t>
      </w:r>
      <w:r w:rsidR="0018378C" w:rsidRPr="00AC56B9">
        <w:rPr>
          <w:rFonts w:ascii="Times New Roman" w:eastAsia="Times New Roman" w:hAnsi="Times New Roman"/>
          <w:noProof w:val="0"/>
          <w:sz w:val="24"/>
          <w:szCs w:val="24"/>
          <w:lang w:val="pl-PL"/>
        </w:rPr>
        <w:t xml:space="preserve"> rzeczowego terminu  realizacji inwestycji (ze szczegółowym uzasadnieniem). Beneficjent w ciągu 5 dni kalendarzowych od otrzymania wniosku uczestnika projektu informuje go pisemnie o decyzji dotyczącej zatwierdzenia lub odrzucenia wnioskowanych zmian. </w:t>
      </w:r>
    </w:p>
    <w:p w:rsidR="0018378C" w:rsidRPr="00F3085A" w:rsidRDefault="00B31A7F"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w:t>
      </w:r>
      <w:r w:rsidR="00F3085A">
        <w:rPr>
          <w:rFonts w:ascii="Times New Roman" w:eastAsia="Times New Roman" w:hAnsi="Times New Roman"/>
          <w:noProof w:val="0"/>
          <w:sz w:val="24"/>
          <w:szCs w:val="24"/>
          <w:lang w:val="pl-PL"/>
        </w:rPr>
        <w:t xml:space="preserve">nien przedstawić Beneficjentowi </w:t>
      </w:r>
      <w:r w:rsidR="00F3085A" w:rsidRPr="00F3085A">
        <w:rPr>
          <w:rFonts w:ascii="Times New Roman" w:eastAsia="Times New Roman" w:hAnsi="Times New Roman"/>
          <w:noProof w:val="0"/>
          <w:sz w:val="24"/>
          <w:szCs w:val="24"/>
          <w:lang w:val="pl-PL"/>
        </w:rPr>
        <w:t>rozliczenie przyznanego wsparcia finansowego.</w:t>
      </w:r>
    </w:p>
    <w:p w:rsidR="00F3085A" w:rsidRPr="00F3085A" w:rsidRDefault="00F3085A" w:rsidP="00F3085A">
      <w:pPr>
        <w:pStyle w:val="Akapitzlist"/>
        <w:numPr>
          <w:ilvl w:val="0"/>
          <w:numId w:val="17"/>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parametrów technicznych i jakościowych.</w:t>
      </w:r>
    </w:p>
    <w:p w:rsidR="0018378C" w:rsidRPr="00F02F70" w:rsidRDefault="0018378C"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t xml:space="preserve">Beneficjent na etapie kontroli może żądać od </w:t>
      </w:r>
      <w:r w:rsidR="005C2607" w:rsidRPr="00F02F70">
        <w:rPr>
          <w:rFonts w:ascii="Times New Roman" w:eastAsia="Times New Roman" w:hAnsi="Times New Roman"/>
          <w:noProof w:val="0"/>
          <w:sz w:val="24"/>
          <w:szCs w:val="24"/>
          <w:lang w:val="pl-PL"/>
        </w:rPr>
        <w:t>Przedsiębiorcy</w:t>
      </w:r>
      <w:r w:rsidR="002D6EA2" w:rsidRPr="00F02F70">
        <w:rPr>
          <w:rFonts w:ascii="Times New Roman" w:eastAsia="Times New Roman" w:hAnsi="Times New Roman"/>
          <w:noProof w:val="0"/>
          <w:sz w:val="24"/>
          <w:szCs w:val="24"/>
          <w:lang w:val="pl-PL"/>
        </w:rPr>
        <w:t xml:space="preserve"> dokumentów </w:t>
      </w:r>
      <w:r w:rsidRPr="00F02F70">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F02F70">
        <w:rPr>
          <w:rFonts w:ascii="Times New Roman" w:eastAsia="Times New Roman" w:hAnsi="Times New Roman"/>
          <w:spacing w:val="-1"/>
          <w:sz w:val="24"/>
          <w:szCs w:val="24"/>
        </w:rPr>
        <w:t xml:space="preserve">Kopie wszystkich dokumentów </w:t>
      </w:r>
      <w:r w:rsidR="003B007F" w:rsidRPr="00F02F70">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w:t>
      </w:r>
      <w:r w:rsidR="003E3A12" w:rsidRPr="00F02F70">
        <w:rPr>
          <w:rFonts w:ascii="Times New Roman" w:eastAsia="Times New Roman" w:hAnsi="Times New Roman"/>
          <w:sz w:val="24"/>
          <w:szCs w:val="24"/>
        </w:rPr>
        <w:t>dpisem P</w:t>
      </w:r>
      <w:r w:rsidR="003B007F" w:rsidRPr="00F02F70">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r w:rsidR="00F02F70" w:rsidRPr="00F02F70">
        <w:rPr>
          <w:rFonts w:ascii="Times New Roman" w:eastAsia="Times New Roman" w:hAnsi="Times New Roman"/>
          <w:sz w:val="24"/>
          <w:szCs w:val="24"/>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z innym podmiotem od kwoty 15.000,00 zł i wzwyż należy obligatoryjnie dokonać w formie bezgotówkowej </w:t>
      </w:r>
      <w:r w:rsidR="003E3A12">
        <w:rPr>
          <w:rFonts w:ascii="Times New Roman" w:eastAsia="Times New Roman" w:hAnsi="Times New Roman"/>
          <w:noProof w:val="0"/>
          <w:sz w:val="24"/>
          <w:szCs w:val="24"/>
          <w:lang w:val="pl-PL"/>
        </w:rPr>
        <w:t>z konta P</w:t>
      </w:r>
      <w:r w:rsidR="00BA303E" w:rsidRPr="00AC56B9">
        <w:rPr>
          <w:rFonts w:ascii="Times New Roman" w:eastAsia="Times New Roman" w:hAnsi="Times New Roman"/>
          <w:noProof w:val="0"/>
          <w:sz w:val="24"/>
          <w:szCs w:val="24"/>
          <w:lang w:val="pl-PL"/>
        </w:rPr>
        <w:t>rzedsiębiorcy przedstawionego w Umowie o dofinansowanie.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Beneficjent przeprowadzi kontrolę w miejscu prowadzenia działalności gospodarczej 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zakupione zgodnie z biznes planem wszystkie towary;</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w:t>
      </w:r>
      <w:r w:rsidR="00AF689F">
        <w:rPr>
          <w:rFonts w:ascii="Times New Roman" w:eastAsia="Times New Roman" w:hAnsi="Times New Roman"/>
          <w:noProof w:val="0"/>
          <w:sz w:val="24"/>
          <w:szCs w:val="24"/>
          <w:lang w:val="pl-PL"/>
        </w:rPr>
        <w:t>ę środków trwałych, specyfikację</w:t>
      </w:r>
      <w:r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Pr="00AC56B9">
        <w:rPr>
          <w:rFonts w:ascii="Times New Roman" w:eastAsia="Times New Roman" w:hAnsi="Times New Roman"/>
          <w:noProof w:val="0"/>
          <w:sz w:val="24"/>
          <w:szCs w:val="24"/>
          <w:lang w:val="pl-PL"/>
        </w:rPr>
        <w:t>i inne o które poprosi Beneficjent;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 pomieszczenie do celów kontroli;</w:t>
      </w:r>
    </w:p>
    <w:p w:rsidR="002D6EA2"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 dokonanie dokumentacji fotograficznej przez Beneficjenta w trakcie kontroli</w:t>
      </w:r>
      <w:r w:rsidR="002D6EA2" w:rsidRPr="00AC56B9">
        <w:rPr>
          <w:rFonts w:ascii="Times New Roman" w:eastAsia="Times New Roman" w:hAnsi="Times New Roman"/>
          <w:noProof w:val="0"/>
          <w:sz w:val="24"/>
          <w:szCs w:val="24"/>
          <w:lang w:val="pl-PL"/>
        </w:rPr>
        <w:t>;</w:t>
      </w:r>
    </w:p>
    <w:p w:rsidR="0018378C" w:rsidRPr="00AC56B9" w:rsidRDefault="002D6EA2"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umożliwić sprawdzenie </w:t>
      </w:r>
      <w:r w:rsidR="00B06F64" w:rsidRPr="00AC56B9">
        <w:rPr>
          <w:rFonts w:ascii="Times New Roman" w:eastAsia="Times New Roman" w:hAnsi="Times New Roman"/>
          <w:noProof w:val="0"/>
          <w:sz w:val="24"/>
          <w:szCs w:val="24"/>
          <w:lang w:val="pl-PL"/>
        </w:rPr>
        <w:t>prawidłowości</w:t>
      </w:r>
      <w:r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jakościowych towarów lub usług przewidywanych do zakupienia oraz ich wartości jednostkowych.</w:t>
      </w:r>
      <w:r w:rsidR="00CD10D2">
        <w:rPr>
          <w:rFonts w:ascii="Times New Roman" w:eastAsia="Times New Roman" w:hAnsi="Times New Roman"/>
          <w:noProof w:val="0"/>
          <w:sz w:val="24"/>
          <w:szCs w:val="24"/>
          <w:lang w:val="pl-PL"/>
        </w:rPr>
        <w:t xml:space="preserve"> Beneficjent w ciągu 10</w:t>
      </w:r>
      <w:r w:rsidR="0018378C" w:rsidRPr="00AC56B9">
        <w:rPr>
          <w:rFonts w:ascii="Times New Roman" w:eastAsia="Times New Roman" w:hAnsi="Times New Roman"/>
          <w:noProof w:val="0"/>
          <w:sz w:val="24"/>
          <w:szCs w:val="24"/>
          <w:lang w:val="pl-PL"/>
        </w:rPr>
        <w:t xml:space="preserve">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rsidR="0018378C" w:rsidRPr="00AC56B9" w:rsidRDefault="0018378C" w:rsidP="005F7C8C">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004F0D59">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noProof w:val="0"/>
          <w:sz w:val="24"/>
          <w:szCs w:val="24"/>
          <w:lang w:val="pl-PL"/>
        </w:rPr>
        <w:t xml:space="preserve">  wystawia </w:t>
      </w:r>
      <w:r w:rsidR="003E3A12">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 xml:space="preserve">Zaświadczenie o udzielonej pomocy de </w:t>
      </w:r>
      <w:proofErr w:type="spellStart"/>
      <w:r w:rsidRPr="00AC56B9">
        <w:rPr>
          <w:rFonts w:ascii="Times New Roman" w:eastAsia="Times New Roman" w:hAnsi="Times New Roman"/>
          <w:i/>
          <w:noProof w:val="0"/>
          <w:sz w:val="24"/>
          <w:szCs w:val="24"/>
          <w:lang w:val="pl-PL"/>
        </w:rPr>
        <w:t>minimis</w:t>
      </w:r>
      <w:proofErr w:type="spellEnd"/>
      <w:r w:rsidRPr="00AC56B9">
        <w:rPr>
          <w:rFonts w:ascii="Times New Roman" w:eastAsia="Times New Roman" w:hAnsi="Times New Roman"/>
          <w:i/>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w:t>
      </w:r>
      <w:proofErr w:type="spellStart"/>
      <w:r w:rsidR="0018378C" w:rsidRPr="00AC56B9">
        <w:rPr>
          <w:rFonts w:ascii="Times New Roman" w:eastAsia="Times New Roman" w:hAnsi="Times New Roman"/>
          <w:noProof w:val="0"/>
          <w:sz w:val="24"/>
          <w:szCs w:val="24"/>
          <w:lang w:val="pl-PL"/>
        </w:rPr>
        <w:t>organizacyjno</w:t>
      </w:r>
      <w:proofErr w:type="spellEnd"/>
      <w:r w:rsidR="0018378C" w:rsidRPr="00AC56B9">
        <w:rPr>
          <w:rFonts w:ascii="Times New Roman" w:eastAsia="Times New Roman" w:hAnsi="Times New Roman"/>
          <w:noProof w:val="0"/>
          <w:sz w:val="24"/>
          <w:szCs w:val="24"/>
          <w:lang w:val="pl-PL"/>
        </w:rPr>
        <w:t xml:space="preserve"> – prawnej prowadzonej działalności gospodarczej.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w:t>
      </w:r>
      <w:r w:rsidR="00D256E5">
        <w:rPr>
          <w:rFonts w:ascii="Times New Roman" w:eastAsia="Times New Roman" w:hAnsi="Times New Roman"/>
          <w:noProof w:val="0"/>
          <w:sz w:val="24"/>
          <w:szCs w:val="24"/>
          <w:lang w:val="pl-PL"/>
        </w:rPr>
        <w:t xml:space="preserve"> działalności gospodarczej</w:t>
      </w:r>
      <w:r w:rsidR="0018378C" w:rsidRPr="00AC56B9">
        <w:rPr>
          <w:rFonts w:ascii="Times New Roman" w:eastAsia="Times New Roman" w:hAnsi="Times New Roman"/>
          <w:noProof w:val="0"/>
          <w:sz w:val="24"/>
          <w:szCs w:val="24"/>
          <w:lang w:val="pl-PL"/>
        </w:rPr>
        <w:t xml:space="preserve">, której </w:t>
      </w:r>
      <w:r w:rsidR="00D256E5">
        <w:rPr>
          <w:rFonts w:ascii="Times New Roman" w:eastAsia="Times New Roman" w:hAnsi="Times New Roman"/>
          <w:noProof w:val="0"/>
          <w:sz w:val="24"/>
          <w:szCs w:val="24"/>
          <w:lang w:val="pl-PL"/>
        </w:rPr>
        <w:t xml:space="preserve">założenie </w:t>
      </w:r>
      <w:r w:rsidR="0018378C" w:rsidRPr="00AC56B9">
        <w:rPr>
          <w:rFonts w:ascii="Times New Roman" w:eastAsia="Times New Roman" w:hAnsi="Times New Roman"/>
          <w:noProof w:val="0"/>
          <w:sz w:val="24"/>
          <w:szCs w:val="24"/>
          <w:lang w:val="pl-PL"/>
        </w:rPr>
        <w:t xml:space="preserve">otrzymał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w:t>
      </w:r>
      <w:r w:rsidR="00D256E5">
        <w:rPr>
          <w:rFonts w:ascii="Times New Roman" w:eastAsia="Times New Roman" w:hAnsi="Times New Roman"/>
          <w:b/>
          <w:i/>
          <w:noProof w:val="0"/>
          <w:sz w:val="24"/>
          <w:szCs w:val="24"/>
          <w:lang w:val="pl-PL"/>
        </w:rPr>
        <w:t>o</w:t>
      </w:r>
      <w:r w:rsidR="0018378C" w:rsidRPr="00AC56B9">
        <w:rPr>
          <w:rFonts w:ascii="Times New Roman" w:eastAsia="Times New Roman" w:hAnsi="Times New Roman"/>
          <w:b/>
          <w:i/>
          <w:noProof w:val="0"/>
          <w:sz w:val="24"/>
          <w:szCs w:val="24"/>
          <w:lang w:val="pl-PL"/>
        </w:rPr>
        <w:t xml:space="preserve">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D256E5">
        <w:rPr>
          <w:rFonts w:ascii="Times New Roman" w:eastAsia="Times New Roman" w:hAnsi="Times New Roman"/>
          <w:noProof w:val="0"/>
          <w:sz w:val="24"/>
          <w:szCs w:val="24"/>
          <w:lang w:val="pl-PL"/>
        </w:rPr>
        <w:t xml:space="preserve"> W ciągu 14</w:t>
      </w:r>
      <w:r w:rsidR="0018378C" w:rsidRPr="00AC56B9">
        <w:rPr>
          <w:rFonts w:ascii="Times New Roman" w:eastAsia="Times New Roman" w:hAnsi="Times New Roman"/>
          <w:noProof w:val="0"/>
          <w:sz w:val="24"/>
          <w:szCs w:val="24"/>
          <w:lang w:val="pl-PL"/>
        </w:rPr>
        <w:t xml:space="preserve">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C57254" w:rsidRPr="00AC56B9">
        <w:rPr>
          <w:rFonts w:ascii="Times New Roman" w:eastAsia="Times New Roman" w:hAnsi="Times New Roman"/>
          <w:noProof w:val="0"/>
          <w:sz w:val="24"/>
          <w:szCs w:val="24"/>
          <w:lang w:val="pl-PL"/>
        </w:rPr>
        <w:t xml:space="preserve">Stowarzyszenia </w:t>
      </w:r>
      <w:r w:rsidR="004F0D59">
        <w:rPr>
          <w:rFonts w:ascii="Times New Roman" w:eastAsia="Times New Roman" w:hAnsi="Times New Roman"/>
          <w:noProof w:val="0"/>
          <w:sz w:val="24"/>
          <w:szCs w:val="24"/>
          <w:lang w:val="pl-PL"/>
        </w:rPr>
        <w:t>Lokalna Grupa Działania WARMIŃSKI ZAKĄTEK</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bCs/>
          <w:noProof w:val="0"/>
          <w:sz w:val="24"/>
          <w:szCs w:val="24"/>
          <w:lang w:val="pl-PL"/>
        </w:rPr>
        <w:t xml:space="preserve">aktualnych </w:t>
      </w:r>
      <w:r w:rsidR="0018378C" w:rsidRPr="00AC56B9">
        <w:rPr>
          <w:rFonts w:ascii="Times New Roman" w:eastAsia="Times New Roman" w:hAnsi="Times New Roman"/>
          <w:noProof w:val="0"/>
          <w:sz w:val="24"/>
          <w:szCs w:val="24"/>
          <w:lang w:val="pl-PL"/>
        </w:rPr>
        <w:t>dokumentów potwierdzających funkcjonowanie firmy, takich jak:</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 wypis z organu rejestrowego;</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zaświadczenie z ZUS o niezaleganiu w opłacaniu składek na ubezpieczenie społeczne </w:t>
      </w:r>
      <w:r w:rsidRPr="00AC56B9">
        <w:rPr>
          <w:rFonts w:ascii="Times New Roman" w:eastAsia="Times New Roman" w:hAnsi="Times New Roman"/>
          <w:noProof w:val="0"/>
          <w:sz w:val="24"/>
          <w:szCs w:val="24"/>
          <w:lang w:val="pl-PL"/>
        </w:rPr>
        <w:br/>
        <w:t>i zdrowotne;</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 z Urzędu Skarbowego o niezaleganiu z uiszczaniem podatków.</w:t>
      </w:r>
    </w:p>
    <w:p w:rsidR="00AF3A39" w:rsidRPr="00AC56B9" w:rsidRDefault="00AF3A39"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 xml:space="preserve">formularzu </w:t>
      </w:r>
      <w:r w:rsidR="009B28C5">
        <w:rPr>
          <w:rFonts w:ascii="Times New Roman" w:eastAsia="Times New Roman" w:hAnsi="Times New Roman"/>
          <w:noProof w:val="0"/>
          <w:sz w:val="24"/>
          <w:szCs w:val="24"/>
          <w:lang w:val="pl-PL"/>
        </w:rPr>
        <w:t>kwalifikacyjnym(</w:t>
      </w:r>
      <w:r w:rsidR="0012258F" w:rsidRPr="00AC56B9">
        <w:rPr>
          <w:rFonts w:ascii="Times New Roman" w:eastAsia="Times New Roman" w:hAnsi="Times New Roman"/>
          <w:noProof w:val="0"/>
          <w:sz w:val="24"/>
          <w:szCs w:val="24"/>
          <w:lang w:val="pl-PL"/>
        </w:rPr>
        <w:t>rekrutacyjnym</w:t>
      </w:r>
      <w:r w:rsidR="009B28C5">
        <w:rPr>
          <w:rFonts w:ascii="Times New Roman" w:eastAsia="Times New Roman" w:hAnsi="Times New Roman"/>
          <w:noProof w:val="0"/>
          <w:sz w:val="24"/>
          <w:szCs w:val="24"/>
          <w:lang w:val="pl-PL"/>
        </w:rPr>
        <w:t>)</w:t>
      </w:r>
      <w:r w:rsidR="003B13A8" w:rsidRPr="00AC56B9">
        <w:rPr>
          <w:rFonts w:ascii="Times New Roman" w:eastAsia="Times New Roman" w:hAnsi="Times New Roman"/>
          <w:noProof w:val="0"/>
          <w:sz w:val="24"/>
          <w:szCs w:val="24"/>
          <w:lang w:val="pl-PL"/>
        </w:rPr>
        <w:t xml:space="preserve"> oraz na rozmowie z doradcą biznesowym </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 dostarczenie dokumentów do ostatniego dnia wyznaczonego przez </w:t>
      </w:r>
      <w:r w:rsidR="004F0D59">
        <w:rPr>
          <w:rFonts w:ascii="Times New Roman" w:eastAsia="Times New Roman" w:hAnsi="Times New Roman"/>
          <w:noProof w:val="0"/>
          <w:sz w:val="24"/>
          <w:szCs w:val="24"/>
          <w:lang w:val="pl-PL"/>
        </w:rPr>
        <w:t>Stowarzyszenie Lokalna Grupa Działania WARMIŃSKI ZAKĄTEK</w:t>
      </w:r>
      <w:r w:rsidR="004F0D59" w:rsidRPr="00AC56B9">
        <w:rPr>
          <w:rFonts w:ascii="Times New Roman" w:eastAsia="Times New Roman" w:hAnsi="Times New Roman"/>
          <w:b/>
          <w:noProof w:val="0"/>
          <w:sz w:val="24"/>
          <w:szCs w:val="24"/>
          <w:lang w:val="pl-PL"/>
        </w:rPr>
        <w:t xml:space="preserve"> </w:t>
      </w:r>
      <w:r w:rsidRPr="00AC56B9">
        <w:rPr>
          <w:rFonts w:ascii="Times New Roman" w:eastAsia="Times New Roman" w:hAnsi="Times New Roman"/>
          <w:b/>
          <w:noProof w:val="0"/>
          <w:sz w:val="24"/>
          <w:szCs w:val="24"/>
          <w:lang w:val="pl-PL"/>
        </w:rPr>
        <w:t xml:space="preserve">oznacza nie dotrzymanie warunków </w:t>
      </w:r>
      <w:r w:rsidRPr="00AC56B9">
        <w:rPr>
          <w:rFonts w:ascii="Times New Roman" w:eastAsia="Times New Roman" w:hAnsi="Times New Roman"/>
          <w:b/>
          <w:i/>
          <w:noProof w:val="0"/>
          <w:sz w:val="24"/>
          <w:szCs w:val="24"/>
          <w:lang w:val="pl-PL"/>
        </w:rPr>
        <w:lastRenderedPageBreak/>
        <w:t>Umowy</w:t>
      </w:r>
      <w:r w:rsidRPr="00AC56B9">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AC56B9">
        <w:rPr>
          <w:rFonts w:ascii="Times New Roman" w:eastAsia="Times New Roman" w:hAnsi="Times New Roman"/>
          <w:b/>
          <w:i/>
          <w:noProof w:val="0"/>
          <w:sz w:val="24"/>
          <w:szCs w:val="24"/>
          <w:lang w:val="pl-PL"/>
        </w:rPr>
        <w:t xml:space="preserve">Umowy </w:t>
      </w:r>
      <w:r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Pr="00AC56B9">
        <w:rPr>
          <w:rFonts w:ascii="Times New Roman" w:eastAsia="Times New Roman" w:hAnsi="Times New Roman"/>
          <w:b/>
          <w:noProof w:val="0"/>
          <w:sz w:val="24"/>
          <w:szCs w:val="24"/>
          <w:lang w:val="pl-PL"/>
        </w:rPr>
        <w:t>.</w:t>
      </w:r>
    </w:p>
    <w:p w:rsidR="0018378C"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Zwrot zabezpieczenia przyznanej dotacji dokonywany jest po 12 miesiącach od dnia podpisania umowy na otrzymanie jednorazowej dotacji inwestycyjnej na wniosek Beneficjenta pod warunkiem spełnienia warunków określonych w </w:t>
      </w:r>
      <w:r w:rsidR="00D51C21">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rsidR="001A3EFC" w:rsidRPr="00AC56B9" w:rsidRDefault="001A3EFC" w:rsidP="001A3EFC">
      <w:pPr>
        <w:spacing w:before="120" w:after="0" w:line="240" w:lineRule="auto"/>
        <w:jc w:val="both"/>
        <w:rPr>
          <w:rFonts w:ascii="Times New Roman" w:eastAsia="Times New Roman" w:hAnsi="Times New Roman"/>
          <w:b/>
          <w:noProof w:val="0"/>
          <w:sz w:val="24"/>
          <w:szCs w:val="24"/>
          <w:lang w:val="pl-PL"/>
        </w:rPr>
      </w:pPr>
    </w:p>
    <w:p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rsidR="0018378C" w:rsidRPr="00CD10D2" w:rsidRDefault="00B4075E" w:rsidP="00B4075E">
      <w:pPr>
        <w:numPr>
          <w:ilvl w:val="0"/>
          <w:numId w:val="19"/>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rsidR="0018378C" w:rsidRPr="00AC56B9" w:rsidRDefault="0018378C" w:rsidP="005F7C8C">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stwierdzenia podczas oceny formalnej wniosku braków/błędów oczywistych (brak podpisu, niewypełnione pola, brak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162B8" w:rsidRPr="00AC56B9">
        <w:rPr>
          <w:rFonts w:ascii="Times New Roman" w:eastAsia="Times New Roman" w:hAnsi="Times New Roman"/>
          <w:noProof w:val="0"/>
          <w:sz w:val="24"/>
          <w:szCs w:val="24"/>
          <w:lang w:val="pl-PL"/>
        </w:rPr>
        <w:t xml:space="preserve">ej (uczestnik zobowiązany jest </w:t>
      </w:r>
      <w:r w:rsidRPr="00AC56B9">
        <w:rPr>
          <w:rFonts w:ascii="Times New Roman" w:eastAsia="Times New Roman" w:hAnsi="Times New Roman"/>
          <w:noProof w:val="0"/>
          <w:sz w:val="24"/>
          <w:szCs w:val="24"/>
          <w:lang w:val="pl-PL"/>
        </w:rPr>
        <w:t xml:space="preserve">do potwierdzenia odczytania e-maila), a w przypadku, gdy uczestnik nie dysponuje adresem e-mail, zostanie powiadomiony  pisemnie.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możliwość jednorazowego uzupełnieni</w:t>
      </w:r>
      <w:r w:rsidR="009162B8" w:rsidRPr="00AC56B9">
        <w:rPr>
          <w:rFonts w:ascii="Times New Roman" w:eastAsia="Times New Roman" w:hAnsi="Times New Roman"/>
          <w:noProof w:val="0"/>
          <w:sz w:val="24"/>
          <w:szCs w:val="24"/>
          <w:lang w:val="pl-PL"/>
        </w:rPr>
        <w:t xml:space="preserve">a złożonego wniosku w terminie </w:t>
      </w:r>
      <w:r w:rsidRPr="00AC56B9">
        <w:rPr>
          <w:rFonts w:ascii="Times New Roman" w:eastAsia="Times New Roman" w:hAnsi="Times New Roman"/>
          <w:noProof w:val="0"/>
          <w:sz w:val="24"/>
          <w:szCs w:val="24"/>
          <w:lang w:val="pl-PL"/>
        </w:rPr>
        <w:t xml:space="preserve">3 dni roboczych liczonych od dnia odczytania e-maila bądź odbioru pisma. Wnioski nie uzupełnione w terminie lub niekompletne nie zostaną przekazane do oceny merytorycznej dokonywanej przez KOW. </w:t>
      </w:r>
    </w:p>
    <w:p w:rsidR="001A0D48" w:rsidRPr="001A0D48" w:rsidRDefault="0018378C" w:rsidP="005F7C8C">
      <w:pPr>
        <w:numPr>
          <w:ilvl w:val="0"/>
          <w:numId w:val="19"/>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4F0D59">
        <w:rPr>
          <w:rFonts w:ascii="Times New Roman" w:eastAsia="Times New Roman" w:hAnsi="Times New Roman"/>
          <w:noProof w:val="0"/>
          <w:sz w:val="24"/>
          <w:szCs w:val="24"/>
          <w:lang w:val="pl-PL"/>
        </w:rPr>
        <w:t>Stowarzyszenie Lokalna Grupa Działania WARMIŃSKI ZAKĄTEK Komisję Oceny Wniosków.</w:t>
      </w:r>
    </w:p>
    <w:p w:rsidR="00545A43" w:rsidRPr="00AC56B9" w:rsidRDefault="00B4075E" w:rsidP="005F7C8C">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Komisja składa się z minimum 4</w:t>
      </w:r>
      <w:r w:rsidR="0018378C" w:rsidRPr="00AC56B9">
        <w:rPr>
          <w:rFonts w:ascii="Times New Roman" w:eastAsia="Times New Roman" w:hAnsi="Times New Roman"/>
          <w:noProof w:val="0"/>
          <w:sz w:val="24"/>
          <w:szCs w:val="24"/>
          <w:lang w:val="pl-PL"/>
        </w:rPr>
        <w:t xml:space="preserve"> osób tj.</w:t>
      </w:r>
      <w:r w:rsidR="001A0D48">
        <w:rPr>
          <w:rFonts w:ascii="Times New Roman" w:eastAsia="Times New Roman" w:hAnsi="Times New Roman"/>
          <w:noProof w:val="0"/>
          <w:sz w:val="24"/>
          <w:szCs w:val="24"/>
          <w:lang w:val="pl-PL"/>
        </w:rPr>
        <w:t>:</w:t>
      </w:r>
      <w:r w:rsidR="00BB3B3F"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00BB3B3F"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00BB3B3F" w:rsidRPr="00AC56B9">
        <w:rPr>
          <w:rFonts w:ascii="Times New Roman" w:hAnsi="Times New Roman"/>
          <w:sz w:val="24"/>
          <w:szCs w:val="24"/>
        </w:rPr>
        <w:t xml:space="preserve"> </w:t>
      </w:r>
      <w:r w:rsidR="00567B95">
        <w:rPr>
          <w:rFonts w:ascii="Times New Roman" w:hAnsi="Times New Roman"/>
          <w:sz w:val="24"/>
          <w:szCs w:val="24"/>
        </w:rPr>
        <w:t>odpowiednią wiedzę i doświadczenie),</w:t>
      </w:r>
      <w:r w:rsidR="00BB3B3F" w:rsidRPr="00AC56B9">
        <w:rPr>
          <w:rFonts w:ascii="Times New Roman" w:hAnsi="Times New Roman"/>
          <w:sz w:val="24"/>
          <w:szCs w:val="24"/>
        </w:rPr>
        <w:t xml:space="preserve"> pracowników </w:t>
      </w:r>
      <w:r>
        <w:rPr>
          <w:rFonts w:ascii="Times New Roman" w:hAnsi="Times New Roman"/>
          <w:sz w:val="24"/>
          <w:szCs w:val="24"/>
        </w:rPr>
        <w:t xml:space="preserve">Lokalnej Grupy Działania </w:t>
      </w:r>
      <w:r w:rsidR="003447EB">
        <w:rPr>
          <w:rFonts w:ascii="Times New Roman" w:hAnsi="Times New Roman"/>
          <w:sz w:val="24"/>
          <w:szCs w:val="24"/>
        </w:rPr>
        <w:t>WARMIŃSKI ZAKĄTEK i/lub Partnerów</w:t>
      </w:r>
      <w:r>
        <w:rPr>
          <w:rFonts w:ascii="Times New Roman" w:hAnsi="Times New Roman"/>
          <w:sz w:val="24"/>
          <w:szCs w:val="24"/>
        </w:rPr>
        <w:t>.</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posiedzeniu KOW </w:t>
      </w:r>
      <w:r w:rsidRPr="00AC56B9">
        <w:rPr>
          <w:rFonts w:ascii="Times New Roman" w:eastAsia="Times New Roman" w:hAnsi="Times New Roman"/>
          <w:noProof w:val="0"/>
          <w:sz w:val="24"/>
          <w:szCs w:val="24"/>
          <w:u w:val="single"/>
          <w:lang w:val="pl-PL"/>
        </w:rPr>
        <w:t>fakultatywnie</w:t>
      </w:r>
      <w:r w:rsidRPr="00AC56B9">
        <w:rPr>
          <w:rFonts w:ascii="Times New Roman" w:eastAsia="Times New Roman" w:hAnsi="Times New Roman"/>
          <w:noProof w:val="0"/>
          <w:sz w:val="24"/>
          <w:szCs w:val="24"/>
          <w:lang w:val="pl-PL"/>
        </w:rPr>
        <w:t xml:space="preserve"> bierze również udział przedstawiciel Wojewódzkiego Urzędu Pracy w Olsztynie, w celu zapewnienia obiektywnej i rzetelnej procedury oceny wniosków.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Przewodniczącym KOW jest osoba uprawniona do reprezentowania Beneficjenta (Projektodawcy). Przewodniczący KOW może wyznaczyć spośród członków KOW </w:t>
      </w:r>
      <w:r w:rsidRPr="00AC56B9">
        <w:rPr>
          <w:rFonts w:ascii="Times New Roman" w:eastAsia="Times New Roman" w:hAnsi="Times New Roman"/>
          <w:noProof w:val="0"/>
          <w:sz w:val="24"/>
          <w:szCs w:val="24"/>
          <w:lang w:val="pl-PL"/>
        </w:rPr>
        <w:lastRenderedPageBreak/>
        <w:t>swojego Zastępcę. Wyznaczenie Zastępcy następuje w formie pisemnego upoważnienia. Przewodniczący/Zastępca Przewodniczącego KOW jest odpowiedzialny za zapewnienie bezstronności i przejrzystości prac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przeprowadzenie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 biznes planów i pozostałych załączników do wniosku,</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 listy wniosków uszeregowanych w kolejności od największej liczby uzyskanych punktów,</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wniosków, które otrzymają wsparcie finansowe (wnioski, które otrzymały </w:t>
      </w:r>
      <w:r w:rsidRPr="00AC56B9">
        <w:rPr>
          <w:rFonts w:ascii="Times New Roman" w:eastAsia="Times New Roman" w:hAnsi="Times New Roman"/>
          <w:noProof w:val="0"/>
          <w:sz w:val="24"/>
          <w:szCs w:val="24"/>
          <w:lang w:val="pl-PL"/>
        </w:rPr>
        <w:br/>
        <w:t>co najmniej 60 punktów ogółem, zaś w poszczególnych punktach oceny merytorycznej uzyskały przynajmniej 40% punktów – średnia arytmetyczna ocen dwóch członków KOW oceniających dany wniosek), w ramach środków okre</w:t>
      </w:r>
      <w:r w:rsidR="00545A43" w:rsidRPr="00AC56B9">
        <w:rPr>
          <w:rFonts w:ascii="Times New Roman" w:eastAsia="Times New Roman" w:hAnsi="Times New Roman"/>
          <w:noProof w:val="0"/>
          <w:sz w:val="24"/>
          <w:szCs w:val="24"/>
          <w:lang w:val="pl-PL"/>
        </w:rPr>
        <w:t xml:space="preserve">ślonych we wniosku projektowym </w:t>
      </w:r>
      <w:r w:rsidRPr="00AC56B9">
        <w:rPr>
          <w:rFonts w:ascii="Times New Roman" w:eastAsia="Times New Roman" w:hAnsi="Times New Roman"/>
          <w:noProof w:val="0"/>
          <w:sz w:val="24"/>
          <w:szCs w:val="24"/>
          <w:lang w:val="pl-PL"/>
        </w:rPr>
        <w:t>na dany rodzaj wsparcia.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oraz obserwator nie mogą być związani z </w:t>
      </w:r>
      <w:r w:rsidR="00421EB8">
        <w:rPr>
          <w:rFonts w:ascii="Times New Roman" w:eastAsia="Times New Roman" w:hAnsi="Times New Roman"/>
          <w:noProof w:val="0"/>
          <w:sz w:val="24"/>
          <w:szCs w:val="24"/>
          <w:lang w:val="pl-PL"/>
        </w:rPr>
        <w:t>Uczestnikami Projektu</w:t>
      </w:r>
      <w:r w:rsidRPr="00AC56B9">
        <w:rPr>
          <w:rFonts w:ascii="Times New Roman" w:eastAsia="Times New Roman" w:hAnsi="Times New Roman"/>
          <w:noProof w:val="0"/>
          <w:sz w:val="24"/>
          <w:szCs w:val="24"/>
          <w:lang w:val="pl-PL"/>
        </w:rPr>
        <w:t xml:space="preserve"> stosunkiem osobistym (związkiem małżeńskim, stosunkiem pokrewieństwa </w:t>
      </w:r>
      <w:r w:rsidR="00545A43" w:rsidRPr="00AC56B9">
        <w:rPr>
          <w:rFonts w:ascii="Times New Roman" w:eastAsia="Times New Roman" w:hAnsi="Times New Roman"/>
          <w:noProof w:val="0"/>
          <w:sz w:val="24"/>
          <w:szCs w:val="24"/>
          <w:lang w:val="pl-PL"/>
        </w:rPr>
        <w:t xml:space="preserve">i powinowactwa i/lub związkiem </w:t>
      </w:r>
      <w:r w:rsidRPr="00AC56B9">
        <w:rPr>
          <w:rFonts w:ascii="Times New Roman" w:eastAsia="Times New Roman" w:hAnsi="Times New Roman"/>
          <w:noProof w:val="0"/>
          <w:sz w:val="24"/>
          <w:szCs w:val="24"/>
          <w:lang w:val="pl-PL"/>
        </w:rPr>
        <w:t xml:space="preserve">z tytułu przysposobienia, opieki lub kurateli) lub służbowym, takiego rodzaju, który mógłby wywołać wątpliwości co do bezstronności przeprowadzonych czynności. Członkowie KOW oraz obserwator 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wniosek oceniany jest przez 2 </w:t>
      </w:r>
      <w:r w:rsidR="003F4B0F">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sidR="003F4B0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3F4B0F">
        <w:rPr>
          <w:rFonts w:ascii="Times New Roman" w:eastAsia="Times New Roman" w:hAnsi="Times New Roman"/>
          <w:noProof w:val="0"/>
          <w:sz w:val="24"/>
          <w:szCs w:val="24"/>
          <w:lang w:val="pl-PL"/>
        </w:rPr>
        <w:t>spośród członków KOW.</w:t>
      </w:r>
    </w:p>
    <w:p w:rsidR="0018378C" w:rsidRPr="00AC56B9" w:rsidRDefault="0018378C" w:rsidP="005F7C8C">
      <w:pPr>
        <w:numPr>
          <w:ilvl w:val="0"/>
          <w:numId w:val="19"/>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lastRenderedPageBreak/>
        <w:t>Ocena Biznes planu obejmować będzie w szczególności następujące elementy wraz 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rsidR="006F7B40" w:rsidRPr="00AC56B9" w:rsidRDefault="006F7B40" w:rsidP="001C5AAB">
      <w:pPr>
        <w:pStyle w:val="Akapitzlist"/>
        <w:numPr>
          <w:ilvl w:val="0"/>
          <w:numId w:val="39"/>
        </w:numPr>
        <w:spacing w:after="0" w:line="240" w:lineRule="auto"/>
        <w:ind w:left="851"/>
        <w:jc w:val="both"/>
        <w:rPr>
          <w:rFonts w:ascii="Times New Roman" w:hAnsi="Times New Roman"/>
          <w:spacing w:val="-1"/>
          <w:sz w:val="24"/>
          <w:szCs w:val="24"/>
        </w:rPr>
      </w:pPr>
      <w:r w:rsidRPr="00AC56B9">
        <w:rPr>
          <w:rFonts w:ascii="Times New Roman" w:hAnsi="Times New Roman"/>
          <w:sz w:val="24"/>
          <w:szCs w:val="24"/>
        </w:rPr>
        <w:t xml:space="preserve">realność założeń (realność planowanych produktów/usług i możliwość ich realizacji, </w:t>
      </w:r>
      <w:r w:rsidRPr="00AC56B9">
        <w:rPr>
          <w:rFonts w:ascii="Times New Roman" w:hAnsi="Times New Roman"/>
          <w:spacing w:val="-1"/>
          <w:sz w:val="24"/>
          <w:szCs w:val="24"/>
        </w:rPr>
        <w:t xml:space="preserve">racjonalność oszacowania liczby potencjalnych klientów w stosunku do </w:t>
      </w:r>
      <w:r w:rsidRPr="00AC56B9">
        <w:rPr>
          <w:rFonts w:ascii="Times New Roman" w:hAnsi="Times New Roman"/>
          <w:sz w:val="24"/>
          <w:szCs w:val="24"/>
        </w:rPr>
        <w:t xml:space="preserve">planu </w:t>
      </w:r>
      <w:r w:rsidRPr="00AA0890">
        <w:rPr>
          <w:rFonts w:ascii="Times New Roman" w:hAnsi="Times New Roman"/>
          <w:sz w:val="24"/>
          <w:szCs w:val="24"/>
        </w:rPr>
        <w:t>przedsięwzięcia</w:t>
      </w:r>
      <w:r w:rsidRPr="00AC56B9">
        <w:rPr>
          <w:rFonts w:ascii="Times New Roman" w:hAnsi="Times New Roman"/>
          <w:sz w:val="24"/>
          <w:szCs w:val="24"/>
        </w:rPr>
        <w:t xml:space="preserve">, </w:t>
      </w:r>
      <w:r w:rsidRPr="00AC56B9">
        <w:rPr>
          <w:rFonts w:ascii="Times New Roman" w:hAnsi="Times New Roman"/>
          <w:spacing w:val="-1"/>
          <w:sz w:val="24"/>
          <w:szCs w:val="24"/>
        </w:rPr>
        <w:t>realność przyjętej polityki cenowej oraz prognozowanej sprzedaży,</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trwałość projektu (spójność wykształcenia i/lub doświadczenia zawodowego wnioskodawcy z planowanym przedsięwzięciem, posiadane zaplecze finansowe, posiadane zaplecze techniczne),</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 xml:space="preserve">efektywność kosztowa (adekwatność planowanych zakupów inwestycyjnych oraz ich zgodność z zaproponowanymi działaniami i produktami, </w:t>
      </w:r>
      <w:r w:rsidRPr="00AC56B9">
        <w:rPr>
          <w:rFonts w:ascii="Times New Roman" w:hAnsi="Times New Roman"/>
          <w:spacing w:val="-1"/>
          <w:sz w:val="24"/>
          <w:szCs w:val="24"/>
        </w:rPr>
        <w:t>proponowane źródła finansowania dają gwarancję realizacji projektu),</w:t>
      </w:r>
    </w:p>
    <w:p w:rsidR="006F7B40" w:rsidRPr="00010E0E" w:rsidRDefault="006F7B40" w:rsidP="001C5AAB">
      <w:pPr>
        <w:pStyle w:val="Akapitzlist"/>
        <w:numPr>
          <w:ilvl w:val="0"/>
          <w:numId w:val="39"/>
        </w:numPr>
        <w:spacing w:after="0" w:line="240" w:lineRule="auto"/>
        <w:ind w:left="851"/>
        <w:jc w:val="both"/>
        <w:rPr>
          <w:rFonts w:ascii="Times New Roman" w:hAnsi="Times New Roman"/>
          <w:strike/>
          <w:sz w:val="24"/>
          <w:szCs w:val="24"/>
        </w:rPr>
      </w:pPr>
      <w:r w:rsidRPr="00010E0E">
        <w:rPr>
          <w:rFonts w:ascii="Times New Roman" w:hAnsi="Times New Roman"/>
          <w:sz w:val="24"/>
          <w:szCs w:val="24"/>
        </w:rPr>
        <w:t>zgodność projektu ze zdefiniowanymi potrzebami (</w:t>
      </w:r>
      <w:r w:rsidR="001A0D48" w:rsidRPr="00010E0E">
        <w:rPr>
          <w:rFonts w:ascii="Times New Roman" w:hAnsi="Times New Roman"/>
          <w:spacing w:val="-1"/>
          <w:sz w:val="24"/>
          <w:szCs w:val="24"/>
        </w:rPr>
        <w:t>s</w:t>
      </w:r>
      <w:r w:rsidRPr="00010E0E">
        <w:rPr>
          <w:rFonts w:ascii="Times New Roman" w:hAnsi="Times New Roman"/>
          <w:spacing w:val="-1"/>
          <w:sz w:val="24"/>
          <w:szCs w:val="24"/>
        </w:rPr>
        <w:t xml:space="preserve">pójność planowanych zakupów inwestycyjnych z rodzajem </w:t>
      </w:r>
      <w:r w:rsidRPr="00010E0E">
        <w:rPr>
          <w:rFonts w:ascii="Times New Roman" w:hAnsi="Times New Roman"/>
          <w:sz w:val="24"/>
          <w:szCs w:val="24"/>
        </w:rPr>
        <w:t xml:space="preserve">działalności, </w:t>
      </w:r>
      <w:r w:rsidRPr="00010E0E">
        <w:rPr>
          <w:rFonts w:ascii="Times New Roman" w:hAnsi="Times New Roman"/>
          <w:spacing w:val="-1"/>
          <w:sz w:val="24"/>
          <w:szCs w:val="24"/>
        </w:rPr>
        <w:t xml:space="preserve">stopień, w jakim zaplanowane zakupy inwestycyjne umożliwiają </w:t>
      </w:r>
      <w:r w:rsidRPr="00010E0E">
        <w:rPr>
          <w:rFonts w:ascii="Times New Roman" w:hAnsi="Times New Roman"/>
          <w:sz w:val="24"/>
          <w:szCs w:val="24"/>
        </w:rPr>
        <w:t>kompleksową realizację przedsięwzięcia).</w:t>
      </w:r>
    </w:p>
    <w:p w:rsidR="0018378C" w:rsidRPr="00E7707E"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00F477D4"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E7707E" w:rsidRPr="00E7707E">
        <w:rPr>
          <w:rFonts w:ascii="Times New Roman" w:hAnsi="Times New Roman"/>
          <w:sz w:val="24"/>
          <w:szCs w:val="24"/>
        </w:rPr>
        <w:t>0</w:t>
      </w:r>
      <w:r w:rsidR="00F477D4" w:rsidRPr="00E7707E">
        <w:rPr>
          <w:rFonts w:ascii="Times New Roman" w:hAnsi="Times New Roman"/>
          <w:sz w:val="24"/>
          <w:szCs w:val="24"/>
        </w:rPr>
        <w:t xml:space="preserve">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F477D4" w:rsidRPr="00E7707E">
        <w:rPr>
          <w:rFonts w:ascii="Times New Roman" w:hAnsi="Times New Roman"/>
          <w:i/>
          <w:iCs/>
          <w:sz w:val="24"/>
          <w:szCs w:val="24"/>
        </w:rPr>
        <w:t>Karcie oceny merytorycznej.</w:t>
      </w:r>
    </w:p>
    <w:p w:rsidR="00A23203"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E7707E">
        <w:rPr>
          <w:rFonts w:ascii="Times New Roman" w:eastAsia="Times New Roman" w:hAnsi="Times New Roman"/>
          <w:noProof w:val="0"/>
          <w:sz w:val="24"/>
          <w:szCs w:val="24"/>
          <w:lang w:val="pl-PL"/>
        </w:rPr>
        <w:t xml:space="preserve">Każdy </w:t>
      </w:r>
      <w:r w:rsidR="00F477D4" w:rsidRPr="00E7707E">
        <w:rPr>
          <w:rFonts w:ascii="Times New Roman" w:hAnsi="Times New Roman"/>
          <w:sz w:val="24"/>
          <w:szCs w:val="24"/>
        </w:rPr>
        <w:t>wniosek może uzyskać maksymalnie 115 punktów, w tym 100 pktów z oceny kryteriów merytorycznych plus 15pktów w ramach kryteriów strategicznych.</w:t>
      </w:r>
    </w:p>
    <w:p w:rsidR="0018378C" w:rsidRPr="00AC56B9" w:rsidRDefault="00AA0890" w:rsidP="005F7C8C">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sidR="00284AEB">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w:t>
      </w:r>
      <w:r w:rsidRPr="00AC56B9">
        <w:rPr>
          <w:rFonts w:ascii="Times New Roman" w:eastAsia="Times New Roman" w:hAnsi="Times New Roman"/>
          <w:noProof w:val="0"/>
          <w:sz w:val="24"/>
          <w:szCs w:val="24"/>
          <w:lang w:val="pl-PL"/>
        </w:rPr>
        <w:lastRenderedPageBreak/>
        <w:t>przedsięwzięcie opisane we wniosku będzie nadal wykonalne i utrzyma swoje standardy jakościowe.</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przeprowadzeniu oceny złożonych wniosków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40% punktów) w ramach środków przewidzianych na dotacje inwestycyjne. Informacja o wynikach oce</w:t>
      </w:r>
      <w:r w:rsidR="00545A43" w:rsidRPr="00AC56B9">
        <w:rPr>
          <w:rFonts w:ascii="Times New Roman" w:eastAsia="Times New Roman" w:hAnsi="Times New Roman"/>
          <w:noProof w:val="0"/>
          <w:sz w:val="24"/>
          <w:szCs w:val="24"/>
          <w:lang w:val="pl-PL"/>
        </w:rPr>
        <w:t xml:space="preserve">ny merytorycznej </w:t>
      </w:r>
      <w:r w:rsidRPr="00AC56B9">
        <w:rPr>
          <w:rFonts w:ascii="Times New Roman" w:eastAsia="Times New Roman" w:hAnsi="Times New Roman"/>
          <w:noProof w:val="0"/>
          <w:sz w:val="24"/>
          <w:szCs w:val="24"/>
          <w:lang w:val="pl-PL"/>
        </w:rPr>
        <w:t xml:space="preserve">z podaniem m.in. numeru wniosku, liczby punktów – tzw. </w:t>
      </w:r>
      <w:r w:rsidRPr="00AC56B9">
        <w:rPr>
          <w:rFonts w:ascii="Times New Roman" w:eastAsia="Times New Roman" w:hAnsi="Times New Roman"/>
          <w:i/>
          <w:noProof w:val="0"/>
          <w:sz w:val="24"/>
          <w:szCs w:val="24"/>
          <w:lang w:val="pl-PL"/>
        </w:rPr>
        <w:t>„lista rankingowa”</w:t>
      </w:r>
      <w:r w:rsidRPr="00AC56B9">
        <w:rPr>
          <w:rFonts w:ascii="Times New Roman" w:eastAsia="Times New Roman" w:hAnsi="Times New Roman"/>
          <w:noProof w:val="0"/>
          <w:sz w:val="24"/>
          <w:szCs w:val="24"/>
          <w:lang w:val="pl-PL"/>
        </w:rPr>
        <w:t xml:space="preserve"> – zostanie umieszczona na stronie internetowej projektu.</w:t>
      </w:r>
      <w:r w:rsidR="00FE50C9" w:rsidRPr="00AC56B9">
        <w:rPr>
          <w:rFonts w:ascii="Times New Roman" w:eastAsia="Times New Roman" w:hAnsi="Times New Roman"/>
          <w:noProof w:val="0"/>
          <w:sz w:val="24"/>
          <w:szCs w:val="24"/>
          <w:lang w:val="pl-PL"/>
        </w:rPr>
        <w:t xml:space="preserve"> </w:t>
      </w:r>
    </w:p>
    <w:p w:rsidR="00624B41" w:rsidRPr="005D42F7" w:rsidRDefault="00624B41" w:rsidP="00624B41">
      <w:pPr>
        <w:numPr>
          <w:ilvl w:val="0"/>
          <w:numId w:val="19"/>
        </w:numPr>
        <w:spacing w:before="120" w:after="0" w:line="240" w:lineRule="auto"/>
        <w:jc w:val="both"/>
        <w:rPr>
          <w:rFonts w:ascii="Times New Roman" w:eastAsia="Times New Roman" w:hAnsi="Times New Roman"/>
          <w:noProof w:val="0"/>
          <w:sz w:val="24"/>
          <w:szCs w:val="24"/>
          <w:lang w:val="pl-PL"/>
        </w:rPr>
      </w:pPr>
      <w:r w:rsidRPr="005D42F7">
        <w:rPr>
          <w:rFonts w:ascii="Times New Roman" w:hAnsi="Times New Roman"/>
          <w:sz w:val="24"/>
          <w:szCs w:val="24"/>
        </w:rPr>
        <w:t>Lista rankingowa spożądzana jest po każdym posiedzeniu KOW: kwalifikowanie osób do dofinansowania złożonych biznes planów wg przyznanej pun</w:t>
      </w:r>
      <w:r w:rsidR="005D42F7" w:rsidRPr="005D42F7">
        <w:rPr>
          <w:rFonts w:ascii="Times New Roman" w:hAnsi="Times New Roman"/>
          <w:sz w:val="24"/>
          <w:szCs w:val="24"/>
        </w:rPr>
        <w:t xml:space="preserve">ktacji(do wyczerpania alokacji). </w:t>
      </w:r>
      <w:r w:rsidRPr="005D42F7">
        <w:rPr>
          <w:rFonts w:ascii="Times New Roman" w:eastAsia="Times New Roman" w:hAnsi="Times New Roman"/>
          <w:noProof w:val="0"/>
          <w:sz w:val="24"/>
          <w:szCs w:val="24"/>
          <w:lang w:val="pl-PL"/>
        </w:rPr>
        <w:t xml:space="preserve">O przyznaniu dofinansowania decyduje pozycja (liczba punktów), jaką dany wniosek uzyska na </w:t>
      </w:r>
      <w:r w:rsidRPr="005D42F7">
        <w:rPr>
          <w:rFonts w:ascii="Times New Roman" w:eastAsia="Times New Roman" w:hAnsi="Times New Roman"/>
          <w:i/>
          <w:noProof w:val="0"/>
          <w:sz w:val="24"/>
          <w:szCs w:val="24"/>
          <w:lang w:val="pl-PL"/>
        </w:rPr>
        <w:t xml:space="preserve">liście rankingowej </w:t>
      </w:r>
      <w:r w:rsidRPr="005D42F7">
        <w:rPr>
          <w:rFonts w:ascii="Times New Roman" w:eastAsia="Times New Roman" w:hAnsi="Times New Roman"/>
          <w:noProof w:val="0"/>
          <w:sz w:val="24"/>
          <w:szCs w:val="24"/>
          <w:lang w:val="pl-PL"/>
        </w:rPr>
        <w:t xml:space="preserve">(niezbędnym warunkiem jest spełnienie minimum punktowego - co najmniej 60 punktów ogółem, zaś w poszczególnych punktach oceny merytorycznej uzyskały przynajmniej 40% punktów – średnia arytmetyczna ocen dwóch członków KOW oceniających dany wniosek) oraz pula środków, jaką Beneficjent dysponuje na ten cel. </w:t>
      </w:r>
    </w:p>
    <w:p w:rsidR="00624B41" w:rsidRPr="005D42F7" w:rsidRDefault="00624B41" w:rsidP="00624B41">
      <w:pPr>
        <w:spacing w:before="120" w:after="0" w:line="240" w:lineRule="auto"/>
        <w:ind w:left="360"/>
        <w:jc w:val="both"/>
        <w:rPr>
          <w:rFonts w:ascii="Times New Roman" w:hAnsi="Times New Roman"/>
          <w:sz w:val="24"/>
          <w:szCs w:val="24"/>
        </w:rPr>
      </w:pPr>
      <w:r w:rsidRPr="005D42F7">
        <w:rPr>
          <w:rFonts w:ascii="Times New Roman" w:eastAsia="Times New Roman" w:hAnsi="Times New Roman"/>
          <w:noProof w:val="0"/>
          <w:sz w:val="24"/>
          <w:szCs w:val="24"/>
          <w:lang w:val="pl-PL"/>
        </w:rPr>
        <w:t xml:space="preserve">Pula środków to w sumie </w:t>
      </w:r>
      <w:r w:rsidR="00F21EA8" w:rsidRPr="005D42F7">
        <w:rPr>
          <w:rFonts w:ascii="Times New Roman" w:eastAsia="Times New Roman" w:hAnsi="Times New Roman"/>
          <w:noProof w:val="0"/>
          <w:sz w:val="24"/>
          <w:szCs w:val="24"/>
          <w:lang w:val="pl-PL"/>
        </w:rPr>
        <w:t>982 744,56</w:t>
      </w:r>
      <w:r w:rsidRPr="005D42F7">
        <w:rPr>
          <w:rFonts w:ascii="Times New Roman" w:eastAsia="Times New Roman" w:hAnsi="Times New Roman"/>
          <w:noProof w:val="0"/>
          <w:sz w:val="24"/>
          <w:szCs w:val="24"/>
          <w:lang w:val="pl-PL"/>
        </w:rPr>
        <w:t xml:space="preserve"> zł.(min. </w:t>
      </w:r>
      <w:r w:rsidR="00F21EA8" w:rsidRPr="005D42F7">
        <w:rPr>
          <w:rFonts w:ascii="Times New Roman" w:eastAsia="Times New Roman" w:hAnsi="Times New Roman"/>
          <w:noProof w:val="0"/>
          <w:sz w:val="24"/>
          <w:szCs w:val="24"/>
          <w:lang w:val="pl-PL"/>
        </w:rPr>
        <w:t>42 dotacje</w:t>
      </w:r>
      <w:r w:rsidRPr="005D42F7">
        <w:rPr>
          <w:rFonts w:ascii="Times New Roman" w:eastAsia="Times New Roman" w:hAnsi="Times New Roman"/>
          <w:noProof w:val="0"/>
          <w:sz w:val="24"/>
          <w:szCs w:val="24"/>
          <w:lang w:val="pl-PL"/>
        </w:rPr>
        <w:t>). Na odwołania wydzielone 5% środków(% liczony od wartości dotacji przyznanych w ramach danego posiedzenia KOW, jednak nie mniej niż wartość jednej maksymalnej dotacji).</w:t>
      </w:r>
    </w:p>
    <w:p w:rsidR="0018378C" w:rsidRPr="00AC56B9" w:rsidRDefault="00624B41" w:rsidP="00624B41">
      <w:pPr>
        <w:spacing w:before="120" w:after="0" w:line="240" w:lineRule="auto"/>
        <w:ind w:left="360"/>
        <w:jc w:val="both"/>
        <w:rPr>
          <w:rFonts w:ascii="Times New Roman" w:eastAsia="Times New Roman" w:hAnsi="Times New Roman"/>
          <w:noProof w:val="0"/>
          <w:sz w:val="24"/>
          <w:szCs w:val="24"/>
          <w:lang w:val="pl-PL"/>
        </w:rPr>
      </w:pPr>
      <w:r w:rsidRPr="002C3DA6">
        <w:rPr>
          <w:rFonts w:ascii="Times New Roman" w:eastAsia="Times New Roman" w:hAnsi="Times New Roman"/>
          <w:noProof w:val="0"/>
          <w:sz w:val="24"/>
          <w:szCs w:val="24"/>
          <w:lang w:val="pl-PL"/>
        </w:rPr>
        <w:t>W sytuacji, gdy suma przyznanego do</w:t>
      </w:r>
      <w:r w:rsidR="00F21EA8">
        <w:rPr>
          <w:rFonts w:ascii="Times New Roman" w:eastAsia="Times New Roman" w:hAnsi="Times New Roman"/>
          <w:noProof w:val="0"/>
          <w:sz w:val="24"/>
          <w:szCs w:val="24"/>
          <w:lang w:val="pl-PL"/>
        </w:rPr>
        <w:t>finansowania w sumie dla min. 42</w:t>
      </w:r>
      <w:r w:rsidRPr="002C3DA6">
        <w:rPr>
          <w:rFonts w:ascii="Times New Roman" w:eastAsia="Times New Roman" w:hAnsi="Times New Roman"/>
          <w:noProof w:val="0"/>
          <w:sz w:val="24"/>
          <w:szCs w:val="24"/>
          <w:lang w:val="pl-PL"/>
        </w:rPr>
        <w:t xml:space="preserve"> wniosków (z uwzględnieniem procedury odwoławczej) nie wyczerpie puli środków przewidzianych na </w:t>
      </w:r>
      <w:r w:rsidRPr="002C3DA6">
        <w:rPr>
          <w:rFonts w:ascii="Times New Roman" w:eastAsia="Times New Roman" w:hAnsi="Times New Roman"/>
          <w:noProof w:val="0"/>
          <w:sz w:val="24"/>
          <w:szCs w:val="24"/>
          <w:lang w:val="pl-PL"/>
        </w:rPr>
        <w:lastRenderedPageBreak/>
        <w:t>dotacje inwestycyjne, wsparcie finansowe przyznawane jest kolejnym osobom z list</w:t>
      </w:r>
      <w:r w:rsidRPr="00FC08B6">
        <w:rPr>
          <w:rFonts w:ascii="Times New Roman" w:eastAsia="Times New Roman" w:hAnsi="Times New Roman"/>
          <w:noProof w:val="0"/>
          <w:sz w:val="24"/>
          <w:szCs w:val="24"/>
          <w:lang w:val="pl-PL"/>
        </w:rPr>
        <w:t xml:space="preserve">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rsidR="0018378C" w:rsidRPr="00AC56B9" w:rsidRDefault="00B34A81" w:rsidP="005F7C8C">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w:t>
      </w:r>
      <w:r w:rsidR="00F21EA8">
        <w:rPr>
          <w:rFonts w:ascii="Times New Roman" w:eastAsia="Times New Roman" w:hAnsi="Times New Roman"/>
          <w:iCs/>
          <w:noProof w:val="0"/>
          <w:sz w:val="24"/>
          <w:szCs w:val="24"/>
          <w:lang w:val="pl-PL"/>
        </w:rPr>
        <w:t>odność z oryginałem w terminie 5</w:t>
      </w:r>
      <w:r w:rsidR="0018378C" w:rsidRPr="00AC56B9">
        <w:rPr>
          <w:rFonts w:ascii="Times New Roman" w:eastAsia="Times New Roman" w:hAnsi="Times New Roman"/>
          <w:iCs/>
          <w:noProof w:val="0"/>
          <w:sz w:val="24"/>
          <w:szCs w:val="24"/>
          <w:lang w:val="pl-PL"/>
        </w:rPr>
        <w:t xml:space="preserve"> dni roboczych od daty otrzymania pisma w tej sprawie.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 o tym przypadku (o zachowaniu tego terminu decyduje data nadania pisma przez uczestnika projektu).</w:t>
      </w: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E75F4B" w:rsidRPr="00AC56B9">
        <w:rPr>
          <w:rFonts w:ascii="Times New Roman" w:eastAsia="Times New Roman" w:hAnsi="Times New Roman"/>
          <w:b/>
          <w:noProof w:val="0"/>
          <w:sz w:val="24"/>
          <w:szCs w:val="24"/>
          <w:lang w:val="pl-PL"/>
        </w:rPr>
        <w:t>doradczo - szkoleniowej</w:t>
      </w:r>
    </w:p>
    <w:p w:rsidR="00357E07" w:rsidRPr="00AC56B9" w:rsidRDefault="00662723"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którzy otrzymali wsparcie finansowe na rozpoczęcie działalności gospodarczej skorzystają z wsparcia pomostowego w postaci specjalistycznej usługi doradczej.</w:t>
      </w:r>
    </w:p>
    <w:p w:rsidR="0018378C" w:rsidRDefault="00446BCC"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Zakres i forma (indywidualne </w:t>
      </w:r>
      <w:r w:rsidR="00E75F4B" w:rsidRPr="00AC56B9">
        <w:rPr>
          <w:rFonts w:ascii="Times New Roman" w:eastAsia="Times New Roman" w:hAnsi="Times New Roman"/>
          <w:noProof w:val="0"/>
          <w:sz w:val="24"/>
          <w:szCs w:val="24"/>
          <w:lang w:val="pl-PL"/>
        </w:rPr>
        <w:t>i</w:t>
      </w:r>
      <w:r w:rsidR="004B62FC">
        <w:rPr>
          <w:rFonts w:ascii="Times New Roman" w:eastAsia="Times New Roman" w:hAnsi="Times New Roman"/>
          <w:noProof w:val="0"/>
          <w:sz w:val="24"/>
          <w:szCs w:val="24"/>
          <w:lang w:val="pl-PL"/>
        </w:rPr>
        <w:t xml:space="preserve"> grupowe) wsparcia:</w:t>
      </w:r>
    </w:p>
    <w:p w:rsidR="00F6599C" w:rsidRDefault="00F6599C" w:rsidP="00F6599C">
      <w:pPr>
        <w:spacing w:before="120" w:after="0" w:line="240" w:lineRule="auto"/>
        <w:jc w:val="both"/>
        <w:rPr>
          <w:rFonts w:ascii="Times New Roman" w:eastAsia="Times New Roman" w:hAnsi="Times New Roman"/>
          <w:noProof w:val="0"/>
          <w:sz w:val="24"/>
          <w:szCs w:val="24"/>
          <w:lang w:val="pl-PL"/>
        </w:rPr>
      </w:pPr>
    </w:p>
    <w:p w:rsidR="00F6599C" w:rsidRPr="00F6599C" w:rsidRDefault="00F6599C" w:rsidP="00F6599C">
      <w:pPr>
        <w:pStyle w:val="Akapitzlist"/>
        <w:numPr>
          <w:ilvl w:val="1"/>
          <w:numId w:val="19"/>
        </w:numPr>
        <w:tabs>
          <w:tab w:val="clear" w:pos="1440"/>
          <w:tab w:val="num" w:pos="993"/>
        </w:tabs>
        <w:spacing w:after="0" w:line="240" w:lineRule="auto"/>
        <w:ind w:hanging="873"/>
        <w:jc w:val="both"/>
        <w:rPr>
          <w:rFonts w:ascii="Times New Roman" w:hAnsi="Times New Roman"/>
          <w:sz w:val="24"/>
          <w:szCs w:val="24"/>
        </w:rPr>
      </w:pPr>
      <w:r w:rsidRPr="00F6599C">
        <w:rPr>
          <w:rFonts w:ascii="Times New Roman" w:hAnsi="Times New Roman"/>
          <w:sz w:val="24"/>
          <w:szCs w:val="24"/>
        </w:rPr>
        <w:t>doradztwo w zakresie:</w:t>
      </w:r>
    </w:p>
    <w:p w:rsidR="00F6599C" w:rsidRDefault="00F6599C" w:rsidP="00F6599C">
      <w:pPr>
        <w:spacing w:after="0" w:line="240" w:lineRule="auto"/>
        <w:ind w:left="426"/>
        <w:jc w:val="both"/>
        <w:rPr>
          <w:rFonts w:ascii="Times New Roman" w:hAnsi="Times New Roman"/>
          <w:noProof w:val="0"/>
          <w:sz w:val="24"/>
          <w:szCs w:val="24"/>
          <w:lang w:val="pl-PL"/>
        </w:rPr>
      </w:pP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E-Commerce – 16godz/osobę</w:t>
      </w:r>
    </w:p>
    <w:p w:rsidR="00F6599C" w:rsidRDefault="00F6599C" w:rsidP="00F6599C">
      <w:pPr>
        <w:spacing w:after="0" w:line="240" w:lineRule="auto"/>
        <w:ind w:left="426"/>
        <w:jc w:val="both"/>
        <w:rPr>
          <w:rFonts w:ascii="Times New Roman" w:hAnsi="Times New Roman"/>
          <w:noProof w:val="0"/>
          <w:sz w:val="24"/>
          <w:szCs w:val="24"/>
          <w:lang w:val="pl-PL"/>
        </w:rPr>
      </w:pPr>
    </w:p>
    <w:p w:rsidR="00F6599C" w:rsidRPr="00F6599C" w:rsidRDefault="00F6599C" w:rsidP="00F6599C">
      <w:pPr>
        <w:pStyle w:val="Akapitzlist"/>
        <w:numPr>
          <w:ilvl w:val="0"/>
          <w:numId w:val="16"/>
        </w:numPr>
        <w:spacing w:after="0" w:line="240" w:lineRule="auto"/>
        <w:jc w:val="both"/>
        <w:rPr>
          <w:rFonts w:ascii="Times New Roman" w:hAnsi="Times New Roman"/>
          <w:sz w:val="24"/>
          <w:szCs w:val="24"/>
        </w:rPr>
      </w:pPr>
      <w:r w:rsidRPr="00F6599C">
        <w:rPr>
          <w:rFonts w:ascii="Times New Roman" w:hAnsi="Times New Roman"/>
          <w:sz w:val="24"/>
          <w:szCs w:val="24"/>
        </w:rPr>
        <w:t>doradztwo indywidualne w zakresie:</w:t>
      </w:r>
    </w:p>
    <w:p w:rsidR="00F6599C" w:rsidRDefault="00F6599C" w:rsidP="00F6599C">
      <w:pPr>
        <w:spacing w:after="0" w:line="240" w:lineRule="auto"/>
        <w:ind w:left="426"/>
        <w:jc w:val="both"/>
        <w:rPr>
          <w:rFonts w:ascii="Times New Roman" w:hAnsi="Times New Roman"/>
          <w:noProof w:val="0"/>
          <w:sz w:val="24"/>
          <w:szCs w:val="24"/>
          <w:lang w:val="pl-PL"/>
        </w:rPr>
      </w:pP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doradztwo prawne – śr. 3godz/os</w:t>
      </w: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lastRenderedPageBreak/>
        <w:t xml:space="preserve">- doradztwo księgowe </w:t>
      </w:r>
      <w:r w:rsidR="00FB67F9">
        <w:rPr>
          <w:rFonts w:ascii="Times New Roman" w:hAnsi="Times New Roman"/>
          <w:noProof w:val="0"/>
          <w:sz w:val="24"/>
          <w:szCs w:val="24"/>
          <w:lang w:val="pl-PL"/>
        </w:rPr>
        <w:t xml:space="preserve">lub inne zgodne z preferencjami uczestnika </w:t>
      </w:r>
      <w:r>
        <w:rPr>
          <w:rFonts w:ascii="Times New Roman" w:hAnsi="Times New Roman"/>
          <w:noProof w:val="0"/>
          <w:sz w:val="24"/>
          <w:szCs w:val="24"/>
          <w:lang w:val="pl-PL"/>
        </w:rPr>
        <w:t>– śr.  2godz/os</w:t>
      </w:r>
    </w:p>
    <w:p w:rsidR="00F6599C" w:rsidRDefault="00F6599C" w:rsidP="00F6599C">
      <w:pPr>
        <w:spacing w:after="0" w:line="240" w:lineRule="auto"/>
        <w:ind w:left="426"/>
        <w:jc w:val="both"/>
      </w:pPr>
      <w:r>
        <w:rPr>
          <w:rFonts w:ascii="Times New Roman" w:hAnsi="Times New Roman"/>
          <w:noProof w:val="0"/>
          <w:sz w:val="24"/>
          <w:szCs w:val="24"/>
          <w:lang w:val="pl-PL"/>
        </w:rPr>
        <w:t xml:space="preserve">- doradztwo  </w:t>
      </w:r>
      <w:r>
        <w:t>biznesowe – śr. 11godz/os</w:t>
      </w:r>
    </w:p>
    <w:p w:rsidR="00F6599C" w:rsidRDefault="00F6599C" w:rsidP="00F6599C">
      <w:pPr>
        <w:spacing w:after="0" w:line="240" w:lineRule="auto"/>
        <w:ind w:left="426"/>
        <w:jc w:val="both"/>
      </w:pPr>
    </w:p>
    <w:p w:rsidR="00F6599C" w:rsidRPr="00F6599C" w:rsidRDefault="00F6599C" w:rsidP="00F6599C">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szkolenie grupowe </w:t>
      </w:r>
      <w:r w:rsidRPr="00F6599C">
        <w:rPr>
          <w:rFonts w:ascii="Times New Roman" w:hAnsi="Times New Roman"/>
          <w:sz w:val="24"/>
          <w:szCs w:val="24"/>
        </w:rPr>
        <w:t>-1 dniowe(8godz):</w:t>
      </w: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szkolenie z tematyki określonej na podstawie diagnozy przeprowadzonej wśród uczestników w trakcie realizacji projektu .</w:t>
      </w:r>
    </w:p>
    <w:p w:rsidR="000E24E6" w:rsidRPr="00AC56B9" w:rsidRDefault="007A1EA5"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Zwrot kosztów dojazdów</w:t>
      </w:r>
      <w:r w:rsidR="00F6599C">
        <w:rPr>
          <w:rFonts w:ascii="Times New Roman" w:eastAsia="Times New Roman" w:hAnsi="Times New Roman"/>
          <w:noProof w:val="0"/>
          <w:sz w:val="24"/>
          <w:szCs w:val="24"/>
          <w:lang w:val="pl-PL"/>
        </w:rPr>
        <w:t xml:space="preserve"> na szkolenie</w:t>
      </w:r>
      <w:r w:rsidRPr="00AC56B9">
        <w:rPr>
          <w:rFonts w:ascii="Times New Roman" w:eastAsia="Times New Roman" w:hAnsi="Times New Roman"/>
          <w:noProof w:val="0"/>
          <w:sz w:val="24"/>
          <w:szCs w:val="24"/>
          <w:lang w:val="pl-PL"/>
        </w:rPr>
        <w:t xml:space="preserve"> dla </w:t>
      </w:r>
      <w:r w:rsidR="00183B7C">
        <w:rPr>
          <w:rFonts w:ascii="Times New Roman" w:eastAsia="Times New Roman" w:hAnsi="Times New Roman"/>
          <w:noProof w:val="0"/>
          <w:sz w:val="24"/>
          <w:szCs w:val="24"/>
          <w:lang w:val="pl-PL"/>
        </w:rPr>
        <w:t>Przedsiębiorców</w:t>
      </w:r>
      <w:r w:rsidR="00357E07" w:rsidRPr="00AC56B9">
        <w:rPr>
          <w:rFonts w:ascii="Times New Roman" w:eastAsia="Times New Roman" w:hAnsi="Times New Roman"/>
          <w:noProof w:val="0"/>
          <w:sz w:val="24"/>
          <w:szCs w:val="24"/>
          <w:lang w:val="pl-PL"/>
        </w:rPr>
        <w:t xml:space="preserve"> </w:t>
      </w:r>
      <w:r w:rsidR="00357E07" w:rsidRPr="00AC56B9">
        <w:rPr>
          <w:rFonts w:ascii="Times New Roman" w:hAnsi="Times New Roman"/>
          <w:sz w:val="24"/>
          <w:szCs w:val="24"/>
        </w:rPr>
        <w:t>możliwy jest po spełnieniu</w:t>
      </w:r>
      <w:r w:rsidR="00FE1BED">
        <w:rPr>
          <w:rFonts w:ascii="Times New Roman" w:hAnsi="Times New Roman"/>
          <w:sz w:val="24"/>
          <w:szCs w:val="24"/>
        </w:rPr>
        <w:t xml:space="preserve"> warunków zawartych w § 8 ust. 7</w:t>
      </w:r>
      <w:r w:rsidR="00357E07" w:rsidRPr="00AC56B9">
        <w:rPr>
          <w:rFonts w:ascii="Times New Roman" w:hAnsi="Times New Roman"/>
          <w:sz w:val="24"/>
          <w:szCs w:val="24"/>
        </w:rPr>
        <w:t>.</w:t>
      </w:r>
    </w:p>
    <w:p w:rsidR="000C310C" w:rsidRPr="00AC56B9" w:rsidRDefault="000C310C"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hAnsi="Times New Roman"/>
          <w:sz w:val="24"/>
          <w:szCs w:val="24"/>
        </w:rPr>
        <w:t>Zwrot kosztów dojazdów</w:t>
      </w:r>
      <w:r w:rsidR="001A0D48">
        <w:rPr>
          <w:rFonts w:ascii="Times New Roman" w:hAnsi="Times New Roman"/>
          <w:sz w:val="24"/>
          <w:szCs w:val="24"/>
        </w:rPr>
        <w:t xml:space="preserve"> w ramach wsparcia pomos</w:t>
      </w:r>
      <w:r w:rsidR="00F66844" w:rsidRPr="00AC56B9">
        <w:rPr>
          <w:rFonts w:ascii="Times New Roman" w:hAnsi="Times New Roman"/>
          <w:sz w:val="24"/>
          <w:szCs w:val="24"/>
        </w:rPr>
        <w:t>towego w postaci usługi doradzczo - szkoleniowe</w:t>
      </w:r>
      <w:r w:rsidR="00265601" w:rsidRPr="00AC56B9">
        <w:rPr>
          <w:rFonts w:ascii="Times New Roman" w:hAnsi="Times New Roman"/>
          <w:sz w:val="24"/>
          <w:szCs w:val="24"/>
        </w:rPr>
        <w:t>j</w:t>
      </w:r>
      <w:r w:rsidRPr="00AC56B9">
        <w:rPr>
          <w:rFonts w:ascii="Times New Roman" w:hAnsi="Times New Roman"/>
          <w:sz w:val="24"/>
          <w:szCs w:val="24"/>
        </w:rPr>
        <w:t xml:space="preserve"> przyznawany jest w ramach pomocy de minimis, </w:t>
      </w:r>
      <w:r w:rsidR="004F0D59">
        <w:rPr>
          <w:rFonts w:ascii="Times New Roman" w:eastAsia="Times New Roman" w:hAnsi="Times New Roman"/>
          <w:noProof w:val="0"/>
          <w:sz w:val="24"/>
          <w:szCs w:val="24"/>
          <w:lang w:val="pl-PL"/>
        </w:rPr>
        <w:t>Stowarzyszenie Lokalna Grupa Działania WARMIŃSKI ZAKĄTEK</w:t>
      </w:r>
      <w:r w:rsidR="00F66844" w:rsidRPr="00AC56B9">
        <w:rPr>
          <w:rFonts w:ascii="Times New Roman" w:eastAsia="Times New Roman" w:hAnsi="Times New Roman"/>
          <w:b/>
          <w:noProof w:val="0"/>
          <w:sz w:val="24"/>
          <w:szCs w:val="24"/>
          <w:lang w:val="pl-PL"/>
        </w:rPr>
        <w:t xml:space="preserve"> wystawia </w:t>
      </w:r>
      <w:r w:rsidR="00183B7C">
        <w:rPr>
          <w:rFonts w:ascii="Times New Roman" w:eastAsia="Times New Roman" w:hAnsi="Times New Roman"/>
          <w:b/>
          <w:noProof w:val="0"/>
          <w:sz w:val="24"/>
          <w:szCs w:val="24"/>
          <w:lang w:val="pl-PL"/>
        </w:rPr>
        <w:t>Przedsiębiorcy</w:t>
      </w:r>
      <w:r w:rsidR="00F66844" w:rsidRPr="00AC56B9">
        <w:rPr>
          <w:rFonts w:ascii="Times New Roman" w:eastAsia="Times New Roman" w:hAnsi="Times New Roman"/>
          <w:b/>
          <w:noProof w:val="0"/>
          <w:sz w:val="24"/>
          <w:szCs w:val="24"/>
          <w:lang w:val="pl-PL"/>
        </w:rPr>
        <w:t xml:space="preserve"> Zaświadczenie o otrzymaniu pomocy de </w:t>
      </w:r>
      <w:proofErr w:type="spellStart"/>
      <w:r w:rsidR="00F66844" w:rsidRPr="00AC56B9">
        <w:rPr>
          <w:rFonts w:ascii="Times New Roman" w:eastAsia="Times New Roman" w:hAnsi="Times New Roman"/>
          <w:b/>
          <w:noProof w:val="0"/>
          <w:sz w:val="24"/>
          <w:szCs w:val="24"/>
          <w:lang w:val="pl-PL"/>
        </w:rPr>
        <w:t>minimis</w:t>
      </w:r>
      <w:proofErr w:type="spellEnd"/>
      <w:r w:rsidR="00F66844" w:rsidRPr="00AC56B9">
        <w:rPr>
          <w:rFonts w:ascii="Times New Roman" w:eastAsia="Times New Roman" w:hAnsi="Times New Roman"/>
          <w:b/>
          <w:noProof w:val="0"/>
          <w:sz w:val="24"/>
          <w:szCs w:val="24"/>
          <w:lang w:val="pl-PL"/>
        </w:rPr>
        <w:t>.</w:t>
      </w:r>
    </w:p>
    <w:p w:rsidR="007A1EA5" w:rsidRPr="00AC56B9" w:rsidRDefault="00265601"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Usługa doradczo - szkoleniowa</w:t>
      </w:r>
      <w:r w:rsidR="007A1EA5" w:rsidRPr="00AC56B9">
        <w:rPr>
          <w:rFonts w:ascii="Times New Roman" w:eastAsia="Times New Roman" w:hAnsi="Times New Roman"/>
          <w:b/>
          <w:noProof w:val="0"/>
          <w:sz w:val="24"/>
          <w:szCs w:val="24"/>
          <w:lang w:val="pl-PL"/>
        </w:rPr>
        <w:t xml:space="preserve"> jest </w:t>
      </w:r>
      <w:r w:rsidR="007A1EA5" w:rsidRPr="00183B7C">
        <w:rPr>
          <w:rFonts w:ascii="Times New Roman" w:eastAsia="Times New Roman" w:hAnsi="Times New Roman"/>
          <w:b/>
          <w:noProof w:val="0"/>
          <w:sz w:val="24"/>
          <w:szCs w:val="24"/>
          <w:lang w:val="pl-PL"/>
        </w:rPr>
        <w:t>obowiązkow</w:t>
      </w:r>
      <w:r w:rsidRPr="00183B7C">
        <w:rPr>
          <w:rFonts w:ascii="Times New Roman" w:eastAsia="Times New Roman" w:hAnsi="Times New Roman"/>
          <w:b/>
          <w:noProof w:val="0"/>
          <w:sz w:val="24"/>
          <w:szCs w:val="24"/>
          <w:lang w:val="pl-PL"/>
        </w:rPr>
        <w:t>a</w:t>
      </w:r>
      <w:r w:rsidR="007A1EA5" w:rsidRPr="00183B7C">
        <w:rPr>
          <w:rFonts w:ascii="Times New Roman" w:eastAsia="Times New Roman" w:hAnsi="Times New Roman"/>
          <w:b/>
          <w:noProof w:val="0"/>
          <w:sz w:val="24"/>
          <w:szCs w:val="24"/>
          <w:lang w:val="pl-PL"/>
        </w:rPr>
        <w:t xml:space="preserve"> dla wszystkich </w:t>
      </w:r>
      <w:r w:rsidR="00183B7C" w:rsidRPr="00183B7C">
        <w:rPr>
          <w:rFonts w:ascii="Times New Roman" w:eastAsia="Times New Roman" w:hAnsi="Times New Roman"/>
          <w:b/>
          <w:noProof w:val="0"/>
          <w:sz w:val="24"/>
          <w:szCs w:val="24"/>
          <w:lang w:val="pl-PL"/>
        </w:rPr>
        <w:t>Przedsiębiorców</w:t>
      </w:r>
      <w:r w:rsidR="007A1EA5" w:rsidRPr="00183B7C">
        <w:rPr>
          <w:rFonts w:ascii="Times New Roman" w:eastAsia="Times New Roman" w:hAnsi="Times New Roman"/>
          <w:b/>
          <w:noProof w:val="0"/>
          <w:sz w:val="24"/>
          <w:szCs w:val="24"/>
          <w:lang w:val="pl-PL"/>
        </w:rPr>
        <w:t>.</w:t>
      </w:r>
    </w:p>
    <w:p w:rsidR="00756CEA" w:rsidRPr="00AC56B9" w:rsidRDefault="00E75F4B"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i miejsce doradztwa</w:t>
      </w:r>
      <w:r w:rsidR="000B5970" w:rsidRPr="00AC56B9">
        <w:rPr>
          <w:rFonts w:ascii="Times New Roman" w:eastAsia="Times New Roman" w:hAnsi="Times New Roman"/>
          <w:b/>
          <w:noProof w:val="0"/>
          <w:sz w:val="24"/>
          <w:szCs w:val="24"/>
          <w:lang w:val="pl-PL"/>
        </w:rPr>
        <w:t xml:space="preserve"> będzie ustalane w porozumieniu z Przedsiębiorcą i doradcą. </w:t>
      </w:r>
    </w:p>
    <w:p w:rsidR="00E75F4B" w:rsidRPr="00AC56B9" w:rsidRDefault="00E75F4B"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szkoleń będzie ustalony przez Beneficjenta, natomiast Przedsiębiorca zobowiązany jest do uczestnictwa w szkoleniu w wyznaczonym terminie.</w:t>
      </w:r>
    </w:p>
    <w:p w:rsidR="000C310C" w:rsidRPr="00AC56B9" w:rsidRDefault="000C310C" w:rsidP="005F7C8C">
      <w:pPr>
        <w:spacing w:before="120" w:after="0" w:line="240" w:lineRule="auto"/>
        <w:ind w:left="66"/>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13 – Procedura odwoławcza</w:t>
      </w:r>
    </w:p>
    <w:p w:rsidR="00903A0A"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AC56B9">
        <w:rPr>
          <w:rFonts w:ascii="Times New Roman" w:eastAsia="Times New Roman" w:hAnsi="Times New Roman"/>
          <w:noProof w:val="0"/>
          <w:sz w:val="24"/>
          <w:szCs w:val="24"/>
          <w:lang w:val="pl-PL"/>
        </w:rPr>
        <w:t>etapie oceny merytorycznej</w:t>
      </w:r>
      <w:r w:rsidR="00DB6744"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nie otrzymał wymaganego minimum punktowego </w:t>
      </w:r>
      <w:r w:rsidRPr="00AC56B9">
        <w:rPr>
          <w:rFonts w:ascii="Times New Roman" w:eastAsia="Times New Roman" w:hAnsi="Times New Roman"/>
          <w:noProof w:val="0"/>
          <w:sz w:val="24"/>
          <w:szCs w:val="24"/>
          <w:lang w:val="pl-PL"/>
        </w:rPr>
        <w:t xml:space="preserve">lub uzyskał pozytywny wynik oceny </w:t>
      </w:r>
      <w:r w:rsidR="00C21A69" w:rsidRPr="00AC56B9">
        <w:rPr>
          <w:rFonts w:ascii="Times New Roman" w:eastAsia="Times New Roman" w:hAnsi="Times New Roman"/>
          <w:noProof w:val="0"/>
          <w:sz w:val="24"/>
          <w:szCs w:val="24"/>
          <w:lang w:val="pl-PL"/>
        </w:rPr>
        <w:t>m</w:t>
      </w:r>
      <w:r w:rsidRPr="00AC56B9">
        <w:rPr>
          <w:rFonts w:ascii="Times New Roman" w:eastAsia="Times New Roman" w:hAnsi="Times New Roman"/>
          <w:noProof w:val="0"/>
          <w:sz w:val="24"/>
          <w:szCs w:val="24"/>
          <w:lang w:val="pl-PL"/>
        </w:rPr>
        <w:t>erytorycznej l</w:t>
      </w:r>
      <w:r w:rsidR="00C21A69" w:rsidRPr="00AC56B9">
        <w:rPr>
          <w:rFonts w:ascii="Times New Roman" w:eastAsia="Times New Roman" w:hAnsi="Times New Roman"/>
          <w:noProof w:val="0"/>
          <w:sz w:val="24"/>
          <w:szCs w:val="24"/>
          <w:lang w:val="pl-PL"/>
        </w:rPr>
        <w:t>ecz nie otrzymał dofinansowania</w:t>
      </w:r>
      <w:r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W przypadku</w:t>
      </w:r>
      <w:r w:rsidR="00903A0A" w:rsidRPr="00AC56B9">
        <w:rPr>
          <w:rFonts w:ascii="Times New Roman" w:eastAsia="Times New Roman" w:hAnsi="Times New Roman"/>
          <w:noProof w:val="0"/>
          <w:sz w:val="24"/>
          <w:szCs w:val="24"/>
          <w:lang w:val="pl-PL"/>
        </w:rPr>
        <w:t xml:space="preserve"> osób których biznes plan został odrzucony na etapie oceny formalnej</w:t>
      </w:r>
      <w:r w:rsidR="00427D43">
        <w:rPr>
          <w:rFonts w:ascii="Times New Roman" w:eastAsia="Times New Roman" w:hAnsi="Times New Roman"/>
          <w:noProof w:val="0"/>
          <w:sz w:val="24"/>
          <w:szCs w:val="24"/>
          <w:lang w:val="pl-PL"/>
        </w:rPr>
        <w:t xml:space="preserve"> odwołanie</w:t>
      </w:r>
      <w:r w:rsidR="00903A0A" w:rsidRPr="00AC56B9">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AC56B9">
        <w:rPr>
          <w:rFonts w:ascii="Times New Roman" w:eastAsia="Times New Roman" w:hAnsi="Times New Roman"/>
          <w:noProof w:val="0"/>
          <w:sz w:val="24"/>
          <w:szCs w:val="24"/>
          <w:lang w:val="pl-PL"/>
        </w:rPr>
        <w:t>sytuacji.</w:t>
      </w:r>
    </w:p>
    <w:p w:rsidR="007E2677" w:rsidRPr="00AC56B9"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Pr>
          <w:rFonts w:ascii="Times New Roman" w:eastAsia="Times New Roman" w:hAnsi="Times New Roman"/>
          <w:noProof w:val="0"/>
          <w:sz w:val="24"/>
          <w:szCs w:val="24"/>
          <w:lang w:val="pl-PL"/>
        </w:rPr>
        <w:t>j lub merytorycznej w terminie 5</w:t>
      </w:r>
      <w:r w:rsidRPr="00AC56B9">
        <w:rPr>
          <w:rFonts w:ascii="Times New Roman" w:eastAsia="Times New Roman" w:hAnsi="Times New Roman"/>
          <w:noProof w:val="0"/>
          <w:sz w:val="24"/>
          <w:szCs w:val="24"/>
          <w:lang w:val="pl-PL"/>
        </w:rPr>
        <w:t xml:space="preserve"> dni </w:t>
      </w:r>
      <w:r w:rsidR="008D58EE">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informacji w te</w:t>
      </w:r>
      <w:r w:rsidR="008D58EE">
        <w:rPr>
          <w:rFonts w:ascii="Times New Roman" w:eastAsia="Times New Roman" w:hAnsi="Times New Roman"/>
          <w:noProof w:val="0"/>
          <w:sz w:val="24"/>
          <w:szCs w:val="24"/>
          <w:lang w:val="pl-PL"/>
        </w:rPr>
        <w:t>j sprawie ma możliwość złożenia</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1F6B8F" w:rsidRPr="00AC56B9">
        <w:rPr>
          <w:rFonts w:ascii="Times New Roman" w:eastAsia="Times New Roman" w:hAnsi="Times New Roman"/>
          <w:noProof w:val="0"/>
          <w:sz w:val="24"/>
          <w:szCs w:val="24"/>
          <w:lang w:val="pl-PL"/>
        </w:rPr>
        <w:t>ek) lub złożenia Wniosku o udzielenie wspar</w:t>
      </w:r>
      <w:r w:rsidR="008D58EE">
        <w:rPr>
          <w:rFonts w:ascii="Times New Roman" w:eastAsia="Times New Roman" w:hAnsi="Times New Roman"/>
          <w:noProof w:val="0"/>
          <w:sz w:val="24"/>
          <w:szCs w:val="24"/>
          <w:lang w:val="pl-PL"/>
        </w:rPr>
        <w:t>cia finansowego na ponowny KOW.</w:t>
      </w:r>
      <w:r w:rsidR="001F6B8F"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rsidR="0018378C"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dane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tożsame z danymi wskazanymi we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i/>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numer </w:t>
      </w:r>
      <w:r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wyczerpujące uzasadnienie podniesionych zarzutów odnośnie przeprowadzonej oceny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 xml:space="preserve">, ze wskazaniem w jakim zakresie,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własnoręczny podpis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w:t>
      </w:r>
    </w:p>
    <w:p w:rsidR="001F6B8F" w:rsidRPr="00AC56B9"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złożenia wniosku o udzielenie wsparcia finansowego</w:t>
      </w:r>
      <w:r w:rsidR="00C21A69" w:rsidRPr="00AC56B9">
        <w:rPr>
          <w:rFonts w:ascii="Times New Roman" w:eastAsia="Times New Roman" w:hAnsi="Times New Roman"/>
          <w:noProof w:val="0"/>
          <w:sz w:val="24"/>
          <w:szCs w:val="24"/>
          <w:lang w:val="pl-PL"/>
        </w:rPr>
        <w:t xml:space="preserve"> na ponowny KOW</w:t>
      </w:r>
      <w:r w:rsidRPr="00AC56B9">
        <w:rPr>
          <w:rFonts w:ascii="Times New Roman" w:eastAsia="Times New Roman" w:hAnsi="Times New Roman"/>
          <w:noProof w:val="0"/>
          <w:sz w:val="24"/>
          <w:szCs w:val="24"/>
          <w:lang w:val="pl-PL"/>
        </w:rPr>
        <w:t>:</w:t>
      </w:r>
    </w:p>
    <w:p w:rsidR="001F6B8F" w:rsidRPr="00AC56B9"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Złożenie kompletu dokumentów zgodnie z informacji zawartymi w § 10 ust. 1 i 3</w:t>
      </w:r>
      <w:r w:rsidR="00285753">
        <w:rPr>
          <w:rFonts w:ascii="Times New Roman" w:eastAsia="Times New Roman" w:hAnsi="Times New Roman"/>
          <w:noProof w:val="0"/>
          <w:sz w:val="24"/>
          <w:szCs w:val="24"/>
          <w:lang w:val="pl-PL"/>
        </w:rPr>
        <w:t>.</w:t>
      </w:r>
    </w:p>
    <w:p w:rsidR="00A057A5" w:rsidRPr="00AC56B9"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rsidR="0018378C" w:rsidRPr="00AC56B9"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sposób sprzeczny z ust. 3;</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rsidR="0018378C" w:rsidRPr="00AC56B9"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3F4B0F">
        <w:rPr>
          <w:rFonts w:ascii="Times New Roman" w:eastAsia="Times New Roman" w:hAnsi="Times New Roman"/>
          <w:noProof w:val="0"/>
          <w:sz w:val="24"/>
          <w:szCs w:val="24"/>
          <w:lang w:val="pl-PL"/>
        </w:rPr>
        <w:t xml:space="preserve"> rozpatrywany jest w terminie 10</w:t>
      </w:r>
      <w:r w:rsidR="0018378C" w:rsidRPr="00AC56B9">
        <w:rPr>
          <w:rFonts w:ascii="Times New Roman" w:eastAsia="Times New Roman" w:hAnsi="Times New Roman"/>
          <w:noProof w:val="0"/>
          <w:sz w:val="24"/>
          <w:szCs w:val="24"/>
          <w:lang w:val="pl-PL"/>
        </w:rPr>
        <w:t xml:space="preserve"> dni roboczych od dnia jego wpłynięcia.</w:t>
      </w:r>
    </w:p>
    <w:p w:rsidR="0018378C" w:rsidRPr="00AC56B9"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rsidR="0018378C" w:rsidRPr="00AC56B9" w:rsidRDefault="0018378C" w:rsidP="0040588E">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rsidR="0040588E" w:rsidRPr="00B97176" w:rsidRDefault="0040588E" w:rsidP="0040588E">
      <w:pPr>
        <w:numPr>
          <w:ilvl w:val="0"/>
          <w:numId w:val="22"/>
        </w:numPr>
        <w:spacing w:before="240" w:after="0" w:line="300" w:lineRule="atLeast"/>
        <w:ind w:hanging="360"/>
        <w:jc w:val="both"/>
        <w:rPr>
          <w:rFonts w:ascii="Times New Roman" w:hAnsi="Times New Roman"/>
          <w:b/>
          <w:sz w:val="24"/>
          <w:szCs w:val="24"/>
        </w:rPr>
      </w:pPr>
      <w:r w:rsidRPr="00B97176">
        <w:rPr>
          <w:rFonts w:ascii="Times New Roman" w:hAnsi="Times New Roman"/>
          <w:sz w:val="24"/>
          <w:szCs w:val="24"/>
        </w:rPr>
        <w:t xml:space="preserve">Wnioski po pozytywnym rozpatrzeniu odwołania i uzyskaniu wymaganego minimum punktowego(co najmniej 60 punktów ogółem, zaś w poszczególnych punktach oceny merytorycznej, oznaczonych cyframi rzymskimi, uzyskały przynajmniej 40% </w:t>
      </w:r>
      <w:r w:rsidR="003F4B0F" w:rsidRPr="00B97176">
        <w:rPr>
          <w:rFonts w:ascii="Times New Roman" w:hAnsi="Times New Roman"/>
          <w:sz w:val="24"/>
          <w:szCs w:val="24"/>
        </w:rPr>
        <w:t>punktów),  zostaną umieszczone na oddzielnej liście rankingowej – „</w:t>
      </w:r>
      <w:r w:rsidR="003F4B0F" w:rsidRPr="00B97176">
        <w:rPr>
          <w:rFonts w:ascii="Times New Roman" w:hAnsi="Times New Roman"/>
          <w:i/>
          <w:sz w:val="24"/>
          <w:szCs w:val="24"/>
        </w:rPr>
        <w:t xml:space="preserve">lista rankingowa z odwołań“ </w:t>
      </w:r>
      <w:r w:rsidR="003F4B0F" w:rsidRPr="00B97176">
        <w:rPr>
          <w:rFonts w:ascii="Times New Roman" w:hAnsi="Times New Roman"/>
          <w:sz w:val="24"/>
          <w:szCs w:val="24"/>
        </w:rPr>
        <w:t>. Dofinansowanie otrzyma</w:t>
      </w:r>
      <w:r w:rsidR="00B97176">
        <w:rPr>
          <w:rFonts w:ascii="Times New Roman" w:hAnsi="Times New Roman"/>
          <w:sz w:val="24"/>
          <w:szCs w:val="24"/>
        </w:rPr>
        <w:t>/ją</w:t>
      </w:r>
      <w:r w:rsidR="003F4B0F" w:rsidRPr="00B97176">
        <w:rPr>
          <w:rFonts w:ascii="Times New Roman" w:hAnsi="Times New Roman"/>
          <w:sz w:val="24"/>
          <w:szCs w:val="24"/>
        </w:rPr>
        <w:t xml:space="preserve"> wniosek/ki z największą liczbą punktów w ilości odpowiadającej dostępnej alokacji przeznaczonej na procedurę odwoławczą.</w:t>
      </w:r>
    </w:p>
    <w:p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 14 – </w:t>
      </w:r>
      <w:r w:rsidRPr="00AC56B9">
        <w:rPr>
          <w:rFonts w:ascii="Times New Roman" w:eastAsia="Times New Roman" w:hAnsi="Times New Roman"/>
          <w:b/>
          <w:bCs/>
          <w:noProof w:val="0"/>
          <w:sz w:val="24"/>
          <w:szCs w:val="24"/>
          <w:u w:val="single"/>
          <w:lang w:val="pl-PL"/>
        </w:rPr>
        <w:t>Protokół z posiedzenia Komisji Oceny Wniosków</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 terminu i miejsca posiedzenia;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informacje na temat osób biorących udział w posiedzeniu Komisji oraz liczby ocenionych wniosków;</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dokonano obniżenia wnioskowanej kwoty dofinansowania;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dopuszczono skorygowanie wniosku;</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elementy postępowania oceniającego.</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protokołu z oceny dołącza się w formie załączników:</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 potwierdzający powołanie przez Beneficjenta (Projektodawcę) KOW w określonym składzie;</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obecności podpisaną przez członków KOW i obserwatora;</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deklaracje bezstronności podpisane przez wszystkie osoby biorące udział w posiedzeniu KOW;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 Zastępcy Przewodniczącego Komisji (w przypadku gdy Przewodniczący wyznaczył Zastępcę);</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 wniosków wraz ze wskazaniem członków KOW, którzy je ocenili, ocenami poszczególnych członków KOW i ich ostateczną oceną;</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 ze wskazaniem wniosków wyłonionych do wsparcia finansowego;</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15 – Obowiązki, monitoring i kontrola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Przedsiębiorcy</w:t>
      </w:r>
      <w:r w:rsidR="0018378C" w:rsidRPr="00AC56B9">
        <w:rPr>
          <w:rFonts w:ascii="Times New Roman" w:eastAsia="Times New Roman" w:hAnsi="Times New Roman"/>
          <w:noProof w:val="0"/>
          <w:sz w:val="24"/>
          <w:szCs w:val="24"/>
          <w:lang w:val="pl-PL"/>
        </w:rPr>
        <w:t xml:space="preserve"> są zobowiązani do poddania się każdorazowo kontroli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rsidR="00A249AB"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go realizację 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w trakcie realizacji bloku </w:t>
      </w:r>
      <w:r w:rsidR="00B31A7F" w:rsidRPr="00AC56B9">
        <w:rPr>
          <w:rFonts w:ascii="Times New Roman" w:eastAsia="Times New Roman" w:hAnsi="Times New Roman"/>
          <w:noProof w:val="0"/>
          <w:sz w:val="24"/>
          <w:szCs w:val="24"/>
          <w:lang w:val="pl-PL"/>
        </w:rPr>
        <w:t>szkoleniowego</w:t>
      </w:r>
      <w:r w:rsidR="004D5B1F" w:rsidRPr="00AC56B9">
        <w:rPr>
          <w:rFonts w:ascii="Times New Roman" w:eastAsia="Times New Roman" w:hAnsi="Times New Roman"/>
          <w:noProof w:val="0"/>
          <w:sz w:val="24"/>
          <w:szCs w:val="24"/>
          <w:lang w:val="pl-PL"/>
        </w:rPr>
        <w:t xml:space="preserve"> oraz wsparcia pomostowego</w:t>
      </w:r>
      <w:r w:rsidRPr="00AC56B9">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Pr>
          <w:rFonts w:ascii="Times New Roman" w:eastAsia="Times New Roman" w:hAnsi="Times New Roman"/>
          <w:noProof w:val="0"/>
          <w:sz w:val="24"/>
          <w:szCs w:val="24"/>
          <w:lang w:val="pl-PL"/>
        </w:rPr>
        <w:t>wiadczenia przedmiotowej usługi.</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z czym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przypadku gdy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16 – Postanowienia końcowe</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lastRenderedPageBreak/>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Wszelkie zmiany w niniejszym Regulaminie wymagają podania ich do publicznej wiadomości </w:t>
      </w:r>
      <w:r w:rsidR="00D81426">
        <w:rPr>
          <w:rFonts w:ascii="Times New Roman" w:eastAsia="Times New Roman" w:hAnsi="Times New Roman"/>
          <w:noProof w:val="0"/>
          <w:sz w:val="24"/>
          <w:szCs w:val="24"/>
          <w:lang w:val="pl-PL"/>
        </w:rPr>
        <w:t>przed ich wprowadzeniem, tj. poprzez zamieszczenie co najmniej na stronie internetowej projektu.</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rsidR="0018378C" w:rsidRPr="00AC56B9" w:rsidRDefault="0018378C" w:rsidP="005F7C8C">
      <w:pPr>
        <w:spacing w:after="0" w:line="240" w:lineRule="auto"/>
        <w:jc w:val="both"/>
        <w:rPr>
          <w:rFonts w:ascii="Times New Roman" w:eastAsia="Times New Roman" w:hAnsi="Times New Roman"/>
          <w:noProof w:val="0"/>
          <w:sz w:val="24"/>
          <w:szCs w:val="24"/>
          <w:lang w:val="pl-PL"/>
        </w:rPr>
      </w:pPr>
    </w:p>
    <w:p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t>Załączniki:</w:t>
      </w:r>
    </w:p>
    <w:p w:rsidR="00496127" w:rsidRPr="007B28EA" w:rsidRDefault="00B23F05" w:rsidP="001C5AAB">
      <w:pPr>
        <w:pStyle w:val="Akapitzlist"/>
        <w:numPr>
          <w:ilvl w:val="0"/>
          <w:numId w:val="45"/>
        </w:numPr>
        <w:spacing w:before="120" w:line="240" w:lineRule="auto"/>
        <w:jc w:val="both"/>
        <w:rPr>
          <w:rFonts w:ascii="Times New Roman" w:hAnsi="Times New Roman"/>
          <w:sz w:val="24"/>
          <w:szCs w:val="24"/>
        </w:rPr>
      </w:pPr>
      <w:r w:rsidRPr="007B28EA">
        <w:rPr>
          <w:rFonts w:ascii="Times New Roman" w:hAnsi="Times New Roman"/>
          <w:sz w:val="24"/>
          <w:szCs w:val="24"/>
        </w:rPr>
        <w:t>Dokumenty rekrutacyjne - Formularz kwalifikacyjny wraz z oświadczeniami</w:t>
      </w:r>
    </w:p>
    <w:p w:rsidR="00496127" w:rsidRPr="005F7C8C" w:rsidRDefault="00B23F05"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Kandydata do projektu</w:t>
      </w:r>
    </w:p>
    <w:p w:rsidR="00496127" w:rsidRPr="005F7C8C" w:rsidRDefault="005053F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status osoby długotrwale bezrobotnej (w rozumieniu BAEL) nie zarejestrowanej w Urzędzie Pracy</w:t>
      </w:r>
    </w:p>
    <w:p w:rsidR="00496127" w:rsidRPr="005F7C8C" w:rsidRDefault="005053F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wysokości otrzymanej pomocy de </w:t>
      </w:r>
      <w:proofErr w:type="spellStart"/>
      <w:r w:rsidRPr="005F7C8C">
        <w:rPr>
          <w:rFonts w:ascii="Times New Roman" w:hAnsi="Times New Roman"/>
          <w:sz w:val="24"/>
          <w:szCs w:val="24"/>
        </w:rPr>
        <w:t>minimis</w:t>
      </w:r>
      <w:proofErr w:type="spellEnd"/>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Karty oceny formalnej wniosku </w:t>
      </w:r>
      <w:r w:rsidR="009E5FDD">
        <w:rPr>
          <w:rFonts w:ascii="Times New Roman" w:hAnsi="Times New Roman"/>
          <w:sz w:val="24"/>
          <w:szCs w:val="24"/>
        </w:rPr>
        <w:t>Uczestnika projektu</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umowy na świadczenie usług szkoleniowych</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Wniosek o zwrot kosztów przejazdu</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dojeżdżania samochodem prywatnym - własnym</w:t>
      </w:r>
    </w:p>
    <w:p w:rsidR="00496127" w:rsidRPr="005F7C8C" w:rsidRDefault="0064143D"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rsidR="00496127" w:rsidRPr="005F7C8C" w:rsidRDefault="0064143D"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o użyczeniu samochodu</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wniosku o udzielenie wsparcia finansowego</w:t>
      </w:r>
    </w:p>
    <w:p w:rsidR="00496127" w:rsidRPr="00B34A81"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nieskorzystaniu z pomocy de </w:t>
      </w:r>
      <w:proofErr w:type="spellStart"/>
      <w:r w:rsidRPr="005F7C8C">
        <w:rPr>
          <w:rFonts w:ascii="Times New Roman" w:hAnsi="Times New Roman"/>
          <w:sz w:val="24"/>
          <w:szCs w:val="24"/>
        </w:rPr>
        <w:t>minimis</w:t>
      </w:r>
      <w:proofErr w:type="spellEnd"/>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Formularz informacji przedstawianych przy ubieganiu się o pomoc de </w:t>
      </w:r>
      <w:proofErr w:type="spellStart"/>
      <w:r w:rsidRPr="005F7C8C">
        <w:rPr>
          <w:rFonts w:ascii="Times New Roman" w:hAnsi="Times New Roman"/>
          <w:sz w:val="24"/>
          <w:szCs w:val="24"/>
        </w:rPr>
        <w:t>minimis</w:t>
      </w:r>
      <w:proofErr w:type="spellEnd"/>
    </w:p>
    <w:p w:rsidR="00496127" w:rsidRPr="00E30E6B"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rsidR="0084621D"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Deklaracja bezstronności i poufności Członka KOW</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Wspólne stanowisko członków Komisji Oceny Wniosków  oceniających wniosek o przyznanie jednorazowej dotacji inwestycyjnej w ramach projektu</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Karty oceny merytorycznej wniosku Przedsiębiorcy</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zaświadczenia o pomocy de </w:t>
      </w:r>
      <w:proofErr w:type="spellStart"/>
      <w:r w:rsidRPr="005F7C8C">
        <w:rPr>
          <w:rFonts w:ascii="Times New Roman" w:hAnsi="Times New Roman"/>
          <w:sz w:val="24"/>
          <w:szCs w:val="24"/>
        </w:rPr>
        <w:t>minimis</w:t>
      </w:r>
      <w:proofErr w:type="spellEnd"/>
    </w:p>
    <w:p w:rsidR="00496127"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umowy na udzielenie wsparcia finansowego</w:t>
      </w:r>
    </w:p>
    <w:p w:rsidR="00B34A81" w:rsidRPr="00B34A81" w:rsidRDefault="00B34A81" w:rsidP="001C5AAB">
      <w:pPr>
        <w:pStyle w:val="Akapitzlist"/>
        <w:numPr>
          <w:ilvl w:val="0"/>
          <w:numId w:val="45"/>
        </w:numPr>
        <w:rPr>
          <w:rFonts w:ascii="Times New Roman" w:hAnsi="Times New Roman"/>
          <w:sz w:val="24"/>
          <w:szCs w:val="24"/>
        </w:rPr>
      </w:pPr>
      <w:r w:rsidRPr="00B34A81">
        <w:rPr>
          <w:rFonts w:ascii="Times New Roman" w:hAnsi="Times New Roman"/>
          <w:sz w:val="24"/>
          <w:szCs w:val="24"/>
        </w:rPr>
        <w:t>Wzór umowy na</w:t>
      </w:r>
      <w:r>
        <w:rPr>
          <w:rFonts w:ascii="Times New Roman" w:hAnsi="Times New Roman"/>
          <w:sz w:val="24"/>
          <w:szCs w:val="24"/>
        </w:rPr>
        <w:t xml:space="preserve"> świadczenie usług szkoleniowo-doradczych</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Deklaracja pochodzenia środka trwałego</w:t>
      </w:r>
    </w:p>
    <w:p w:rsidR="00496127" w:rsidRPr="007B28EA" w:rsidRDefault="00675A1A" w:rsidP="001C5AAB">
      <w:pPr>
        <w:pStyle w:val="Akapitzlist"/>
        <w:numPr>
          <w:ilvl w:val="0"/>
          <w:numId w:val="45"/>
        </w:numPr>
        <w:spacing w:before="120" w:line="240" w:lineRule="auto"/>
        <w:jc w:val="both"/>
        <w:rPr>
          <w:rFonts w:ascii="Times New Roman" w:hAnsi="Times New Roman"/>
          <w:sz w:val="24"/>
          <w:szCs w:val="24"/>
        </w:rPr>
      </w:pPr>
      <w:r w:rsidRPr="007B28EA">
        <w:rPr>
          <w:rFonts w:ascii="Times New Roman" w:hAnsi="Times New Roman"/>
          <w:sz w:val="24"/>
          <w:szCs w:val="24"/>
        </w:rPr>
        <w:t>Zestawienie poniesionych wydatków inwestycyjnych</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Katalog </w:t>
      </w:r>
      <w:proofErr w:type="spellStart"/>
      <w:r w:rsidRPr="005F7C8C">
        <w:rPr>
          <w:rFonts w:ascii="Times New Roman" w:hAnsi="Times New Roman"/>
          <w:sz w:val="24"/>
          <w:szCs w:val="24"/>
        </w:rPr>
        <w:t>wykluczeń</w:t>
      </w:r>
      <w:proofErr w:type="spellEnd"/>
      <w:r w:rsidRPr="005F7C8C">
        <w:rPr>
          <w:rFonts w:ascii="Times New Roman" w:hAnsi="Times New Roman"/>
          <w:sz w:val="24"/>
          <w:szCs w:val="24"/>
        </w:rPr>
        <w:t xml:space="preserve"> z pomocy de </w:t>
      </w:r>
      <w:proofErr w:type="spellStart"/>
      <w:r w:rsidRPr="005F7C8C">
        <w:rPr>
          <w:rFonts w:ascii="Times New Roman" w:hAnsi="Times New Roman"/>
          <w:sz w:val="24"/>
          <w:szCs w:val="24"/>
        </w:rPr>
        <w:t>minimis</w:t>
      </w:r>
      <w:proofErr w:type="spellEnd"/>
    </w:p>
    <w:p w:rsidR="00496127" w:rsidRDefault="00496127" w:rsidP="005F7C8C">
      <w:pPr>
        <w:spacing w:before="120" w:line="240" w:lineRule="auto"/>
        <w:ind w:left="720" w:hanging="720"/>
        <w:jc w:val="both"/>
        <w:rPr>
          <w:rFonts w:ascii="Times New Roman" w:eastAsia="Times New Roman" w:hAnsi="Times New Roman"/>
          <w:noProof w:val="0"/>
          <w:sz w:val="24"/>
          <w:szCs w:val="24"/>
          <w:lang w:val="pl-PL"/>
        </w:rPr>
      </w:pPr>
    </w:p>
    <w:p w:rsidR="00A76A3A" w:rsidRPr="00AC56B9" w:rsidRDefault="00496127" w:rsidP="005F7C8C">
      <w:pPr>
        <w:spacing w:before="120" w:line="240" w:lineRule="auto"/>
        <w:ind w:left="720" w:hanging="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 </w:t>
      </w:r>
    </w:p>
    <w:p w:rsidR="00B568D0" w:rsidRPr="00AC56B9"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AC56B9" w:rsidSect="00CE0803">
      <w:headerReference w:type="default" r:id="rId13"/>
      <w:footerReference w:type="even" r:id="rId14"/>
      <w:footerReference w:type="default" r:id="rId15"/>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DE" w:rsidRDefault="00CB14DE">
      <w:pPr>
        <w:spacing w:after="0" w:line="240" w:lineRule="auto"/>
      </w:pPr>
      <w:r>
        <w:separator/>
      </w:r>
    </w:p>
  </w:endnote>
  <w:endnote w:type="continuationSeparator" w:id="0">
    <w:p w:rsidR="00CB14DE" w:rsidRDefault="00CB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38" w:rsidRDefault="00963F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63F38" w:rsidRDefault="00963F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38" w:rsidRDefault="00963F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20C49">
      <w:rPr>
        <w:rStyle w:val="Numerstrony"/>
      </w:rPr>
      <w:t>- 20 -</w:t>
    </w:r>
    <w:r>
      <w:rPr>
        <w:rStyle w:val="Numerstrony"/>
      </w:rPr>
      <w:fldChar w:fldCharType="end"/>
    </w:r>
  </w:p>
  <w:p w:rsidR="00963F38" w:rsidRDefault="00963F38" w:rsidP="00740EA3">
    <w:pPr>
      <w:spacing w:before="120" w:after="0" w:line="360" w:lineRule="auto"/>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t xml:space="preserve">  </w:t>
    </w:r>
  </w:p>
  <w:p w:rsidR="00963F38" w:rsidRDefault="00963F38" w:rsidP="00740EA3">
    <w:pPr>
      <w:pStyle w:val="Stopka"/>
      <w:tabs>
        <w:tab w:val="left" w:pos="10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DE" w:rsidRDefault="00CB14DE">
      <w:pPr>
        <w:spacing w:after="0" w:line="240" w:lineRule="auto"/>
      </w:pPr>
      <w:r>
        <w:separator/>
      </w:r>
    </w:p>
  </w:footnote>
  <w:footnote w:type="continuationSeparator" w:id="0">
    <w:p w:rsidR="00CB14DE" w:rsidRDefault="00CB14DE">
      <w:pPr>
        <w:spacing w:after="0" w:line="240" w:lineRule="auto"/>
      </w:pPr>
      <w:r>
        <w:continuationSeparator/>
      </w:r>
    </w:p>
  </w:footnote>
  <w:footnote w:id="1">
    <w:p w:rsidR="00963F38" w:rsidRPr="00CD3AF5" w:rsidRDefault="00963F38"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rsidR="00963F38" w:rsidRPr="00CD3AF5" w:rsidRDefault="00963F38"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rsidR="00963F38" w:rsidRPr="00CD3AF5" w:rsidRDefault="00963F38"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963F38" w:rsidRPr="00CD3AF5" w:rsidRDefault="00963F38"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963F38" w:rsidRPr="00CD3AF5" w:rsidRDefault="00963F38" w:rsidP="00A94BA7">
      <w:pPr>
        <w:pStyle w:val="Tekstprzypisudolnego"/>
        <w:ind w:left="284" w:hanging="142"/>
        <w:jc w:val="both"/>
      </w:pPr>
    </w:p>
  </w:footnote>
  <w:footnote w:id="2">
    <w:p w:rsidR="00963F38" w:rsidRPr="00CD3AF5" w:rsidRDefault="00963F38"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rsidR="00963F38" w:rsidRPr="00025332" w:rsidRDefault="00963F38">
      <w:pPr>
        <w:pStyle w:val="Tekstprzypisudolnego"/>
        <w:rPr>
          <w:lang w:val="pl-PL"/>
        </w:rPr>
      </w:pPr>
    </w:p>
  </w:footnote>
  <w:footnote w:id="3">
    <w:p w:rsidR="00963F38" w:rsidRPr="00B31A7F" w:rsidRDefault="00963F38">
      <w:pPr>
        <w:pStyle w:val="Tekstprzypisudolnego"/>
        <w:rPr>
          <w:color w:val="00B050"/>
        </w:rPr>
      </w:pPr>
      <w:r w:rsidRPr="005F7C8C">
        <w:rPr>
          <w:rStyle w:val="Odwoanieprzypisudolnego"/>
        </w:rPr>
        <w:footnoteRef/>
      </w:r>
      <w:r w:rsidRPr="005F7C8C">
        <w:t xml:space="preserve"> </w:t>
      </w:r>
      <w:r w:rsidRPr="002F6C67">
        <w:t>Nie posiada aktyw</w:t>
      </w:r>
      <w:r>
        <w:t>nego lub zawieszonego wpisu w</w:t>
      </w:r>
      <w:r w:rsidRPr="002F6C67">
        <w:t xml:space="preserve"> CEIDG  w okresie 12 miesięcy poprzedzających dzień przystąpienia do projektu.</w:t>
      </w:r>
    </w:p>
  </w:footnote>
  <w:footnote w:id="4">
    <w:p w:rsidR="00963F38" w:rsidRPr="009C1BEE" w:rsidRDefault="00963F38" w:rsidP="00057891">
      <w:pPr>
        <w:pStyle w:val="Tekstprzypisudolnego"/>
        <w:jc w:val="both"/>
        <w:rPr>
          <w:rFonts w:ascii="Calibri" w:hAnsi="Calibri"/>
        </w:rPr>
      </w:pPr>
      <w:r w:rsidRPr="009C1BEE">
        <w:rPr>
          <w:rStyle w:val="Odwoanieprzypisudolnego"/>
          <w:rFonts w:ascii="Calibri" w:hAnsi="Calibri"/>
        </w:rPr>
        <w:footnoteRef/>
      </w:r>
      <w:r w:rsidRPr="009C1BEE">
        <w:rPr>
          <w:rFonts w:ascii="Calibri" w:hAnsi="Calibri"/>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5">
    <w:p w:rsidR="00963F38" w:rsidRDefault="00963F38" w:rsidP="00057891">
      <w:pPr>
        <w:pStyle w:val="Tekstprzypisudolnego"/>
      </w:pPr>
      <w:r w:rsidRPr="009C1BEE">
        <w:rPr>
          <w:rStyle w:val="Odwoanieprzypisudolnego"/>
          <w:rFonts w:ascii="Calibri" w:hAnsi="Calibri"/>
        </w:rPr>
        <w:footnoteRef/>
      </w:r>
      <w:r w:rsidRPr="009C1BEE">
        <w:rPr>
          <w:rFonts w:ascii="Calibri" w:hAnsi="Calibri"/>
        </w:rPr>
        <w:t xml:space="preserve"> Jw.</w:t>
      </w:r>
    </w:p>
  </w:footnote>
  <w:footnote w:id="6">
    <w:p w:rsidR="00963F38" w:rsidRPr="00CD3AF5" w:rsidRDefault="00963F38">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7">
    <w:p w:rsidR="00963F38" w:rsidRPr="00785E31" w:rsidRDefault="00963F38">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38" w:rsidRDefault="00963F38">
    <w:pPr>
      <w:pStyle w:val="Nagwek"/>
    </w:pPr>
    <w:r>
      <w:rPr>
        <w:noProof/>
      </w:rPr>
      <w:drawing>
        <wp:inline distT="0" distB="0" distL="0" distR="0">
          <wp:extent cx="5770880" cy="750570"/>
          <wp:effectExtent l="0" t="0" r="1270" b="0"/>
          <wp:docPr id="5" name="Obraz 5" descr="C:\Users\Mirek\Desktop\KONKURSY i DOK PROJEKTOWA i PROGRAMMOWA\EFS_poziom\poziom\polskie\EFS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ek\Desktop\KONKURSY i DOK PROJEKTOWA i PROGRAMMOWA\EFS_poziom\poziom\polskie\EFS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8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D3CED"/>
    <w:multiLevelType w:val="hybridMultilevel"/>
    <w:tmpl w:val="4BF085CE"/>
    <w:lvl w:ilvl="0" w:tplc="D2768A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5"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2" w15:restartNumberingAfterBreak="0">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4"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5"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50"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28"/>
  </w:num>
  <w:num w:numId="4">
    <w:abstractNumId w:val="49"/>
  </w:num>
  <w:num w:numId="5">
    <w:abstractNumId w:val="24"/>
  </w:num>
  <w:num w:numId="6">
    <w:abstractNumId w:val="27"/>
  </w:num>
  <w:num w:numId="7">
    <w:abstractNumId w:val="4"/>
  </w:num>
  <w:num w:numId="8">
    <w:abstractNumId w:val="2"/>
  </w:num>
  <w:num w:numId="9">
    <w:abstractNumId w:val="47"/>
  </w:num>
  <w:num w:numId="10">
    <w:abstractNumId w:val="38"/>
  </w:num>
  <w:num w:numId="11">
    <w:abstractNumId w:val="26"/>
  </w:num>
  <w:num w:numId="12">
    <w:abstractNumId w:val="3"/>
  </w:num>
  <w:num w:numId="13">
    <w:abstractNumId w:val="41"/>
  </w:num>
  <w:num w:numId="14">
    <w:abstractNumId w:val="1"/>
  </w:num>
  <w:num w:numId="15">
    <w:abstractNumId w:val="11"/>
  </w:num>
  <w:num w:numId="16">
    <w:abstractNumId w:val="8"/>
  </w:num>
  <w:num w:numId="17">
    <w:abstractNumId w:val="21"/>
  </w:num>
  <w:num w:numId="18">
    <w:abstractNumId w:val="48"/>
  </w:num>
  <w:num w:numId="19">
    <w:abstractNumId w:val="36"/>
  </w:num>
  <w:num w:numId="20">
    <w:abstractNumId w:val="7"/>
  </w:num>
  <w:num w:numId="21">
    <w:abstractNumId w:val="14"/>
  </w:num>
  <w:num w:numId="22">
    <w:abstractNumId w:val="44"/>
  </w:num>
  <w:num w:numId="23">
    <w:abstractNumId w:val="31"/>
  </w:num>
  <w:num w:numId="24">
    <w:abstractNumId w:val="33"/>
  </w:num>
  <w:num w:numId="25">
    <w:abstractNumId w:val="6"/>
  </w:num>
  <w:num w:numId="26">
    <w:abstractNumId w:val="5"/>
  </w:num>
  <w:num w:numId="27">
    <w:abstractNumId w:val="30"/>
  </w:num>
  <w:num w:numId="28">
    <w:abstractNumId w:val="43"/>
  </w:num>
  <w:num w:numId="29">
    <w:abstractNumId w:val="18"/>
  </w:num>
  <w:num w:numId="30">
    <w:abstractNumId w:val="37"/>
  </w:num>
  <w:num w:numId="31">
    <w:abstractNumId w:val="19"/>
  </w:num>
  <w:num w:numId="32">
    <w:abstractNumId w:val="39"/>
  </w:num>
  <w:num w:numId="33">
    <w:abstractNumId w:val="13"/>
  </w:num>
  <w:num w:numId="34">
    <w:abstractNumId w:val="15"/>
  </w:num>
  <w:num w:numId="35">
    <w:abstractNumId w:val="35"/>
  </w:num>
  <w:num w:numId="36">
    <w:abstractNumId w:val="34"/>
  </w:num>
  <w:num w:numId="37">
    <w:abstractNumId w:val="25"/>
  </w:num>
  <w:num w:numId="38">
    <w:abstractNumId w:val="50"/>
  </w:num>
  <w:num w:numId="39">
    <w:abstractNumId w:val="29"/>
  </w:num>
  <w:num w:numId="40">
    <w:abstractNumId w:val="10"/>
  </w:num>
  <w:num w:numId="41">
    <w:abstractNumId w:val="40"/>
  </w:num>
  <w:num w:numId="42">
    <w:abstractNumId w:val="42"/>
  </w:num>
  <w:num w:numId="43">
    <w:abstractNumId w:val="46"/>
  </w:num>
  <w:num w:numId="44">
    <w:abstractNumId w:val="45"/>
  </w:num>
  <w:num w:numId="45">
    <w:abstractNumId w:val="51"/>
  </w:num>
  <w:num w:numId="46">
    <w:abstractNumId w:val="17"/>
  </w:num>
  <w:num w:numId="47">
    <w:abstractNumId w:val="0"/>
  </w:num>
  <w:num w:numId="48">
    <w:abstractNumId w:val="9"/>
  </w:num>
  <w:num w:numId="49">
    <w:abstractNumId w:val="23"/>
  </w:num>
  <w:num w:numId="50">
    <w:abstractNumId w:val="32"/>
  </w:num>
  <w:num w:numId="51">
    <w:abstractNumId w:val="16"/>
  </w:num>
  <w:num w:numId="52">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7D"/>
    <w:rsid w:val="0000477A"/>
    <w:rsid w:val="00004DB6"/>
    <w:rsid w:val="00006DEE"/>
    <w:rsid w:val="0000733F"/>
    <w:rsid w:val="00010E0E"/>
    <w:rsid w:val="00023CD5"/>
    <w:rsid w:val="00025332"/>
    <w:rsid w:val="0002625B"/>
    <w:rsid w:val="00027FD3"/>
    <w:rsid w:val="00033995"/>
    <w:rsid w:val="00034EDD"/>
    <w:rsid w:val="0003690F"/>
    <w:rsid w:val="00036BA8"/>
    <w:rsid w:val="00041E04"/>
    <w:rsid w:val="00042D6C"/>
    <w:rsid w:val="00042DED"/>
    <w:rsid w:val="00050F5F"/>
    <w:rsid w:val="00054FDF"/>
    <w:rsid w:val="00057891"/>
    <w:rsid w:val="0006050D"/>
    <w:rsid w:val="00060B2D"/>
    <w:rsid w:val="00064703"/>
    <w:rsid w:val="00072F02"/>
    <w:rsid w:val="000779DD"/>
    <w:rsid w:val="00082BAA"/>
    <w:rsid w:val="000A0AF7"/>
    <w:rsid w:val="000A722B"/>
    <w:rsid w:val="000B46B2"/>
    <w:rsid w:val="000B4FFA"/>
    <w:rsid w:val="000B5970"/>
    <w:rsid w:val="000C310C"/>
    <w:rsid w:val="000C4F52"/>
    <w:rsid w:val="000D3CF3"/>
    <w:rsid w:val="000D54AC"/>
    <w:rsid w:val="000E1875"/>
    <w:rsid w:val="000E1DBA"/>
    <w:rsid w:val="000E24E6"/>
    <w:rsid w:val="000E31FD"/>
    <w:rsid w:val="000E564B"/>
    <w:rsid w:val="000F319A"/>
    <w:rsid w:val="000F3994"/>
    <w:rsid w:val="000F3C4F"/>
    <w:rsid w:val="00104F93"/>
    <w:rsid w:val="00105545"/>
    <w:rsid w:val="00116AD1"/>
    <w:rsid w:val="00116E49"/>
    <w:rsid w:val="00117F01"/>
    <w:rsid w:val="00120A04"/>
    <w:rsid w:val="00121C12"/>
    <w:rsid w:val="0012258F"/>
    <w:rsid w:val="00122C50"/>
    <w:rsid w:val="0012651C"/>
    <w:rsid w:val="001275EF"/>
    <w:rsid w:val="00132CD1"/>
    <w:rsid w:val="001331FC"/>
    <w:rsid w:val="00134784"/>
    <w:rsid w:val="001364E2"/>
    <w:rsid w:val="00145E20"/>
    <w:rsid w:val="00147746"/>
    <w:rsid w:val="00152604"/>
    <w:rsid w:val="001600F5"/>
    <w:rsid w:val="00160399"/>
    <w:rsid w:val="00166A2C"/>
    <w:rsid w:val="00172770"/>
    <w:rsid w:val="0017360C"/>
    <w:rsid w:val="0017415C"/>
    <w:rsid w:val="00174AD3"/>
    <w:rsid w:val="00174BFA"/>
    <w:rsid w:val="00177372"/>
    <w:rsid w:val="00177E1B"/>
    <w:rsid w:val="0018378C"/>
    <w:rsid w:val="00183B7C"/>
    <w:rsid w:val="00186B0C"/>
    <w:rsid w:val="00192339"/>
    <w:rsid w:val="001A0D48"/>
    <w:rsid w:val="001A13B7"/>
    <w:rsid w:val="001A3EFC"/>
    <w:rsid w:val="001A468C"/>
    <w:rsid w:val="001A5628"/>
    <w:rsid w:val="001A6907"/>
    <w:rsid w:val="001B342A"/>
    <w:rsid w:val="001C2603"/>
    <w:rsid w:val="001C5AAB"/>
    <w:rsid w:val="001D2691"/>
    <w:rsid w:val="001E2C29"/>
    <w:rsid w:val="001E306C"/>
    <w:rsid w:val="001E476C"/>
    <w:rsid w:val="001E511A"/>
    <w:rsid w:val="001F3C64"/>
    <w:rsid w:val="001F6397"/>
    <w:rsid w:val="001F6B8F"/>
    <w:rsid w:val="001F74A7"/>
    <w:rsid w:val="00205265"/>
    <w:rsid w:val="00206838"/>
    <w:rsid w:val="002071B0"/>
    <w:rsid w:val="00207CFE"/>
    <w:rsid w:val="00212355"/>
    <w:rsid w:val="00212F62"/>
    <w:rsid w:val="00217F80"/>
    <w:rsid w:val="0022053D"/>
    <w:rsid w:val="00221214"/>
    <w:rsid w:val="002236BD"/>
    <w:rsid w:val="0022527D"/>
    <w:rsid w:val="00225FE5"/>
    <w:rsid w:val="00230B4A"/>
    <w:rsid w:val="00234CB5"/>
    <w:rsid w:val="00235821"/>
    <w:rsid w:val="00243392"/>
    <w:rsid w:val="00245EDC"/>
    <w:rsid w:val="00247C80"/>
    <w:rsid w:val="00265601"/>
    <w:rsid w:val="002661DB"/>
    <w:rsid w:val="002724BD"/>
    <w:rsid w:val="002801ED"/>
    <w:rsid w:val="00284AEB"/>
    <w:rsid w:val="00285753"/>
    <w:rsid w:val="00286AFF"/>
    <w:rsid w:val="00287AA2"/>
    <w:rsid w:val="00292548"/>
    <w:rsid w:val="00292777"/>
    <w:rsid w:val="00296291"/>
    <w:rsid w:val="002A13D1"/>
    <w:rsid w:val="002A2F91"/>
    <w:rsid w:val="002A38C9"/>
    <w:rsid w:val="002A69E1"/>
    <w:rsid w:val="002B03E8"/>
    <w:rsid w:val="002C1446"/>
    <w:rsid w:val="002C3DA6"/>
    <w:rsid w:val="002C5D09"/>
    <w:rsid w:val="002C6C87"/>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447EB"/>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79DA"/>
    <w:rsid w:val="003E1347"/>
    <w:rsid w:val="003E3A12"/>
    <w:rsid w:val="003E637E"/>
    <w:rsid w:val="003E6D8E"/>
    <w:rsid w:val="003F4B0F"/>
    <w:rsid w:val="003F60E4"/>
    <w:rsid w:val="0040282E"/>
    <w:rsid w:val="00403CEE"/>
    <w:rsid w:val="00405337"/>
    <w:rsid w:val="0040588E"/>
    <w:rsid w:val="00405F55"/>
    <w:rsid w:val="00407319"/>
    <w:rsid w:val="0041623E"/>
    <w:rsid w:val="00421EB8"/>
    <w:rsid w:val="00424E62"/>
    <w:rsid w:val="00425B73"/>
    <w:rsid w:val="00427CD4"/>
    <w:rsid w:val="00427D43"/>
    <w:rsid w:val="00433D9E"/>
    <w:rsid w:val="00441F5A"/>
    <w:rsid w:val="00444A68"/>
    <w:rsid w:val="00445DAF"/>
    <w:rsid w:val="00445EA4"/>
    <w:rsid w:val="004462CB"/>
    <w:rsid w:val="004462E7"/>
    <w:rsid w:val="00446BCC"/>
    <w:rsid w:val="00451D2D"/>
    <w:rsid w:val="00452D6B"/>
    <w:rsid w:val="0045307C"/>
    <w:rsid w:val="004530F8"/>
    <w:rsid w:val="0045453F"/>
    <w:rsid w:val="00461F08"/>
    <w:rsid w:val="00462C22"/>
    <w:rsid w:val="00465E69"/>
    <w:rsid w:val="00467E78"/>
    <w:rsid w:val="004736F1"/>
    <w:rsid w:val="004825A8"/>
    <w:rsid w:val="004902F0"/>
    <w:rsid w:val="00496127"/>
    <w:rsid w:val="004A0712"/>
    <w:rsid w:val="004A416A"/>
    <w:rsid w:val="004B62FC"/>
    <w:rsid w:val="004B6B0D"/>
    <w:rsid w:val="004C5CFB"/>
    <w:rsid w:val="004C6184"/>
    <w:rsid w:val="004D07A9"/>
    <w:rsid w:val="004D5B1F"/>
    <w:rsid w:val="004D5DD7"/>
    <w:rsid w:val="004E046D"/>
    <w:rsid w:val="004E40B7"/>
    <w:rsid w:val="004E58B0"/>
    <w:rsid w:val="004E5E14"/>
    <w:rsid w:val="004E6BF2"/>
    <w:rsid w:val="004E729D"/>
    <w:rsid w:val="004F0D59"/>
    <w:rsid w:val="004F2EA6"/>
    <w:rsid w:val="004F4642"/>
    <w:rsid w:val="004F6E59"/>
    <w:rsid w:val="004F6EA7"/>
    <w:rsid w:val="005053FA"/>
    <w:rsid w:val="00513CEE"/>
    <w:rsid w:val="00513DFE"/>
    <w:rsid w:val="00520B0A"/>
    <w:rsid w:val="00520C49"/>
    <w:rsid w:val="0052394A"/>
    <w:rsid w:val="0052735C"/>
    <w:rsid w:val="00527952"/>
    <w:rsid w:val="0053158F"/>
    <w:rsid w:val="00532145"/>
    <w:rsid w:val="00533160"/>
    <w:rsid w:val="0053780C"/>
    <w:rsid w:val="00545A43"/>
    <w:rsid w:val="00545CBD"/>
    <w:rsid w:val="00552883"/>
    <w:rsid w:val="00553107"/>
    <w:rsid w:val="005549B0"/>
    <w:rsid w:val="00567B95"/>
    <w:rsid w:val="00570FEF"/>
    <w:rsid w:val="00572218"/>
    <w:rsid w:val="00572463"/>
    <w:rsid w:val="00575E64"/>
    <w:rsid w:val="00581B39"/>
    <w:rsid w:val="00581C4F"/>
    <w:rsid w:val="005823E1"/>
    <w:rsid w:val="00584F9D"/>
    <w:rsid w:val="00586A62"/>
    <w:rsid w:val="00587849"/>
    <w:rsid w:val="00595A1D"/>
    <w:rsid w:val="005A36F1"/>
    <w:rsid w:val="005B23E0"/>
    <w:rsid w:val="005B2DA6"/>
    <w:rsid w:val="005B4C3F"/>
    <w:rsid w:val="005B5F47"/>
    <w:rsid w:val="005B6EC2"/>
    <w:rsid w:val="005C2607"/>
    <w:rsid w:val="005C53F4"/>
    <w:rsid w:val="005C6450"/>
    <w:rsid w:val="005D05C1"/>
    <w:rsid w:val="005D42F7"/>
    <w:rsid w:val="005D724C"/>
    <w:rsid w:val="005E3658"/>
    <w:rsid w:val="005F7765"/>
    <w:rsid w:val="005F7C8C"/>
    <w:rsid w:val="00605458"/>
    <w:rsid w:val="006111BA"/>
    <w:rsid w:val="0061135B"/>
    <w:rsid w:val="00614261"/>
    <w:rsid w:val="00616227"/>
    <w:rsid w:val="00621AEB"/>
    <w:rsid w:val="00624B41"/>
    <w:rsid w:val="00624E52"/>
    <w:rsid w:val="00626F9C"/>
    <w:rsid w:val="00627357"/>
    <w:rsid w:val="00627A51"/>
    <w:rsid w:val="006305A3"/>
    <w:rsid w:val="006315AB"/>
    <w:rsid w:val="0063215A"/>
    <w:rsid w:val="00633EF9"/>
    <w:rsid w:val="0064143D"/>
    <w:rsid w:val="006425B6"/>
    <w:rsid w:val="00651949"/>
    <w:rsid w:val="00653860"/>
    <w:rsid w:val="00662723"/>
    <w:rsid w:val="0066507D"/>
    <w:rsid w:val="0066707B"/>
    <w:rsid w:val="00672EF2"/>
    <w:rsid w:val="00675A1A"/>
    <w:rsid w:val="0067632F"/>
    <w:rsid w:val="00680DE1"/>
    <w:rsid w:val="0068147E"/>
    <w:rsid w:val="00683985"/>
    <w:rsid w:val="00690CCA"/>
    <w:rsid w:val="00697EBA"/>
    <w:rsid w:val="006A15DB"/>
    <w:rsid w:val="006A77C3"/>
    <w:rsid w:val="006B4619"/>
    <w:rsid w:val="006B59EF"/>
    <w:rsid w:val="006C5288"/>
    <w:rsid w:val="006C7F07"/>
    <w:rsid w:val="006D455A"/>
    <w:rsid w:val="006D513D"/>
    <w:rsid w:val="006D62A0"/>
    <w:rsid w:val="006E6362"/>
    <w:rsid w:val="006F2190"/>
    <w:rsid w:val="006F40EE"/>
    <w:rsid w:val="006F7B40"/>
    <w:rsid w:val="00702801"/>
    <w:rsid w:val="00703A1F"/>
    <w:rsid w:val="007052B4"/>
    <w:rsid w:val="00710F4C"/>
    <w:rsid w:val="007121E9"/>
    <w:rsid w:val="00717D62"/>
    <w:rsid w:val="007231A5"/>
    <w:rsid w:val="00724C7E"/>
    <w:rsid w:val="00724D71"/>
    <w:rsid w:val="00736566"/>
    <w:rsid w:val="00736F0E"/>
    <w:rsid w:val="00740EA3"/>
    <w:rsid w:val="00740F4B"/>
    <w:rsid w:val="007441BF"/>
    <w:rsid w:val="007449B8"/>
    <w:rsid w:val="00745C38"/>
    <w:rsid w:val="00746DFA"/>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297E"/>
    <w:rsid w:val="00793288"/>
    <w:rsid w:val="00793CDD"/>
    <w:rsid w:val="007950E8"/>
    <w:rsid w:val="007A08E5"/>
    <w:rsid w:val="007A0C3A"/>
    <w:rsid w:val="007A1EA5"/>
    <w:rsid w:val="007A3F8C"/>
    <w:rsid w:val="007A4B76"/>
    <w:rsid w:val="007B28EA"/>
    <w:rsid w:val="007B6F1A"/>
    <w:rsid w:val="007C4952"/>
    <w:rsid w:val="007C51A1"/>
    <w:rsid w:val="007D27B0"/>
    <w:rsid w:val="007D493A"/>
    <w:rsid w:val="007D524A"/>
    <w:rsid w:val="007D5FCD"/>
    <w:rsid w:val="007E2677"/>
    <w:rsid w:val="007F19C2"/>
    <w:rsid w:val="007F2ACC"/>
    <w:rsid w:val="007F335A"/>
    <w:rsid w:val="007F4ADB"/>
    <w:rsid w:val="007F6421"/>
    <w:rsid w:val="00801D64"/>
    <w:rsid w:val="008041DE"/>
    <w:rsid w:val="0080420A"/>
    <w:rsid w:val="0080485C"/>
    <w:rsid w:val="008173C4"/>
    <w:rsid w:val="008202C9"/>
    <w:rsid w:val="00821DB6"/>
    <w:rsid w:val="00822AA2"/>
    <w:rsid w:val="00822FC3"/>
    <w:rsid w:val="00824F21"/>
    <w:rsid w:val="00830872"/>
    <w:rsid w:val="00831B13"/>
    <w:rsid w:val="00833247"/>
    <w:rsid w:val="0084108A"/>
    <w:rsid w:val="00841F01"/>
    <w:rsid w:val="008445B1"/>
    <w:rsid w:val="008455B4"/>
    <w:rsid w:val="0084621D"/>
    <w:rsid w:val="008474C6"/>
    <w:rsid w:val="0085566B"/>
    <w:rsid w:val="00860B97"/>
    <w:rsid w:val="008616A5"/>
    <w:rsid w:val="008628C9"/>
    <w:rsid w:val="008644C4"/>
    <w:rsid w:val="008656C1"/>
    <w:rsid w:val="00865A5F"/>
    <w:rsid w:val="0086768E"/>
    <w:rsid w:val="00871647"/>
    <w:rsid w:val="008917A3"/>
    <w:rsid w:val="008917AE"/>
    <w:rsid w:val="008933BC"/>
    <w:rsid w:val="0089656C"/>
    <w:rsid w:val="008A1123"/>
    <w:rsid w:val="008A4E24"/>
    <w:rsid w:val="008A78D1"/>
    <w:rsid w:val="008B0757"/>
    <w:rsid w:val="008C260B"/>
    <w:rsid w:val="008C464B"/>
    <w:rsid w:val="008C7827"/>
    <w:rsid w:val="008D2091"/>
    <w:rsid w:val="008D58EE"/>
    <w:rsid w:val="008E0E15"/>
    <w:rsid w:val="008E2B70"/>
    <w:rsid w:val="008F23FD"/>
    <w:rsid w:val="008F50C9"/>
    <w:rsid w:val="008F54BD"/>
    <w:rsid w:val="008F5C6C"/>
    <w:rsid w:val="008F70A6"/>
    <w:rsid w:val="00903A0A"/>
    <w:rsid w:val="00911911"/>
    <w:rsid w:val="009162B8"/>
    <w:rsid w:val="0092121D"/>
    <w:rsid w:val="0093064F"/>
    <w:rsid w:val="00933130"/>
    <w:rsid w:val="00933C67"/>
    <w:rsid w:val="00947BBA"/>
    <w:rsid w:val="00963F38"/>
    <w:rsid w:val="009651C6"/>
    <w:rsid w:val="009707BC"/>
    <w:rsid w:val="00971E50"/>
    <w:rsid w:val="0097535E"/>
    <w:rsid w:val="00975AC4"/>
    <w:rsid w:val="00976828"/>
    <w:rsid w:val="00977A99"/>
    <w:rsid w:val="00980109"/>
    <w:rsid w:val="009803C8"/>
    <w:rsid w:val="00981B07"/>
    <w:rsid w:val="00983C6D"/>
    <w:rsid w:val="0098404A"/>
    <w:rsid w:val="009866F4"/>
    <w:rsid w:val="00993DD2"/>
    <w:rsid w:val="009A1583"/>
    <w:rsid w:val="009A643F"/>
    <w:rsid w:val="009A76BB"/>
    <w:rsid w:val="009A7846"/>
    <w:rsid w:val="009A7D79"/>
    <w:rsid w:val="009B10A5"/>
    <w:rsid w:val="009B28C5"/>
    <w:rsid w:val="009B3ABA"/>
    <w:rsid w:val="009B5CFB"/>
    <w:rsid w:val="009B67F8"/>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35A"/>
    <w:rsid w:val="00A057A5"/>
    <w:rsid w:val="00A13048"/>
    <w:rsid w:val="00A23203"/>
    <w:rsid w:val="00A249AB"/>
    <w:rsid w:val="00A35CF1"/>
    <w:rsid w:val="00A5179D"/>
    <w:rsid w:val="00A5496A"/>
    <w:rsid w:val="00A54E9B"/>
    <w:rsid w:val="00A5500F"/>
    <w:rsid w:val="00A6144A"/>
    <w:rsid w:val="00A668C7"/>
    <w:rsid w:val="00A7066C"/>
    <w:rsid w:val="00A74079"/>
    <w:rsid w:val="00A76A3A"/>
    <w:rsid w:val="00A770C8"/>
    <w:rsid w:val="00A775E7"/>
    <w:rsid w:val="00A8251F"/>
    <w:rsid w:val="00A83744"/>
    <w:rsid w:val="00A87701"/>
    <w:rsid w:val="00A903BD"/>
    <w:rsid w:val="00A920BE"/>
    <w:rsid w:val="00A92E5B"/>
    <w:rsid w:val="00A94216"/>
    <w:rsid w:val="00A94BA7"/>
    <w:rsid w:val="00AA0890"/>
    <w:rsid w:val="00AA360F"/>
    <w:rsid w:val="00AA5635"/>
    <w:rsid w:val="00AA77FE"/>
    <w:rsid w:val="00AB24FE"/>
    <w:rsid w:val="00AB46AF"/>
    <w:rsid w:val="00AC360A"/>
    <w:rsid w:val="00AC4F6F"/>
    <w:rsid w:val="00AC56B9"/>
    <w:rsid w:val="00AC5DDE"/>
    <w:rsid w:val="00AD5FA2"/>
    <w:rsid w:val="00AD7ECF"/>
    <w:rsid w:val="00AE366E"/>
    <w:rsid w:val="00AE3A68"/>
    <w:rsid w:val="00AE4DC2"/>
    <w:rsid w:val="00AF1353"/>
    <w:rsid w:val="00AF3A39"/>
    <w:rsid w:val="00AF3DC9"/>
    <w:rsid w:val="00AF4FEC"/>
    <w:rsid w:val="00AF689F"/>
    <w:rsid w:val="00B06F64"/>
    <w:rsid w:val="00B116AA"/>
    <w:rsid w:val="00B11AFB"/>
    <w:rsid w:val="00B12296"/>
    <w:rsid w:val="00B127BD"/>
    <w:rsid w:val="00B14BEA"/>
    <w:rsid w:val="00B20427"/>
    <w:rsid w:val="00B23F05"/>
    <w:rsid w:val="00B26101"/>
    <w:rsid w:val="00B31A7F"/>
    <w:rsid w:val="00B34A81"/>
    <w:rsid w:val="00B3735F"/>
    <w:rsid w:val="00B4075E"/>
    <w:rsid w:val="00B423BD"/>
    <w:rsid w:val="00B429AA"/>
    <w:rsid w:val="00B503A9"/>
    <w:rsid w:val="00B52DB6"/>
    <w:rsid w:val="00B5392B"/>
    <w:rsid w:val="00B568D0"/>
    <w:rsid w:val="00B5723C"/>
    <w:rsid w:val="00B60918"/>
    <w:rsid w:val="00B64123"/>
    <w:rsid w:val="00B65F60"/>
    <w:rsid w:val="00B66413"/>
    <w:rsid w:val="00B71FED"/>
    <w:rsid w:val="00B76BE3"/>
    <w:rsid w:val="00B81D9D"/>
    <w:rsid w:val="00B84EBA"/>
    <w:rsid w:val="00B90CDF"/>
    <w:rsid w:val="00B95EB4"/>
    <w:rsid w:val="00B97176"/>
    <w:rsid w:val="00B97FD0"/>
    <w:rsid w:val="00BA22A1"/>
    <w:rsid w:val="00BA303E"/>
    <w:rsid w:val="00BA35FC"/>
    <w:rsid w:val="00BA6FCD"/>
    <w:rsid w:val="00BB3B1F"/>
    <w:rsid w:val="00BB3B3F"/>
    <w:rsid w:val="00BB42AC"/>
    <w:rsid w:val="00BB5707"/>
    <w:rsid w:val="00BB77C2"/>
    <w:rsid w:val="00BB7D83"/>
    <w:rsid w:val="00BC33D9"/>
    <w:rsid w:val="00BC340E"/>
    <w:rsid w:val="00BD14BD"/>
    <w:rsid w:val="00BD281B"/>
    <w:rsid w:val="00BD6C6B"/>
    <w:rsid w:val="00BD752A"/>
    <w:rsid w:val="00BE0557"/>
    <w:rsid w:val="00BE6A9B"/>
    <w:rsid w:val="00BE7BB7"/>
    <w:rsid w:val="00BF5040"/>
    <w:rsid w:val="00C027E9"/>
    <w:rsid w:val="00C1029E"/>
    <w:rsid w:val="00C15404"/>
    <w:rsid w:val="00C15D14"/>
    <w:rsid w:val="00C17C90"/>
    <w:rsid w:val="00C17F98"/>
    <w:rsid w:val="00C21A69"/>
    <w:rsid w:val="00C233FA"/>
    <w:rsid w:val="00C3223E"/>
    <w:rsid w:val="00C34382"/>
    <w:rsid w:val="00C35A86"/>
    <w:rsid w:val="00C40CC8"/>
    <w:rsid w:val="00C44901"/>
    <w:rsid w:val="00C44ECD"/>
    <w:rsid w:val="00C47540"/>
    <w:rsid w:val="00C55247"/>
    <w:rsid w:val="00C57254"/>
    <w:rsid w:val="00C64EBF"/>
    <w:rsid w:val="00C65096"/>
    <w:rsid w:val="00C719C6"/>
    <w:rsid w:val="00C726CA"/>
    <w:rsid w:val="00C77A9E"/>
    <w:rsid w:val="00C827AF"/>
    <w:rsid w:val="00C82A8A"/>
    <w:rsid w:val="00C83D49"/>
    <w:rsid w:val="00C949CA"/>
    <w:rsid w:val="00C95A01"/>
    <w:rsid w:val="00CA1346"/>
    <w:rsid w:val="00CA2B2A"/>
    <w:rsid w:val="00CA61D6"/>
    <w:rsid w:val="00CB101C"/>
    <w:rsid w:val="00CB14DE"/>
    <w:rsid w:val="00CC0617"/>
    <w:rsid w:val="00CD10D2"/>
    <w:rsid w:val="00CD2ED8"/>
    <w:rsid w:val="00CD3AF5"/>
    <w:rsid w:val="00CE0803"/>
    <w:rsid w:val="00CE1936"/>
    <w:rsid w:val="00CE53BD"/>
    <w:rsid w:val="00CF0377"/>
    <w:rsid w:val="00CF4635"/>
    <w:rsid w:val="00CF568B"/>
    <w:rsid w:val="00D02719"/>
    <w:rsid w:val="00D03714"/>
    <w:rsid w:val="00D05939"/>
    <w:rsid w:val="00D05DA3"/>
    <w:rsid w:val="00D103D8"/>
    <w:rsid w:val="00D16708"/>
    <w:rsid w:val="00D256E5"/>
    <w:rsid w:val="00D30EAC"/>
    <w:rsid w:val="00D4635E"/>
    <w:rsid w:val="00D47851"/>
    <w:rsid w:val="00D50757"/>
    <w:rsid w:val="00D51C21"/>
    <w:rsid w:val="00D51F84"/>
    <w:rsid w:val="00D52467"/>
    <w:rsid w:val="00D61CBA"/>
    <w:rsid w:val="00D62421"/>
    <w:rsid w:val="00D6285E"/>
    <w:rsid w:val="00D66E56"/>
    <w:rsid w:val="00D67F86"/>
    <w:rsid w:val="00D73375"/>
    <w:rsid w:val="00D81426"/>
    <w:rsid w:val="00D852D8"/>
    <w:rsid w:val="00D902E8"/>
    <w:rsid w:val="00D90829"/>
    <w:rsid w:val="00D909FE"/>
    <w:rsid w:val="00D9290F"/>
    <w:rsid w:val="00D94386"/>
    <w:rsid w:val="00D94994"/>
    <w:rsid w:val="00DA18E5"/>
    <w:rsid w:val="00DA39BE"/>
    <w:rsid w:val="00DA4ACD"/>
    <w:rsid w:val="00DA56D2"/>
    <w:rsid w:val="00DB1156"/>
    <w:rsid w:val="00DB25CF"/>
    <w:rsid w:val="00DB6744"/>
    <w:rsid w:val="00DD36A8"/>
    <w:rsid w:val="00DD46B7"/>
    <w:rsid w:val="00DD70F2"/>
    <w:rsid w:val="00DE058A"/>
    <w:rsid w:val="00DE164D"/>
    <w:rsid w:val="00DE6236"/>
    <w:rsid w:val="00DE680B"/>
    <w:rsid w:val="00DF496A"/>
    <w:rsid w:val="00DF5D33"/>
    <w:rsid w:val="00E017D3"/>
    <w:rsid w:val="00E030D9"/>
    <w:rsid w:val="00E052BB"/>
    <w:rsid w:val="00E111DA"/>
    <w:rsid w:val="00E11242"/>
    <w:rsid w:val="00E115CB"/>
    <w:rsid w:val="00E11624"/>
    <w:rsid w:val="00E12757"/>
    <w:rsid w:val="00E13A45"/>
    <w:rsid w:val="00E13DF6"/>
    <w:rsid w:val="00E17654"/>
    <w:rsid w:val="00E25925"/>
    <w:rsid w:val="00E25F02"/>
    <w:rsid w:val="00E30E6B"/>
    <w:rsid w:val="00E324AD"/>
    <w:rsid w:val="00E33290"/>
    <w:rsid w:val="00E33698"/>
    <w:rsid w:val="00E34838"/>
    <w:rsid w:val="00E34F8E"/>
    <w:rsid w:val="00E445DA"/>
    <w:rsid w:val="00E4787E"/>
    <w:rsid w:val="00E50E29"/>
    <w:rsid w:val="00E530B6"/>
    <w:rsid w:val="00E54639"/>
    <w:rsid w:val="00E5473A"/>
    <w:rsid w:val="00E60469"/>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ED5"/>
    <w:rsid w:val="00E928DE"/>
    <w:rsid w:val="00EA38B1"/>
    <w:rsid w:val="00EA4EA2"/>
    <w:rsid w:val="00EA6BF1"/>
    <w:rsid w:val="00EB093A"/>
    <w:rsid w:val="00EB370A"/>
    <w:rsid w:val="00EB3E7E"/>
    <w:rsid w:val="00EB6C41"/>
    <w:rsid w:val="00EC4F20"/>
    <w:rsid w:val="00EC740C"/>
    <w:rsid w:val="00ED0A71"/>
    <w:rsid w:val="00ED0DC8"/>
    <w:rsid w:val="00ED333D"/>
    <w:rsid w:val="00EE1DC7"/>
    <w:rsid w:val="00EE435E"/>
    <w:rsid w:val="00EE60A9"/>
    <w:rsid w:val="00EE620F"/>
    <w:rsid w:val="00EE6942"/>
    <w:rsid w:val="00EF0DF3"/>
    <w:rsid w:val="00F00977"/>
    <w:rsid w:val="00F00CE2"/>
    <w:rsid w:val="00F01627"/>
    <w:rsid w:val="00F02F70"/>
    <w:rsid w:val="00F05226"/>
    <w:rsid w:val="00F05337"/>
    <w:rsid w:val="00F0619A"/>
    <w:rsid w:val="00F07D8E"/>
    <w:rsid w:val="00F128E3"/>
    <w:rsid w:val="00F159AE"/>
    <w:rsid w:val="00F15B1C"/>
    <w:rsid w:val="00F1606A"/>
    <w:rsid w:val="00F1765E"/>
    <w:rsid w:val="00F21EA8"/>
    <w:rsid w:val="00F277F4"/>
    <w:rsid w:val="00F3085A"/>
    <w:rsid w:val="00F33067"/>
    <w:rsid w:val="00F360E4"/>
    <w:rsid w:val="00F422F8"/>
    <w:rsid w:val="00F46EEC"/>
    <w:rsid w:val="00F477D4"/>
    <w:rsid w:val="00F50011"/>
    <w:rsid w:val="00F54F34"/>
    <w:rsid w:val="00F577F7"/>
    <w:rsid w:val="00F609AF"/>
    <w:rsid w:val="00F62094"/>
    <w:rsid w:val="00F6209B"/>
    <w:rsid w:val="00F6599C"/>
    <w:rsid w:val="00F66844"/>
    <w:rsid w:val="00F679E8"/>
    <w:rsid w:val="00F74E21"/>
    <w:rsid w:val="00F77BB9"/>
    <w:rsid w:val="00F810F7"/>
    <w:rsid w:val="00F876EB"/>
    <w:rsid w:val="00F91A10"/>
    <w:rsid w:val="00F97539"/>
    <w:rsid w:val="00FA2FC0"/>
    <w:rsid w:val="00FA4EA1"/>
    <w:rsid w:val="00FB1D99"/>
    <w:rsid w:val="00FB27B5"/>
    <w:rsid w:val="00FB409A"/>
    <w:rsid w:val="00FB45CC"/>
    <w:rsid w:val="00FB67F9"/>
    <w:rsid w:val="00FE0065"/>
    <w:rsid w:val="00FE1BED"/>
    <w:rsid w:val="00FE2424"/>
    <w:rsid w:val="00FE50C9"/>
    <w:rsid w:val="00FE5416"/>
    <w:rsid w:val="00FE74D0"/>
    <w:rsid w:val="00FF0D19"/>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B09617-645A-4CDB-ADF3-F2C7ABF5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uiPriority w:val="99"/>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semiHidden/>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sny-biznes4@wp.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zakatek.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arminskizakatek.com.pl" TargetMode="External"/><Relationship Id="rId4" Type="http://schemas.openxmlformats.org/officeDocument/2006/relationships/settings" Target="settings.xml"/><Relationship Id="rId9" Type="http://schemas.openxmlformats.org/officeDocument/2006/relationships/hyperlink" Target="http://www.warminskizakatek.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C15A-A17C-45F9-AA28-D760C159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11669</Words>
  <Characters>70017</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81523</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MP</cp:lastModifiedBy>
  <cp:revision>7</cp:revision>
  <cp:lastPrinted>2018-01-23T07:34:00Z</cp:lastPrinted>
  <dcterms:created xsi:type="dcterms:W3CDTF">2017-01-04T11:55:00Z</dcterms:created>
  <dcterms:modified xsi:type="dcterms:W3CDTF">2018-01-23T07:39:00Z</dcterms:modified>
</cp:coreProperties>
</file>