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68E" w:rsidRPr="00EB668E" w:rsidRDefault="00EB668E" w:rsidP="00EB668E">
      <w:pPr>
        <w:jc w:val="center"/>
        <w:rPr>
          <w:rFonts w:ascii="Arial Narrow" w:hAnsi="Arial Narrow" w:cstheme="minorHAnsi"/>
          <w:b/>
          <w:bCs/>
          <w:color w:val="000000"/>
          <w:sz w:val="32"/>
          <w:szCs w:val="32"/>
        </w:rPr>
      </w:pPr>
      <w:bookmarkStart w:id="0" w:name="_Hlk164697272"/>
      <w:r w:rsidRPr="00EB668E">
        <w:rPr>
          <w:rFonts w:ascii="Arial Narrow" w:hAnsi="Arial Narrow" w:cstheme="minorHAnsi"/>
          <w:b/>
          <w:bCs/>
          <w:color w:val="000000"/>
          <w:sz w:val="32"/>
          <w:szCs w:val="32"/>
        </w:rPr>
        <w:t>WŁĄCZENIE OSÓB W NIEKORZYSTNEJ SYTUACJI, MŁODYCH I SENIORÓW – przedsięwzięcia dotyczące włączenia społecznego</w:t>
      </w:r>
      <w:bookmarkEnd w:id="0"/>
      <w:r w:rsidRPr="00EB668E">
        <w:rPr>
          <w:rFonts w:ascii="Arial Narrow" w:hAnsi="Arial Narrow" w:cstheme="minorHAnsi"/>
          <w:b/>
          <w:bCs/>
          <w:color w:val="000000"/>
          <w:sz w:val="32"/>
          <w:szCs w:val="32"/>
        </w:rPr>
        <w:t xml:space="preserve"> osób znajdujących się w trudnej sytuacji - projekty konkursowe</w:t>
      </w:r>
    </w:p>
    <w:tbl>
      <w:tblPr>
        <w:tblW w:w="103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6272"/>
      </w:tblGrid>
      <w:tr w:rsidR="00A46644" w:rsidRPr="00A46644" w:rsidTr="00D957E0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bookmarkStart w:id="1" w:name="_GoBack"/>
            <w:bookmarkEnd w:id="1"/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Imię i nazwisko członka Rady:</w:t>
            </w:r>
          </w:p>
        </w:tc>
        <w:tc>
          <w:tcPr>
            <w:tcW w:w="6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46644" w:rsidRPr="00A46644" w:rsidTr="00D957E0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Numer naboru:</w:t>
            </w:r>
          </w:p>
        </w:tc>
        <w:tc>
          <w:tcPr>
            <w:tcW w:w="6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46644" w:rsidRPr="00A46644" w:rsidTr="00D957E0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Znak sprawy:</w:t>
            </w:r>
          </w:p>
        </w:tc>
        <w:tc>
          <w:tcPr>
            <w:tcW w:w="6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46644" w:rsidRPr="00A46644" w:rsidTr="00D957E0">
        <w:trPr>
          <w:trHeight w:val="401"/>
        </w:trPr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Data wpływu:</w:t>
            </w:r>
          </w:p>
        </w:tc>
        <w:tc>
          <w:tcPr>
            <w:tcW w:w="6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46644" w:rsidRPr="00A46644" w:rsidTr="00D957E0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Imię i nazwisko / nazwa wnioskodawcy:</w:t>
            </w:r>
          </w:p>
        </w:tc>
        <w:tc>
          <w:tcPr>
            <w:tcW w:w="6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46644" w:rsidRPr="00A46644" w:rsidTr="00D957E0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Tytuł operacji:</w:t>
            </w:r>
          </w:p>
        </w:tc>
        <w:tc>
          <w:tcPr>
            <w:tcW w:w="6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A46644" w:rsidRPr="00A46644" w:rsidRDefault="00A46644" w:rsidP="00A46644">
      <w:pPr>
        <w:numPr>
          <w:ilvl w:val="0"/>
          <w:numId w:val="1"/>
        </w:numPr>
        <w:suppressAutoHyphens/>
        <w:spacing w:after="0" w:line="276" w:lineRule="auto"/>
        <w:ind w:left="720"/>
        <w:rPr>
          <w:rFonts w:ascii="Arial Narrow" w:eastAsia="Times New Roman" w:hAnsi="Arial Narrow" w:cstheme="minorHAnsi"/>
          <w:sz w:val="20"/>
          <w:szCs w:val="20"/>
          <w:lang w:eastAsia="ar-SA"/>
        </w:rPr>
      </w:pPr>
      <w:r w:rsidRPr="00A46644">
        <w:rPr>
          <w:rFonts w:ascii="Arial Narrow" w:eastAsia="Times New Roman" w:hAnsi="Arial Narrow" w:cstheme="minorHAnsi"/>
          <w:sz w:val="20"/>
          <w:szCs w:val="20"/>
          <w:lang w:eastAsia="ar-SA"/>
        </w:rPr>
        <w:t>OCENA ZGODNOŚCI Z LOKLANYMI KRYTERIAMI WYBORU</w:t>
      </w:r>
    </w:p>
    <w:tbl>
      <w:tblPr>
        <w:tblW w:w="1034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407"/>
        <w:gridCol w:w="851"/>
        <w:gridCol w:w="3118"/>
        <w:gridCol w:w="851"/>
        <w:gridCol w:w="3117"/>
      </w:tblGrid>
      <w:tr w:rsidR="00A46644" w:rsidRPr="00A46644" w:rsidTr="00D957E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bCs/>
                <w:kern w:val="2"/>
                <w:sz w:val="20"/>
                <w:szCs w:val="20"/>
                <w:lang w:eastAsia="zh-CN" w:bidi="hi-IN"/>
              </w:rPr>
              <w:t>Nazwa kryterium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t>Maksymalna liczba punktów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t>Opis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t>Przyznana ocena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bCs/>
                <w:kern w:val="2"/>
                <w:sz w:val="20"/>
                <w:szCs w:val="20"/>
                <w:lang w:eastAsia="zh-CN" w:bidi="hi-IN"/>
              </w:rPr>
              <w:t>Uzasadnienie oceny</w:t>
            </w:r>
          </w:p>
        </w:tc>
      </w:tr>
      <w:tr w:rsidR="00A46644" w:rsidRPr="00A46644" w:rsidTr="00D957E0">
        <w:trPr>
          <w:trHeight w:val="489"/>
        </w:trPr>
        <w:tc>
          <w:tcPr>
            <w:tcW w:w="103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bCs/>
                <w:kern w:val="2"/>
                <w:sz w:val="20"/>
                <w:szCs w:val="20"/>
                <w:lang w:eastAsia="zh-CN" w:bidi="hi-IN"/>
              </w:rPr>
              <w:t>KRYTERIA HORYZONTALNE</w:t>
            </w:r>
          </w:p>
        </w:tc>
      </w:tr>
      <w:tr w:rsidR="00A46644" w:rsidRPr="00A46644" w:rsidTr="00D957E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t xml:space="preserve">1. 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PROJEKT SPRZYJA OCHRONIE ŚRODOWISKA LUB KLIMATU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575C88EC" wp14:editId="13FDA6FF">
                  <wp:extent cx="152400" cy="133350"/>
                  <wp:effectExtent l="0" t="0" r="0" b="0"/>
                  <wp:docPr id="39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Projekt ogranicza presję na środowisko i zapewnia racjonalne gospodarowanie zasobami 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[4 pkt.]</w:t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A46644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04FC2F46" wp14:editId="59AE5177">
                  <wp:extent cx="153670" cy="133350"/>
                  <wp:effectExtent l="0" t="0" r="0" b="0"/>
                  <wp:docPr id="8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Projekt ogranicza presję na środowisko lub zapewnia racjonalne gospodarowanie zasobami  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[2 pkt.]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0F78358C" wp14:editId="11AB043E">
                  <wp:extent cx="152400" cy="133350"/>
                  <wp:effectExtent l="0" t="0" r="0" b="0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Projekt nie zawiera elementów mających wpływ na ochronę środowiska / klimatu 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W opisie projektu/uproszczonym BP jednoznacznie wskazano zakres lub elementy kosztów, stanowiące działania / urządzenia/technologie: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- </w:t>
            </w: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u w:val="single"/>
                <w:lang w:eastAsia="zh-CN" w:bidi="hi-IN"/>
              </w:rPr>
              <w:t>ograniczające presję na środowisko</w:t>
            </w: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takie jak obniżające ilość zanieczyszczeń, zużycia zasobów, emisję CO2, wykorzystujące odnawialne źródła energii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- </w:t>
            </w: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u w:val="single"/>
                <w:lang w:eastAsia="zh-CN" w:bidi="hi-IN"/>
              </w:rPr>
              <w:t>racjonalne gospodarowanie zasobami</w:t>
            </w: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takie jak GOZ, recykling, procesy i technologie wykorzystania odpadów z działalności</w:t>
            </w:r>
          </w:p>
        </w:tc>
      </w:tr>
      <w:tr w:rsidR="00A46644" w:rsidRPr="00A46644" w:rsidTr="00D957E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t xml:space="preserve">2.  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INNOWACYJNOŚĆ PROJEKTU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68CE83D4" wp14:editId="55A45CE4">
                  <wp:extent cx="152400" cy="133350"/>
                  <wp:effectExtent l="0" t="0" r="0" b="0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Projekt jest innowacyjny i obejmuje procesy / technologie  kreatywne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[4  pkt.]</w:t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A46644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1D8C80DB" wp14:editId="323805DC">
                  <wp:extent cx="153670" cy="133350"/>
                  <wp:effectExtent l="0" t="0" r="0" b="0"/>
                  <wp:docPr id="18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Projekt jest innowacyjny i obejmuje procesy / technologie imitujące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[2 pkt.]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2A459A85" wp14:editId="4B45B2BD">
                  <wp:extent cx="152400" cy="133350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Projekt nie ma cech innowacyjnych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W opisie projektu/uproszczonym BP opisano innowacyjność przedsięwzięcia obejmującą procesy / technologie:</w:t>
            </w:r>
          </w:p>
          <w:p w:rsidR="00A46644" w:rsidRPr="00A46644" w:rsidRDefault="00A46644" w:rsidP="00A46644">
            <w:pPr>
              <w:numPr>
                <w:ilvl w:val="0"/>
                <w:numId w:val="2"/>
              </w:numPr>
              <w:spacing w:after="0" w:line="276" w:lineRule="auto"/>
              <w:ind w:left="36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A46644">
              <w:rPr>
                <w:rFonts w:ascii="Arial Narrow" w:hAnsi="Arial Narrow"/>
                <w:sz w:val="20"/>
                <w:szCs w:val="20"/>
              </w:rPr>
              <w:t>kreatywne (nowe)  – powstają w wyniku autorskiego pomysłu, dotyczą nowych produktów, usług, procesów lub organizacji,</w:t>
            </w:r>
          </w:p>
          <w:p w:rsidR="00A46644" w:rsidRPr="00A46644" w:rsidRDefault="00A46644" w:rsidP="00A46644">
            <w:pPr>
              <w:numPr>
                <w:ilvl w:val="0"/>
                <w:numId w:val="2"/>
              </w:numPr>
              <w:spacing w:after="0" w:line="276" w:lineRule="auto"/>
              <w:ind w:left="36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A46644">
              <w:rPr>
                <w:rFonts w:ascii="Arial Narrow" w:hAnsi="Arial Narrow"/>
                <w:sz w:val="20"/>
                <w:szCs w:val="20"/>
              </w:rPr>
              <w:t xml:space="preserve">imitujące -  wzorowane na wcześniej powstałych produktach, usługach, procesach lub organizacji ale dotyczące nowego sposobu wykorzystania lub zmobilizowania istniejących lokalnych zasobów przyrodniczych, historycznych, kulturowych czy społecznych. 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="Noto Sans Devanagari"/>
                <w:kern w:val="2"/>
                <w:sz w:val="20"/>
                <w:szCs w:val="20"/>
                <w:lang w:eastAsia="zh-CN" w:bidi="hi-IN"/>
              </w:rPr>
              <w:t>Innowacyjnością nie są zmiany pozorne i już występujące na obszarze LSR, na przykład określone modele sprzętu, wyposażenia, zajęć, które mogą być nowością w konkretnej przestrzeni społecznej ale nie na obszarze realizacji LSR</w:t>
            </w:r>
          </w:p>
        </w:tc>
      </w:tr>
      <w:tr w:rsidR="00A46644" w:rsidRPr="00A46644" w:rsidTr="00D957E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lastRenderedPageBreak/>
              <w:t xml:space="preserve">3. 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ZASTOSOWANIE TECHNOLOGII CYFROWYCH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4BE6CF02" wp14:editId="70A04B1A">
                  <wp:extent cx="152400" cy="133350"/>
                  <wp:effectExtent l="0" t="0" r="0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Projekt obejmuje procesy / technologie cyfrowe 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[4 pkt.]</w:t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A46644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506E1A4F" wp14:editId="2AF417E6">
                  <wp:extent cx="153670" cy="133350"/>
                  <wp:effectExtent l="0" t="0" r="0" b="0"/>
                  <wp:docPr id="19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Projekt nie zawiera elementów wdrożenia / wykorzystania technologii cyfrowych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W opisie projektu/uproszczonym BP jednoznacznie wskazano zakres lub elementy kosztów, stanowiące działania / urządzenia/technologie cyfrowe, które są kluczowe dla projektu pod kątem: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- nowego produktu/oferty,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- funkcjonalności produktu/oferty</w:t>
            </w:r>
          </w:p>
        </w:tc>
      </w:tr>
      <w:tr w:rsidR="00A46644" w:rsidRPr="00A46644" w:rsidTr="00D957E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t>4. PLANOWANY CZAS REALIZACJI PROJEKTU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5A6D" w:rsidRPr="00DD7FF1" w:rsidRDefault="00185A6D" w:rsidP="00185A6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B6FFF80" wp14:editId="32A982E1">
                  <wp:extent cx="152400" cy="1333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DD7FF1">
              <w:rPr>
                <w:rFonts w:ascii="Arial Narrow" w:hAnsi="Arial Narrow" w:cstheme="minorHAnsi"/>
                <w:i/>
                <w:sz w:val="20"/>
                <w:szCs w:val="20"/>
              </w:rPr>
              <w:t>Planowany czas realizacji operacji do 1 roku (włącznie) od podpisania umowy o dofinansowanie </w:t>
            </w:r>
            <w:r w:rsidRPr="00DD7FF1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C0EC01D" wp14:editId="4CECF239">
                  <wp:extent cx="153670" cy="133350"/>
                  <wp:effectExtent l="0" t="0" r="0" b="0"/>
                  <wp:docPr id="6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DD7FF1">
              <w:rPr>
                <w:rFonts w:ascii="Arial Narrow" w:hAnsi="Arial Narrow" w:cstheme="minorHAnsi"/>
                <w:sz w:val="20"/>
                <w:szCs w:val="20"/>
              </w:rPr>
              <w:t>Planowany czas realizacji operacji powyżej 1 roku od podpisania umowy o dofinansowanie</w:t>
            </w:r>
          </w:p>
          <w:p w:rsidR="00A46644" w:rsidRPr="00A46644" w:rsidRDefault="00185A6D" w:rsidP="00185A6D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1B55C0">
              <w:rPr>
                <w:rFonts w:ascii="Arial Narrow" w:hAnsi="Arial Narrow" w:cstheme="minorHAnsi"/>
                <w:b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W opisie projektu/uproszczonym BP wskazano termin realizacji projektu do 1 roku od podpisania umowy o dofinansowanie z samorządem województwa warmińsko – mazurskiego </w:t>
            </w:r>
          </w:p>
        </w:tc>
      </w:tr>
      <w:tr w:rsidR="00A46644" w:rsidRPr="00A46644" w:rsidTr="00D957E0">
        <w:trPr>
          <w:trHeight w:val="2314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t xml:space="preserve">5. 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WKŁAD WŁASNY W REALIZACJĘ PROJEKTU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341693F1" wp14:editId="613641FE">
                  <wp:extent cx="152400" cy="133350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Udział wkładu własnego w realizacji operacji jest wyższy od wymaganego powyżej 5% kosztów 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[4 pkt.]</w:t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A46644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798E8503" wp14:editId="6B91B8D3">
                  <wp:extent cx="153670" cy="133350"/>
                  <wp:effectExtent l="0" t="0" r="0" b="0"/>
                  <wp:docPr id="21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Udział wkładu własnego w realizacji operacji jest wyższy od wymaganego do 5% kosztów włącznie  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[2 pkt.]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506C76DB" wp14:editId="6C18814E">
                  <wp:extent cx="152400" cy="13335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Udział wkładu własnego w realizacji operacji jest równy wymaganemu minimum  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Wkład własny obliczany jest jako procent dotacji w stosunku do kosztów całkowitych (z wyłączeniem vat jeśli nie jest kwalifikowany w projekcie)</w:t>
            </w:r>
          </w:p>
        </w:tc>
      </w:tr>
      <w:tr w:rsidR="00A46644" w:rsidRPr="00A46644" w:rsidTr="00D957E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6. WYKONALNOŚĆ OPERACJI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5A6D" w:rsidRPr="00FA4A62" w:rsidRDefault="00185A6D" w:rsidP="00185A6D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bookmarkStart w:id="2" w:name="_Hlk164670759"/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50973A8" wp14:editId="76A6B6F0">
                  <wp:extent cx="152400" cy="13335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 </w:t>
            </w:r>
            <w:r w:rsidRPr="00DD7FF1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Złożone przez Wnioskodawcę dokumenty są kompletne i potwierdzają wykonalność operacji </w:t>
            </w:r>
            <w:r w:rsidRPr="00DD7FF1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DD7FF1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</w:p>
          <w:p w:rsidR="00A46644" w:rsidRPr="00A46644" w:rsidRDefault="00185A6D" w:rsidP="00185A6D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4C51D41" wp14:editId="4900416C">
                  <wp:extent cx="153670" cy="133350"/>
                  <wp:effectExtent l="0" t="0" r="0" b="0"/>
                  <wp:docPr id="22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bookmarkEnd w:id="2"/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 xml:space="preserve">Złożone przez Wnioskodawcę dokumenty są niekompletne i nie uzasadniają wykonalności operacji 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A46644">
              <w:rPr>
                <w:rFonts w:ascii="Arial Narrow" w:hAnsi="Arial Narrow"/>
                <w:i/>
                <w:sz w:val="20"/>
                <w:szCs w:val="20"/>
              </w:rPr>
              <w:t>Za kompletne dokumenty uznaje się załączenie wszystkich załączników do wniosku, zgodnie z charakterem wniosku, w tym w zależności od projektu:</w:t>
            </w:r>
          </w:p>
          <w:p w:rsidR="00A46644" w:rsidRPr="00A46644" w:rsidRDefault="00A46644" w:rsidP="00A46644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A46644">
              <w:rPr>
                <w:rFonts w:ascii="Arial Narrow" w:hAnsi="Arial Narrow"/>
                <w:i/>
                <w:sz w:val="20"/>
                <w:szCs w:val="20"/>
              </w:rPr>
              <w:t>- kosztorysu inwestorskiego</w:t>
            </w:r>
          </w:p>
          <w:p w:rsidR="00A46644" w:rsidRPr="00A46644" w:rsidRDefault="00A46644" w:rsidP="00A46644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A46644">
              <w:rPr>
                <w:rFonts w:ascii="Arial Narrow" w:hAnsi="Arial Narrow"/>
                <w:i/>
                <w:sz w:val="20"/>
                <w:szCs w:val="20"/>
              </w:rPr>
              <w:t>- pozwoleń środowiskowych,</w:t>
            </w:r>
          </w:p>
          <w:p w:rsidR="00A46644" w:rsidRPr="00A46644" w:rsidRDefault="00A46644" w:rsidP="00A46644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A46644">
              <w:rPr>
                <w:rFonts w:ascii="Arial Narrow" w:hAnsi="Arial Narrow"/>
                <w:i/>
                <w:sz w:val="20"/>
                <w:szCs w:val="20"/>
              </w:rPr>
              <w:t>- pozwolenia na budowę / zgłoszenia właściwemu organowi zamiaru wykonania robót budowlanych,</w:t>
            </w:r>
          </w:p>
          <w:p w:rsidR="00A46644" w:rsidRPr="00A46644" w:rsidRDefault="00A46644" w:rsidP="00A46644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A46644">
              <w:rPr>
                <w:rFonts w:ascii="Arial Narrow" w:hAnsi="Arial Narrow"/>
                <w:i/>
                <w:sz w:val="20"/>
                <w:szCs w:val="20"/>
              </w:rPr>
              <w:t>- kosztorysu,</w:t>
            </w:r>
          </w:p>
          <w:p w:rsidR="00A46644" w:rsidRPr="00A46644" w:rsidRDefault="00A46644" w:rsidP="00A46644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A46644">
              <w:rPr>
                <w:rFonts w:ascii="Arial Narrow" w:hAnsi="Arial Narrow"/>
                <w:i/>
                <w:sz w:val="20"/>
                <w:szCs w:val="20"/>
              </w:rPr>
              <w:t>- uproszczonego biznesplanu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46644" w:rsidRPr="00A46644" w:rsidTr="00D957E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7. PARTNERSTWO I WSPÓŁPRACA PROJEKTOWA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2E0DAD24" wp14:editId="5DB811FF">
                  <wp:extent cx="152400" cy="13335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Projekt angażuje Partnerów z co najmniej 2 sektorów 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[4 pkt.]</w:t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A46644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79974E42" wp14:editId="3CA22606">
                  <wp:extent cx="153670" cy="133350"/>
                  <wp:effectExtent l="0" t="0" r="0" b="0"/>
                  <wp:docPr id="10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Projekt angażuje Partnerów z 1 sektora  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[2 pkt.]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33998B53" wp14:editId="2482AC25">
                  <wp:extent cx="152400" cy="13335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Projekt jest realizowany samodzielnie przez Wnioskodawcę bez zaangażowania Partnerów</w:t>
            </w:r>
          </w:p>
          <w:p w:rsidR="00A46644" w:rsidRPr="00A46644" w:rsidRDefault="00A46644" w:rsidP="00A46644">
            <w:pPr>
              <w:rPr>
                <w:rFonts w:ascii="Arial Narrow" w:hAnsi="Arial Narrow"/>
                <w:sz w:val="20"/>
                <w:szCs w:val="20"/>
              </w:rPr>
            </w:pPr>
            <w:r w:rsidRPr="00A46644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A46644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rPr>
                <w:rFonts w:ascii="Arial Narrow" w:hAnsi="Arial Narrow"/>
                <w:sz w:val="20"/>
                <w:szCs w:val="20"/>
              </w:rPr>
            </w:pPr>
            <w:r w:rsidRPr="00A46644">
              <w:rPr>
                <w:rFonts w:ascii="Arial Narrow" w:hAnsi="Arial Narrow"/>
                <w:sz w:val="20"/>
                <w:szCs w:val="20"/>
              </w:rPr>
              <w:t>Partnerstwo potwierdzone listami intencyjnymi, deklaracjami, umowami Partnerstwa. Uznanie Partnerstwa wymaga wskazania zaangażowania Partnerów co najmniej na etapie przygotowania i realizacji projektu</w:t>
            </w:r>
          </w:p>
          <w:p w:rsidR="00A46644" w:rsidRPr="00A46644" w:rsidRDefault="00A46644" w:rsidP="00A46644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A46644" w:rsidRPr="00A46644" w:rsidTr="00D957E0">
        <w:tc>
          <w:tcPr>
            <w:tcW w:w="103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:rsidR="00A46644" w:rsidRPr="00A46644" w:rsidRDefault="00A46644" w:rsidP="00A4664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46644">
              <w:rPr>
                <w:rFonts w:ascii="Arial Narrow" w:hAnsi="Arial Narrow"/>
                <w:b/>
                <w:sz w:val="20"/>
                <w:szCs w:val="20"/>
              </w:rPr>
              <w:t>KRYTERIA JAKOŚCIOWE</w:t>
            </w:r>
          </w:p>
        </w:tc>
      </w:tr>
      <w:tr w:rsidR="00A46644" w:rsidRPr="00A46644" w:rsidTr="00D957E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 xml:space="preserve">8. OPERACJA WPISUJE SIĘ W IDEĘ FUNKCJONUJĄCEJ WSI TEMATYCZNEJ LUB OBJĘTA ODDOLNĄ 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lastRenderedPageBreak/>
              <w:t>KONCEPCJĄ SMART VILLAGE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4412DBBC" wp14:editId="2284A266">
                  <wp:extent cx="152400" cy="13335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Zakres projektu jest wpisany w strategię / koncepcję smart </w:t>
            </w:r>
            <w:proofErr w:type="spellStart"/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village</w:t>
            </w:r>
            <w:proofErr w:type="spellEnd"/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 i / lub wzmacnia ofertę funkcjonującej wsi tematycznej 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lastRenderedPageBreak/>
              <w:t> 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[6 pkt.]</w:t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A46644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5556FA7F" wp14:editId="04D4B301">
                  <wp:extent cx="153670" cy="133350"/>
                  <wp:effectExtent l="0" t="0" r="0" b="0"/>
                  <wp:docPr id="12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Projekt nie wykazuje utworzenia co najmniej 1 miejsca pracy  (średniorocznie)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lastRenderedPageBreak/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Z wniosku o wybór operacji (część opisowa) wynika powiązanie projektu z koncepcją smart </w:t>
            </w:r>
            <w:proofErr w:type="spellStart"/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village</w:t>
            </w:r>
            <w:proofErr w:type="spellEnd"/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i / lub ofertą wsi tematycznej </w:t>
            </w: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u w:val="single"/>
                <w:lang w:eastAsia="zh-CN" w:bidi="hi-IN"/>
              </w:rPr>
              <w:t>oraz</w:t>
            </w: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wnioskodawca załączył </w:t>
            </w: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lastRenderedPageBreak/>
              <w:t xml:space="preserve">jako załącznik do wniosku wypis ze strategii smart </w:t>
            </w:r>
            <w:proofErr w:type="spellStart"/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village</w:t>
            </w:r>
            <w:proofErr w:type="spellEnd"/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lub ofertę wsi tematycznej ze wskazaniem powiazania (konkretne zapisy)</w:t>
            </w:r>
          </w:p>
        </w:tc>
      </w:tr>
      <w:tr w:rsidR="00A46644" w:rsidRPr="00A46644" w:rsidTr="00D957E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lastRenderedPageBreak/>
              <w:t>9. WNIOSKODAWCA JEST PODMIOTEM EKONOMII SPOŁECZNEJ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6EE3F12C" wp14:editId="39A80D96">
                  <wp:extent cx="153670" cy="133350"/>
                  <wp:effectExtent l="0" t="0" r="0" b="0"/>
                  <wp:docPr id="26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Wnioskodawca jest PES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="Noto Sans Devanagar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 xml:space="preserve"> [ 4 pkt.]</w:t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A46644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7F1DFCD8" wp14:editId="3C79E401">
                  <wp:extent cx="153670" cy="133350"/>
                  <wp:effectExtent l="0" t="0" r="0" b="0"/>
                  <wp:docPr id="17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 Wnioskodawca nie spełnia kryterium PES 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Kryterium jest weryfikowane na podstawie treści wniosku i dokumentów rejestrowych.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="Noto Sans Devanagar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Podmiot ekonomii społecznej to organizacja pozarządowa prowadząca działalność statutową odpłatną lub gospodarczą o charakterze non for profit</w:t>
            </w:r>
          </w:p>
        </w:tc>
      </w:tr>
      <w:tr w:rsidR="00A46644" w:rsidRPr="00A46644" w:rsidTr="00D957E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t>10. OPERACJA WPISUJE SIĘ W INICJATYWĘ NOWY EUROPEJSKI BAUHAUS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Liberation Serif" w:eastAsia="Noto Serif CJK SC" w:hAnsi="Liberation Serif" w:cs="Noto Sans Devanagari"/>
                <w:noProof/>
                <w:kern w:val="2"/>
                <w:sz w:val="24"/>
                <w:szCs w:val="24"/>
                <w:lang w:eastAsia="pl-PL"/>
              </w:rPr>
              <w:drawing>
                <wp:inline distT="0" distB="0" distL="0" distR="0" wp14:anchorId="2B2CC5D1" wp14:editId="6FADB964">
                  <wp:extent cx="152400" cy="1333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Wnioskodawca wykazał powiązanie operacji z inicjatywą w więcej niż 1 obszarze 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 xml:space="preserve"> [5pkt.]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A46644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76AE22B1" wp14:editId="1175D9C3">
                  <wp:extent cx="153670" cy="133350"/>
                  <wp:effectExtent l="0" t="0" r="0" b="0"/>
                  <wp:docPr id="24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Wnioskodawca wykazał powiązanie operacji z inicjatywą w 1 obszarze 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 xml:space="preserve"> [3 pkt.]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712FD23F" wp14:editId="52A1B4DF">
                  <wp:extent cx="152400" cy="13335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Wnioskodawca nie wskazał powiazania operacji z inicjatywą   </w:t>
            </w:r>
            <w:r w:rsidRPr="00A46644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rPr>
                <w:rFonts w:ascii="Arial Narrow" w:hAnsi="Arial Narrow"/>
                <w:sz w:val="20"/>
                <w:szCs w:val="20"/>
              </w:rPr>
            </w:pPr>
            <w:r w:rsidRPr="00A46644">
              <w:rPr>
                <w:rFonts w:ascii="Arial Narrow" w:hAnsi="Arial Narrow"/>
                <w:sz w:val="20"/>
                <w:szCs w:val="20"/>
              </w:rPr>
              <w:t>W opisie projektu lub dodatkowym załączniku wnioskodawca uzasadnił, że operacja / działania wpisują się w inicjatywę poprzez spodziewane rezultaty w obszarach:</w:t>
            </w:r>
          </w:p>
          <w:p w:rsidR="00A46644" w:rsidRPr="00A46644" w:rsidRDefault="00A46644" w:rsidP="00A46644">
            <w:pPr>
              <w:rPr>
                <w:rFonts w:ascii="Arial Narrow" w:hAnsi="Arial Narrow"/>
                <w:sz w:val="20"/>
                <w:szCs w:val="20"/>
              </w:rPr>
            </w:pPr>
            <w:r w:rsidRPr="00A46644">
              <w:rPr>
                <w:rFonts w:ascii="Arial Narrow" w:hAnsi="Arial Narrow"/>
                <w:sz w:val="20"/>
                <w:szCs w:val="20"/>
              </w:rPr>
              <w:t>1) przekształcenia miejsc,</w:t>
            </w:r>
          </w:p>
          <w:p w:rsidR="00A46644" w:rsidRPr="00A46644" w:rsidRDefault="00A46644" w:rsidP="00A46644">
            <w:pPr>
              <w:rPr>
                <w:rFonts w:ascii="Arial Narrow" w:hAnsi="Arial Narrow"/>
                <w:sz w:val="20"/>
                <w:szCs w:val="20"/>
              </w:rPr>
            </w:pPr>
            <w:r w:rsidRPr="00A46644">
              <w:rPr>
                <w:rFonts w:ascii="Arial Narrow" w:hAnsi="Arial Narrow"/>
                <w:sz w:val="20"/>
                <w:szCs w:val="20"/>
              </w:rPr>
              <w:t>2) transformację otoczenia sprzyjającą innowacjom,</w:t>
            </w:r>
          </w:p>
          <w:p w:rsidR="00A46644" w:rsidRPr="00A46644" w:rsidRDefault="00A46644" w:rsidP="00A46644">
            <w:pPr>
              <w:rPr>
                <w:rFonts w:ascii="Arial Narrow" w:hAnsi="Arial Narrow"/>
                <w:sz w:val="20"/>
                <w:szCs w:val="20"/>
              </w:rPr>
            </w:pPr>
            <w:r w:rsidRPr="00A46644">
              <w:rPr>
                <w:rFonts w:ascii="Arial Narrow" w:hAnsi="Arial Narrow"/>
                <w:sz w:val="20"/>
                <w:szCs w:val="20"/>
              </w:rPr>
              <w:t>3) upowszechnienie nowych rozwiązań poprzez edukację i kulturę</w:t>
            </w:r>
          </w:p>
          <w:p w:rsidR="00A46644" w:rsidRPr="00A46644" w:rsidRDefault="00A46644" w:rsidP="00A4664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644" w:rsidRPr="00A46644" w:rsidTr="00D957E0">
        <w:tc>
          <w:tcPr>
            <w:tcW w:w="637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Razem: 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3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46644" w:rsidRPr="00A46644" w:rsidTr="00D957E0">
        <w:tc>
          <w:tcPr>
            <w:tcW w:w="24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Maksymalna liczba punktów: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45</w:t>
            </w:r>
          </w:p>
        </w:tc>
        <w:tc>
          <w:tcPr>
            <w:tcW w:w="708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46644" w:rsidRPr="00A46644" w:rsidTr="00D957E0">
        <w:tc>
          <w:tcPr>
            <w:tcW w:w="24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Minimalna liczba punktów, którą musi uzyskać wniosek by znaleźć się w strefie umożliwiającej dofinansowanie: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708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A46644" w:rsidRPr="00A46644" w:rsidRDefault="00A46644" w:rsidP="00A46644">
      <w:pPr>
        <w:suppressAutoHyphens/>
        <w:spacing w:after="0" w:line="240" w:lineRule="auto"/>
        <w:ind w:left="720"/>
        <w:rPr>
          <w:rFonts w:ascii="Arial Narrow" w:eastAsia="Times New Roman" w:hAnsi="Arial Narrow" w:cstheme="minorHAnsi"/>
          <w:sz w:val="20"/>
          <w:szCs w:val="20"/>
          <w:lang w:eastAsia="ar-SA"/>
        </w:rPr>
      </w:pPr>
      <w:r w:rsidRPr="00A46644">
        <w:rPr>
          <w:rFonts w:ascii="Arial Narrow" w:eastAsia="Times New Roman" w:hAnsi="Arial Narrow" w:cstheme="minorHAnsi"/>
          <w:sz w:val="20"/>
          <w:szCs w:val="20"/>
          <w:lang w:eastAsia="ar-SA"/>
        </w:rPr>
        <w:t>2. DECYZJA W SPRAWIE OCENY ZGODNOŚCI Z LOKLANYMI KRYTERIAMI WYBORU</w:t>
      </w:r>
    </w:p>
    <w:tbl>
      <w:tblPr>
        <w:tblW w:w="1005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369"/>
      </w:tblGrid>
      <w:tr w:rsidR="00A46644" w:rsidRPr="00A46644" w:rsidTr="00D957E0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Czy wniosek osiągnął minimalną liczbę punktów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 TAK     </w:t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 NIE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46644" w:rsidRPr="00A46644" w:rsidTr="00D957E0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Czy wniosek osiągnął minimum warunkowe </w:t>
            </w: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 TAK     </w:t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 NIE</w:t>
            </w:r>
          </w:p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46644" w:rsidRPr="00A46644" w:rsidTr="00D957E0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Liczba punktów 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t>………... pkt.</w:t>
            </w:r>
          </w:p>
        </w:tc>
      </w:tr>
      <w:tr w:rsidR="00A46644" w:rsidRPr="00A46644" w:rsidTr="00D957E0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A46644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644" w:rsidRPr="00A46644" w:rsidRDefault="00A46644" w:rsidP="00A46644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A46644" w:rsidRPr="00A46644" w:rsidRDefault="00A46644" w:rsidP="00A46644">
      <w:pPr>
        <w:rPr>
          <w:rFonts w:ascii="Arial Narrow" w:hAnsi="Arial Narrow" w:cstheme="minorHAnsi"/>
          <w:sz w:val="20"/>
          <w:szCs w:val="20"/>
        </w:rPr>
      </w:pPr>
      <w:r w:rsidRPr="00A46644">
        <w:rPr>
          <w:rFonts w:ascii="Arial Narrow" w:hAnsi="Arial Narrow" w:cstheme="minorHAnsi"/>
          <w:sz w:val="20"/>
          <w:szCs w:val="20"/>
        </w:rPr>
        <w:t>Oceniający:</w:t>
      </w:r>
      <w:r w:rsidRPr="00A46644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A46644">
        <w:rPr>
          <w:rFonts w:ascii="Arial Narrow" w:hAnsi="Arial Narrow" w:cstheme="minorHAnsi"/>
          <w:i/>
          <w:sz w:val="20"/>
          <w:szCs w:val="20"/>
        </w:rPr>
        <w:t>Imię i nazwisko</w:t>
      </w:r>
      <w:r w:rsidRPr="00A46644">
        <w:rPr>
          <w:rFonts w:ascii="Arial Narrow" w:hAnsi="Arial Narrow" w:cstheme="minorHAnsi"/>
          <w:sz w:val="20"/>
          <w:szCs w:val="20"/>
        </w:rPr>
        <w:tab/>
      </w:r>
      <w:r w:rsidRPr="00A46644">
        <w:rPr>
          <w:rFonts w:ascii="Arial Narrow" w:hAnsi="Arial Narrow" w:cstheme="minorHAnsi"/>
          <w:sz w:val="20"/>
          <w:szCs w:val="20"/>
        </w:rPr>
        <w:tab/>
      </w:r>
    </w:p>
    <w:p w:rsidR="00A46644" w:rsidRPr="00A46644" w:rsidRDefault="00A46644" w:rsidP="00A46644">
      <w:pPr>
        <w:rPr>
          <w:rFonts w:cstheme="minorHAnsi"/>
          <w:sz w:val="20"/>
          <w:szCs w:val="20"/>
        </w:rPr>
      </w:pPr>
      <w:r w:rsidRPr="00A46644">
        <w:rPr>
          <w:rFonts w:ascii="Arial Narrow" w:hAnsi="Arial Narrow" w:cstheme="minorHAnsi"/>
          <w:sz w:val="20"/>
          <w:szCs w:val="20"/>
        </w:rPr>
        <w:t>Data oceny  ………………………………</w:t>
      </w:r>
      <w:r w:rsidRPr="00A46644">
        <w:rPr>
          <w:rFonts w:cstheme="minorHAnsi"/>
          <w:sz w:val="20"/>
          <w:szCs w:val="20"/>
        </w:rPr>
        <w:t>………….</w:t>
      </w:r>
    </w:p>
    <w:p w:rsidR="00A46644" w:rsidRPr="00A46644" w:rsidRDefault="00A46644" w:rsidP="00A46644">
      <w:pPr>
        <w:shd w:val="clear" w:color="auto" w:fill="FFFFFF"/>
        <w:textAlignment w:val="baseline"/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</w:pPr>
      <w:r w:rsidRPr="00A46644"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  <w:t xml:space="preserve">Inicjatywa </w:t>
      </w:r>
      <w:r w:rsidRPr="00A46644">
        <w:rPr>
          <w:rFonts w:ascii="Arial Narrow" w:eastAsia="Times New Roman" w:hAnsi="Arial Narrow" w:cs="Arial"/>
          <w:color w:val="1B1B1B"/>
          <w:sz w:val="20"/>
          <w:szCs w:val="20"/>
          <w:u w:val="single"/>
          <w:lang w:eastAsia="pl-PL"/>
        </w:rPr>
        <w:t xml:space="preserve">„Nowy Europejski </w:t>
      </w:r>
      <w:proofErr w:type="spellStart"/>
      <w:r w:rsidRPr="00A46644">
        <w:rPr>
          <w:rFonts w:ascii="Arial Narrow" w:eastAsia="Times New Roman" w:hAnsi="Arial Narrow" w:cs="Arial"/>
          <w:color w:val="1B1B1B"/>
          <w:sz w:val="20"/>
          <w:szCs w:val="20"/>
          <w:u w:val="single"/>
          <w:lang w:eastAsia="pl-PL"/>
        </w:rPr>
        <w:t>Bauhaus</w:t>
      </w:r>
      <w:proofErr w:type="spellEnd"/>
      <w:r w:rsidRPr="00A46644">
        <w:rPr>
          <w:rFonts w:ascii="Arial Narrow" w:eastAsia="Times New Roman" w:hAnsi="Arial Narrow" w:cs="Arial"/>
          <w:color w:val="1B1B1B"/>
          <w:sz w:val="20"/>
          <w:szCs w:val="20"/>
          <w:u w:val="single"/>
          <w:lang w:eastAsia="pl-PL"/>
        </w:rPr>
        <w:t>” (NEB)</w:t>
      </w:r>
      <w:r w:rsidRPr="00A46644"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  <w:t xml:space="preserve"> to interdyscyplinarny projekt zainicjowany przez Komisję Europejską w 2020 r., oparty na trzech wartościach: pięknie, zrównoważeniu i wspólnocie. Jego celem jest wsparcie realizacji Europejskiego Zielonego Ładu poprzez przyspieszenie transformacji różnych sektorów gospodarki, w tym budownictwa, dla poprawy jakości życia - w kierunku wysokiej jakości projektowania dla zrównoważonego rozwoju, w tym dla zmniejszenia emisyjności i wprowadzania gospodarki cyrkularnej.</w:t>
      </w:r>
    </w:p>
    <w:p w:rsidR="00A46644" w:rsidRPr="00A46644" w:rsidRDefault="00A46644" w:rsidP="00A46644">
      <w:pPr>
        <w:shd w:val="clear" w:color="auto" w:fill="FFFFFF"/>
        <w:textAlignment w:val="baseline"/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</w:pPr>
      <w:r w:rsidRPr="00A46644"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  <w:t>Działania NEB upowszechniające zrównoważony styl życia, łączące design, ekologię, dostępność społeczną i cenową oraz inwestycje koncentrują się w 4 głównych osiach tematycznych, w odniesieniu do konkretnych miejsc, środowiska sprzyjającego innowacji oraz perspektyw i sposobu myślenia:</w:t>
      </w:r>
    </w:p>
    <w:p w:rsidR="00A46644" w:rsidRPr="00A46644" w:rsidRDefault="00A46644" w:rsidP="00A46644">
      <w:pPr>
        <w:numPr>
          <w:ilvl w:val="0"/>
          <w:numId w:val="3"/>
        </w:numPr>
        <w:shd w:val="clear" w:color="auto" w:fill="FFFFFF"/>
        <w:spacing w:after="0" w:line="240" w:lineRule="auto"/>
        <w:ind w:left="454"/>
        <w:textAlignment w:val="baseline"/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</w:pPr>
      <w:r w:rsidRPr="00A46644"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  <w:t>powrót do natury</w:t>
      </w:r>
    </w:p>
    <w:p w:rsidR="00A46644" w:rsidRPr="00A46644" w:rsidRDefault="00A46644" w:rsidP="00A46644">
      <w:pPr>
        <w:numPr>
          <w:ilvl w:val="0"/>
          <w:numId w:val="3"/>
        </w:numPr>
        <w:shd w:val="clear" w:color="auto" w:fill="FFFFFF"/>
        <w:spacing w:after="0" w:line="240" w:lineRule="auto"/>
        <w:ind w:left="454"/>
        <w:textAlignment w:val="baseline"/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</w:pPr>
      <w:r w:rsidRPr="00A46644"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  <w:t>odzyskanie poczucia przynależności</w:t>
      </w:r>
    </w:p>
    <w:p w:rsidR="00A46644" w:rsidRPr="00A46644" w:rsidRDefault="00A46644" w:rsidP="00A46644">
      <w:pPr>
        <w:numPr>
          <w:ilvl w:val="0"/>
          <w:numId w:val="3"/>
        </w:numPr>
        <w:shd w:val="clear" w:color="auto" w:fill="FFFFFF"/>
        <w:spacing w:after="0" w:line="240" w:lineRule="auto"/>
        <w:ind w:left="454"/>
        <w:textAlignment w:val="baseline"/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</w:pPr>
      <w:r w:rsidRPr="00A46644"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  <w:lastRenderedPageBreak/>
        <w:t>nadanie priorytetu miejscom i osobom, które tego najbardziej potrzebują</w:t>
      </w:r>
    </w:p>
    <w:p w:rsidR="00A46644" w:rsidRPr="00A46644" w:rsidRDefault="00A46644" w:rsidP="00A46644">
      <w:pPr>
        <w:numPr>
          <w:ilvl w:val="0"/>
          <w:numId w:val="3"/>
        </w:numPr>
        <w:shd w:val="clear" w:color="auto" w:fill="FFFFFF"/>
        <w:spacing w:after="0" w:line="240" w:lineRule="auto"/>
        <w:ind w:left="454"/>
        <w:textAlignment w:val="baseline"/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</w:pPr>
      <w:r w:rsidRPr="00A46644"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  <w:t>transformacja w stronę długoterminowej wizji, opartej na cyklu życia, odejście od myślenia przemysłowego</w:t>
      </w:r>
    </w:p>
    <w:p w:rsidR="00A46644" w:rsidRPr="00A46644" w:rsidRDefault="00A46644" w:rsidP="00A46644">
      <w:pPr>
        <w:shd w:val="clear" w:color="auto" w:fill="FFFFFF"/>
        <w:ind w:left="94"/>
        <w:textAlignment w:val="baseline"/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</w:pPr>
      <w:r w:rsidRPr="00A46644">
        <w:rPr>
          <w:rFonts w:ascii="Arial Narrow" w:eastAsia="Times New Roman" w:hAnsi="Arial Narrow" w:cs="Arial"/>
          <w:color w:val="1B1B1B"/>
          <w:sz w:val="20"/>
          <w:szCs w:val="20"/>
          <w:lang w:eastAsia="pl-PL"/>
        </w:rPr>
        <w:t>Spodziewane rezultaty inicjatywy obejmują trzy sfery – przekształcanie miejsc w praktyce, transformację otoczenia sprzyjającego innowacjom i upowszechnianie nowych znaczeń poprzez edukację i kulturę. Przewidywane jest także wprowadzenie wartości NEB do strategii społeczno-gospodarczych i terytorialnych państw członkowskich oraz możliwość finansowania projektów transformacyjnych ze środków zewnętrznych.</w:t>
      </w:r>
    </w:p>
    <w:p w:rsidR="00A46644" w:rsidRPr="00A46644" w:rsidRDefault="00A46644" w:rsidP="00A46644">
      <w:pPr>
        <w:ind w:left="454"/>
        <w:rPr>
          <w:rFonts w:cstheme="minorHAnsi"/>
          <w:sz w:val="20"/>
          <w:szCs w:val="20"/>
        </w:rPr>
      </w:pPr>
    </w:p>
    <w:p w:rsidR="00A46644" w:rsidRDefault="00A46644"/>
    <w:sectPr w:rsidR="00A46644" w:rsidSect="008531E0">
      <w:headerReference w:type="default" r:id="rId8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BD3" w:rsidRDefault="009E7BD3" w:rsidP="008531E0">
      <w:pPr>
        <w:spacing w:after="0" w:line="240" w:lineRule="auto"/>
      </w:pPr>
      <w:r>
        <w:separator/>
      </w:r>
    </w:p>
  </w:endnote>
  <w:endnote w:type="continuationSeparator" w:id="0">
    <w:p w:rsidR="009E7BD3" w:rsidRDefault="009E7BD3" w:rsidP="0085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BD3" w:rsidRDefault="009E7BD3" w:rsidP="008531E0">
      <w:pPr>
        <w:spacing w:after="0" w:line="240" w:lineRule="auto"/>
      </w:pPr>
      <w:r>
        <w:separator/>
      </w:r>
    </w:p>
  </w:footnote>
  <w:footnote w:type="continuationSeparator" w:id="0">
    <w:p w:rsidR="009E7BD3" w:rsidRDefault="009E7BD3" w:rsidP="00853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1E0" w:rsidRDefault="008531E0" w:rsidP="008531E0">
    <w:pPr>
      <w:pStyle w:val="Nagwek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74A1A"/>
    <w:multiLevelType w:val="multilevel"/>
    <w:tmpl w:val="1408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626A55"/>
    <w:multiLevelType w:val="hybridMultilevel"/>
    <w:tmpl w:val="0EE0F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44"/>
    <w:rsid w:val="00185A6D"/>
    <w:rsid w:val="003360F5"/>
    <w:rsid w:val="003C2D00"/>
    <w:rsid w:val="008531E0"/>
    <w:rsid w:val="009E7BD3"/>
    <w:rsid w:val="00A46644"/>
    <w:rsid w:val="00EB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AC971-8844-4E16-B7AB-95E90FE1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185A6D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1E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53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1E0"/>
  </w:style>
  <w:style w:type="paragraph" w:styleId="Stopka">
    <w:name w:val="footer"/>
    <w:basedOn w:val="Normalny"/>
    <w:link w:val="StopkaZnak"/>
    <w:uiPriority w:val="99"/>
    <w:unhideWhenUsed/>
    <w:rsid w:val="00853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Ofierska</dc:creator>
  <cp:keywords/>
  <dc:description/>
  <cp:lastModifiedBy>Vostro2</cp:lastModifiedBy>
  <cp:revision>6</cp:revision>
  <cp:lastPrinted>2026-03-03T08:29:00Z</cp:lastPrinted>
  <dcterms:created xsi:type="dcterms:W3CDTF">2026-03-02T16:26:00Z</dcterms:created>
  <dcterms:modified xsi:type="dcterms:W3CDTF">2026-03-24T10:00:00Z</dcterms:modified>
</cp:coreProperties>
</file>